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6ECE7" w14:textId="77777777" w:rsidR="00BF3BBB" w:rsidRDefault="00BF3BBB" w:rsidP="00C93E8C">
      <w:pPr>
        <w:jc w:val="center"/>
        <w:rPr>
          <w:rFonts w:ascii="Trebuchet MS" w:hAnsi="Trebuchet MS"/>
          <w:sz w:val="24"/>
          <w:szCs w:val="24"/>
        </w:rPr>
        <w:sectPr w:rsidR="00BF3BBB" w:rsidSect="005D3E2D">
          <w:footerReference w:type="default" r:id="rId11"/>
          <w:footerReference w:type="first" r:id="rId12"/>
          <w:pgSz w:w="12240" w:h="15840" w:code="1"/>
          <w:pgMar w:top="1280" w:right="1680" w:bottom="1000" w:left="1700" w:header="0" w:footer="813" w:gutter="0"/>
          <w:pgNumType w:start="2"/>
          <w:cols w:space="720" w:equalWidth="0">
            <w:col w:w="8880"/>
          </w:cols>
          <w:noEndnote/>
          <w:titlePg/>
          <w:docGrid w:linePitch="299"/>
        </w:sectPr>
      </w:pPr>
    </w:p>
    <w:p w14:paraId="4C56ECE8" w14:textId="77777777" w:rsidR="004E3288" w:rsidRPr="004E3288" w:rsidRDefault="004E3288" w:rsidP="00C93E8C">
      <w:pPr>
        <w:jc w:val="center"/>
        <w:rPr>
          <w:rFonts w:ascii="Trebuchet MS" w:hAnsi="Trebuchet MS"/>
          <w:sz w:val="24"/>
          <w:szCs w:val="24"/>
        </w:rPr>
      </w:pPr>
    </w:p>
    <w:p w14:paraId="4C56ECE9" w14:textId="77777777" w:rsidR="004E3288" w:rsidRPr="004E3288" w:rsidRDefault="004E3288" w:rsidP="00C93E8C">
      <w:pPr>
        <w:jc w:val="center"/>
        <w:rPr>
          <w:rFonts w:ascii="Trebuchet MS" w:hAnsi="Trebuchet MS"/>
          <w:sz w:val="24"/>
          <w:szCs w:val="24"/>
        </w:rPr>
      </w:pPr>
    </w:p>
    <w:p w14:paraId="4C56ECEA" w14:textId="77777777" w:rsidR="001642DA" w:rsidRDefault="001642DA" w:rsidP="00C93E8C">
      <w:pPr>
        <w:jc w:val="center"/>
        <w:rPr>
          <w:rFonts w:ascii="Arial Rounded MT Bold" w:hAnsi="Arial Rounded MT Bold"/>
          <w:sz w:val="36"/>
          <w:szCs w:val="36"/>
        </w:rPr>
      </w:pPr>
    </w:p>
    <w:p w14:paraId="4C56ECEB" w14:textId="77777777" w:rsidR="001642DA" w:rsidRDefault="001642DA" w:rsidP="00C93E8C">
      <w:pPr>
        <w:jc w:val="center"/>
        <w:rPr>
          <w:rFonts w:ascii="Arial Rounded MT Bold" w:hAnsi="Arial Rounded MT Bold"/>
          <w:sz w:val="36"/>
          <w:szCs w:val="36"/>
        </w:rPr>
      </w:pPr>
    </w:p>
    <w:p w14:paraId="4C56ECEC" w14:textId="77777777" w:rsidR="00304336" w:rsidRPr="001642DA" w:rsidRDefault="00304336" w:rsidP="00C93E8C">
      <w:pPr>
        <w:jc w:val="center"/>
        <w:rPr>
          <w:rFonts w:ascii="Arial Rounded MT Bold" w:hAnsi="Arial Rounded MT Bold"/>
          <w:sz w:val="38"/>
          <w:szCs w:val="38"/>
        </w:rPr>
      </w:pPr>
      <w:r w:rsidRPr="001642DA">
        <w:rPr>
          <w:rFonts w:ascii="Arial Rounded MT Bold" w:hAnsi="Arial Rounded MT Bold"/>
          <w:sz w:val="38"/>
          <w:szCs w:val="38"/>
        </w:rPr>
        <w:t>BARGAINING AGREEMENT</w:t>
      </w:r>
    </w:p>
    <w:p w14:paraId="4C56ECED" w14:textId="77777777" w:rsidR="00304336" w:rsidRPr="001642DA" w:rsidRDefault="00304336" w:rsidP="00C93E8C">
      <w:pPr>
        <w:jc w:val="center"/>
        <w:rPr>
          <w:rFonts w:ascii="Arial Rounded MT Bold" w:hAnsi="Arial Rounded MT Bold"/>
          <w:sz w:val="38"/>
          <w:szCs w:val="38"/>
        </w:rPr>
      </w:pPr>
      <w:r w:rsidRPr="001642DA">
        <w:rPr>
          <w:rFonts w:ascii="Arial Rounded MT Bold" w:hAnsi="Arial Rounded MT Bold"/>
          <w:sz w:val="38"/>
          <w:szCs w:val="38"/>
        </w:rPr>
        <w:t>BETWEEN</w:t>
      </w:r>
    </w:p>
    <w:p w14:paraId="4C56ECEE" w14:textId="77777777" w:rsidR="00304336" w:rsidRPr="001642DA" w:rsidRDefault="00304336" w:rsidP="00C93E8C">
      <w:pPr>
        <w:jc w:val="center"/>
        <w:rPr>
          <w:rFonts w:ascii="Arial Rounded MT Bold" w:hAnsi="Arial Rounded MT Bold"/>
          <w:sz w:val="38"/>
          <w:szCs w:val="38"/>
        </w:rPr>
      </w:pPr>
      <w:r w:rsidRPr="001642DA">
        <w:rPr>
          <w:rFonts w:ascii="Arial Rounded MT Bold" w:hAnsi="Arial Rounded MT Bold"/>
          <w:sz w:val="38"/>
          <w:szCs w:val="38"/>
        </w:rPr>
        <w:t>DOUGLAS COUNTY SCHOOL DISTRICT NO. 15</w:t>
      </w:r>
    </w:p>
    <w:p w14:paraId="4C56ECEF" w14:textId="77777777" w:rsidR="00304336" w:rsidRPr="001642DA" w:rsidRDefault="00304336" w:rsidP="00C93E8C">
      <w:pPr>
        <w:jc w:val="center"/>
        <w:rPr>
          <w:rFonts w:ascii="Arial Rounded MT Bold" w:hAnsi="Arial Rounded MT Bold"/>
          <w:sz w:val="38"/>
          <w:szCs w:val="38"/>
        </w:rPr>
      </w:pPr>
      <w:r w:rsidRPr="001642DA">
        <w:rPr>
          <w:rFonts w:ascii="Arial Rounded MT Bold" w:hAnsi="Arial Rounded MT Bold"/>
          <w:sz w:val="38"/>
          <w:szCs w:val="38"/>
        </w:rPr>
        <w:t>and</w:t>
      </w:r>
    </w:p>
    <w:p w14:paraId="4C56ECF0" w14:textId="77777777" w:rsidR="00304336" w:rsidRPr="001642DA" w:rsidRDefault="00304336" w:rsidP="00C93E8C">
      <w:pPr>
        <w:jc w:val="center"/>
        <w:rPr>
          <w:rFonts w:ascii="Arial Rounded MT Bold" w:hAnsi="Arial Rounded MT Bold"/>
          <w:sz w:val="38"/>
          <w:szCs w:val="38"/>
        </w:rPr>
      </w:pPr>
      <w:r w:rsidRPr="001642DA">
        <w:rPr>
          <w:rFonts w:ascii="Arial Rounded MT Bold" w:hAnsi="Arial Rounded MT Bold"/>
          <w:sz w:val="38"/>
          <w:szCs w:val="38"/>
        </w:rPr>
        <w:t>DAYS CREEK EDUCATION ASSOCIATION</w:t>
      </w:r>
    </w:p>
    <w:p w14:paraId="4C56ECF1" w14:textId="77777777" w:rsidR="00304336" w:rsidRPr="001642DA" w:rsidRDefault="00304336" w:rsidP="00C93E8C">
      <w:pPr>
        <w:jc w:val="center"/>
        <w:rPr>
          <w:rFonts w:ascii="Arial Rounded MT Bold" w:hAnsi="Arial Rounded MT Bold"/>
          <w:sz w:val="38"/>
          <w:szCs w:val="38"/>
        </w:rPr>
      </w:pPr>
    </w:p>
    <w:p w14:paraId="4C56ECF3" w14:textId="70061F8D" w:rsidR="00990D96" w:rsidRPr="004E3288" w:rsidRDefault="001A0968" w:rsidP="00990D96">
      <w:pPr>
        <w:jc w:val="center"/>
        <w:rPr>
          <w:rFonts w:ascii="Trebuchet MS" w:hAnsi="Trebuchet MS"/>
          <w:sz w:val="24"/>
          <w:szCs w:val="24"/>
        </w:rPr>
      </w:pPr>
      <w:r>
        <w:rPr>
          <w:rFonts w:ascii="Arial Rounded MT Bold" w:hAnsi="Arial Rounded MT Bold"/>
          <w:sz w:val="38"/>
          <w:szCs w:val="38"/>
        </w:rPr>
        <w:t>2024-2027</w:t>
      </w:r>
    </w:p>
    <w:p w14:paraId="4C56ECF4" w14:textId="77777777" w:rsidR="00BF3BBB" w:rsidRDefault="00BF3BBB" w:rsidP="004F5D8B">
      <w:pPr>
        <w:rPr>
          <w:rFonts w:ascii="Trebuchet MS" w:hAnsi="Trebuchet MS"/>
          <w:sz w:val="24"/>
          <w:szCs w:val="24"/>
        </w:rPr>
      </w:pPr>
    </w:p>
    <w:p w14:paraId="4C56ECF5" w14:textId="77777777" w:rsidR="00BF3BBB" w:rsidRDefault="00BF3BBB" w:rsidP="004F5D8B">
      <w:pPr>
        <w:rPr>
          <w:rFonts w:ascii="Trebuchet MS" w:hAnsi="Trebuchet MS"/>
          <w:sz w:val="24"/>
          <w:szCs w:val="24"/>
        </w:rPr>
      </w:pPr>
    </w:p>
    <w:p w14:paraId="4C56ECF6" w14:textId="77777777" w:rsidR="00BF3BBB" w:rsidRDefault="00BF3BBB" w:rsidP="004F5D8B">
      <w:pPr>
        <w:rPr>
          <w:rFonts w:ascii="Trebuchet MS" w:hAnsi="Trebuchet MS"/>
          <w:sz w:val="24"/>
          <w:szCs w:val="24"/>
        </w:rPr>
      </w:pPr>
    </w:p>
    <w:p w14:paraId="4C56ECF7" w14:textId="77777777" w:rsidR="00BF3BBB" w:rsidRDefault="00BF3BBB" w:rsidP="004F5D8B">
      <w:pPr>
        <w:rPr>
          <w:rFonts w:ascii="Trebuchet MS" w:hAnsi="Trebuchet MS"/>
          <w:sz w:val="24"/>
          <w:szCs w:val="24"/>
        </w:rPr>
      </w:pPr>
    </w:p>
    <w:p w14:paraId="4C56ECF8" w14:textId="77777777" w:rsidR="00BF3BBB" w:rsidRDefault="00BF3BBB" w:rsidP="004F5D8B">
      <w:pPr>
        <w:rPr>
          <w:rFonts w:ascii="Trebuchet MS" w:hAnsi="Trebuchet MS"/>
          <w:sz w:val="24"/>
          <w:szCs w:val="24"/>
        </w:rPr>
      </w:pPr>
    </w:p>
    <w:p w14:paraId="4C56ECF9" w14:textId="77777777" w:rsidR="00BF3BBB" w:rsidRDefault="00BF3BBB" w:rsidP="004F5D8B">
      <w:pPr>
        <w:rPr>
          <w:rFonts w:ascii="Trebuchet MS" w:hAnsi="Trebuchet MS"/>
          <w:sz w:val="24"/>
          <w:szCs w:val="24"/>
        </w:rPr>
      </w:pPr>
    </w:p>
    <w:p w14:paraId="4C56ECFA" w14:textId="77777777" w:rsidR="00BF3BBB" w:rsidRDefault="00BF3BBB" w:rsidP="004F5D8B">
      <w:pPr>
        <w:rPr>
          <w:rFonts w:ascii="Trebuchet MS" w:hAnsi="Trebuchet MS"/>
          <w:sz w:val="24"/>
          <w:szCs w:val="24"/>
        </w:rPr>
      </w:pPr>
    </w:p>
    <w:p w14:paraId="4C56ECFB" w14:textId="77777777" w:rsidR="00BF3BBB" w:rsidRDefault="00BF3BBB" w:rsidP="004F5D8B">
      <w:pPr>
        <w:rPr>
          <w:rFonts w:ascii="Trebuchet MS" w:hAnsi="Trebuchet MS"/>
          <w:sz w:val="24"/>
          <w:szCs w:val="24"/>
        </w:rPr>
      </w:pPr>
    </w:p>
    <w:p w14:paraId="4C56ECFC" w14:textId="77777777" w:rsidR="001D12F8" w:rsidRDefault="001D12F8" w:rsidP="004F5D8B">
      <w:pPr>
        <w:rPr>
          <w:rFonts w:ascii="Trebuchet MS" w:hAnsi="Trebuchet MS"/>
          <w:sz w:val="24"/>
          <w:szCs w:val="24"/>
        </w:rPr>
      </w:pPr>
    </w:p>
    <w:p w14:paraId="4C56ECFD" w14:textId="77777777" w:rsidR="00BF3BBB" w:rsidRDefault="00BF3BBB" w:rsidP="004F5D8B">
      <w:pPr>
        <w:rPr>
          <w:rFonts w:ascii="Trebuchet MS" w:hAnsi="Trebuchet MS"/>
          <w:sz w:val="24"/>
          <w:szCs w:val="24"/>
        </w:rPr>
      </w:pPr>
    </w:p>
    <w:p w14:paraId="4C56ECFE" w14:textId="77777777" w:rsidR="00BF3BBB" w:rsidRDefault="00BF3BBB" w:rsidP="004F5D8B">
      <w:pPr>
        <w:rPr>
          <w:rFonts w:ascii="Trebuchet MS" w:hAnsi="Trebuchet MS"/>
          <w:sz w:val="24"/>
          <w:szCs w:val="24"/>
        </w:rPr>
      </w:pPr>
    </w:p>
    <w:p w14:paraId="4C56ECFF" w14:textId="77777777" w:rsidR="00BF3BBB" w:rsidRDefault="00BF3BBB" w:rsidP="00BF3BBB">
      <w:pPr>
        <w:jc w:val="right"/>
        <w:rPr>
          <w:rFonts w:ascii="Trebuchet MS" w:hAnsi="Trebuchet MS"/>
          <w:sz w:val="24"/>
          <w:szCs w:val="24"/>
        </w:rPr>
      </w:pPr>
    </w:p>
    <w:p w14:paraId="5574DC36" w14:textId="77777777" w:rsidR="0098052A" w:rsidRDefault="0098052A" w:rsidP="00BF3BBB">
      <w:pPr>
        <w:jc w:val="right"/>
        <w:rPr>
          <w:rFonts w:ascii="Trebuchet MS" w:hAnsi="Trebuchet MS"/>
          <w:sz w:val="24"/>
          <w:szCs w:val="24"/>
        </w:rPr>
      </w:pPr>
    </w:p>
    <w:p w14:paraId="4C56ED00" w14:textId="77777777" w:rsidR="004E3288" w:rsidRPr="00762EC6" w:rsidRDefault="002B6289" w:rsidP="00762EC6">
      <w:pPr>
        <w:jc w:val="center"/>
        <w:rPr>
          <w:rFonts w:ascii="Trebuchet MS" w:hAnsi="Trebuchet MS"/>
          <w:b/>
          <w:sz w:val="28"/>
          <w:szCs w:val="28"/>
        </w:rPr>
      </w:pPr>
      <w:r w:rsidRPr="00762EC6">
        <w:rPr>
          <w:rFonts w:ascii="Trebuchet MS" w:hAnsi="Trebuchet MS"/>
          <w:b/>
          <w:noProof/>
          <w:sz w:val="28"/>
          <w:szCs w:val="28"/>
        </w:rPr>
        <w:lastRenderedPageBreak/>
        <mc:AlternateContent>
          <mc:Choice Requires="wps">
            <w:drawing>
              <wp:anchor distT="0" distB="0" distL="114300" distR="114300" simplePos="0" relativeHeight="251660288" behindDoc="1" locked="0" layoutInCell="0" allowOverlap="1" wp14:anchorId="4C56F17D" wp14:editId="4C56F17E">
                <wp:simplePos x="0" y="0"/>
                <wp:positionH relativeFrom="page">
                  <wp:posOffset>2540</wp:posOffset>
                </wp:positionH>
                <wp:positionV relativeFrom="page">
                  <wp:posOffset>7957820</wp:posOffset>
                </wp:positionV>
                <wp:extent cx="12700" cy="2094230"/>
                <wp:effectExtent l="0" t="0" r="0" b="0"/>
                <wp:wrapNone/>
                <wp:docPr id="8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094230"/>
                        </a:xfrm>
                        <a:custGeom>
                          <a:avLst/>
                          <a:gdLst>
                            <a:gd name="T0" fmla="*/ 0 w 20"/>
                            <a:gd name="T1" fmla="*/ 3297 h 3298"/>
                            <a:gd name="T2" fmla="*/ 0 w 20"/>
                            <a:gd name="T3" fmla="*/ 0 h 3298"/>
                          </a:gdLst>
                          <a:ahLst/>
                          <a:cxnLst>
                            <a:cxn ang="0">
                              <a:pos x="T0" y="T1"/>
                            </a:cxn>
                            <a:cxn ang="0">
                              <a:pos x="T2" y="T3"/>
                            </a:cxn>
                          </a:cxnLst>
                          <a:rect l="0" t="0" r="r" b="b"/>
                          <a:pathLst>
                            <a:path w="20" h="3298">
                              <a:moveTo>
                                <a:pt x="0" y="3297"/>
                              </a:moveTo>
                              <a:lnTo>
                                <a:pt x="0" y="0"/>
                              </a:lnTo>
                            </a:path>
                          </a:pathLst>
                        </a:custGeom>
                        <a:noFill/>
                        <a:ln w="3048">
                          <a:solidFill>
                            <a:srgbClr val="A3A3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289EE1" id="Freeform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pt,791.45pt,.2pt,626.6pt" coordsize="20,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" o:allowincell="f" filled="f" strokecolor="#a3a3a3" strokeweight=".24pt">
                <v:path arrowok="t" o:connecttype="custom" o:connectlocs="0,2093595;0,0" o:connectangles="0,0"/>
                <w10:wrap anchorx="page" anchory="page"/>
              </v:polyline>
            </w:pict>
          </mc:Fallback>
        </mc:AlternateContent>
      </w:r>
      <w:r w:rsidR="00304336" w:rsidRPr="00762EC6">
        <w:rPr>
          <w:rFonts w:ascii="Trebuchet MS" w:hAnsi="Trebuchet MS"/>
          <w:b/>
          <w:sz w:val="28"/>
          <w:szCs w:val="28"/>
        </w:rPr>
        <w:t>Table of Contents</w:t>
      </w:r>
    </w:p>
    <w:p w14:paraId="4C56ED01"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Preamble</w:t>
      </w:r>
      <w:r w:rsidR="00AD1256" w:rsidRPr="004E3288">
        <w:rPr>
          <w:rFonts w:ascii="Trebuchet MS" w:hAnsi="Trebuchet MS"/>
          <w:sz w:val="24"/>
          <w:szCs w:val="24"/>
        </w:rPr>
        <w:t xml:space="preserve"> </w:t>
      </w:r>
      <w:r w:rsidR="00762EC6">
        <w:rPr>
          <w:rFonts w:ascii="Trebuchet MS" w:hAnsi="Trebuchet MS"/>
          <w:sz w:val="24"/>
          <w:szCs w:val="24"/>
        </w:rPr>
        <w:tab/>
      </w:r>
      <w:r w:rsidRPr="004E3288">
        <w:rPr>
          <w:rFonts w:ascii="Trebuchet MS" w:hAnsi="Trebuchet MS"/>
          <w:sz w:val="24"/>
          <w:szCs w:val="24"/>
        </w:rPr>
        <w:t>3</w:t>
      </w:r>
    </w:p>
    <w:p w14:paraId="4C56ED02"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 Status of Agreement</w:t>
      </w:r>
      <w:r w:rsidR="00762EC6">
        <w:rPr>
          <w:rFonts w:ascii="Trebuchet MS" w:hAnsi="Trebuchet MS"/>
          <w:sz w:val="24"/>
          <w:szCs w:val="24"/>
        </w:rPr>
        <w:tab/>
      </w:r>
      <w:r w:rsidR="00994957">
        <w:rPr>
          <w:rFonts w:ascii="Trebuchet MS" w:hAnsi="Trebuchet MS"/>
          <w:sz w:val="24"/>
          <w:szCs w:val="24"/>
        </w:rPr>
        <w:t xml:space="preserve"> </w:t>
      </w:r>
      <w:r w:rsidRPr="004E3288">
        <w:rPr>
          <w:rFonts w:ascii="Trebuchet MS" w:hAnsi="Trebuchet MS"/>
          <w:sz w:val="24"/>
          <w:szCs w:val="24"/>
        </w:rPr>
        <w:t>4</w:t>
      </w:r>
    </w:p>
    <w:p w14:paraId="4C56ED03"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2: Recognition</w:t>
      </w:r>
      <w:r w:rsidR="00762EC6">
        <w:rPr>
          <w:rFonts w:ascii="Trebuchet MS" w:hAnsi="Trebuchet MS"/>
          <w:sz w:val="24"/>
          <w:szCs w:val="24"/>
        </w:rPr>
        <w:tab/>
        <w:t xml:space="preserve"> </w:t>
      </w:r>
      <w:r w:rsidRPr="004E3288">
        <w:rPr>
          <w:rFonts w:ascii="Trebuchet MS" w:hAnsi="Trebuchet MS"/>
          <w:sz w:val="24"/>
          <w:szCs w:val="24"/>
        </w:rPr>
        <w:t>5</w:t>
      </w:r>
    </w:p>
    <w:p w14:paraId="4C56ED04"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3: Management Rights</w:t>
      </w:r>
      <w:r w:rsidR="00762EC6">
        <w:rPr>
          <w:rFonts w:ascii="Trebuchet MS" w:hAnsi="Trebuchet MS"/>
          <w:sz w:val="24"/>
          <w:szCs w:val="24"/>
        </w:rPr>
        <w:tab/>
        <w:t xml:space="preserve"> </w:t>
      </w:r>
      <w:r w:rsidRPr="004E3288">
        <w:rPr>
          <w:rFonts w:ascii="Trebuchet MS" w:hAnsi="Trebuchet MS"/>
          <w:sz w:val="24"/>
          <w:szCs w:val="24"/>
        </w:rPr>
        <w:t>6</w:t>
      </w:r>
    </w:p>
    <w:p w14:paraId="4C56ED05"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4: Employee Right</w:t>
      </w:r>
      <w:r w:rsidR="00762EC6">
        <w:rPr>
          <w:rFonts w:ascii="Trebuchet MS" w:hAnsi="Trebuchet MS"/>
          <w:sz w:val="24"/>
          <w:szCs w:val="24"/>
        </w:rPr>
        <w:tab/>
        <w:t xml:space="preserve"> </w:t>
      </w:r>
      <w:r w:rsidRPr="004E3288">
        <w:rPr>
          <w:rFonts w:ascii="Trebuchet MS" w:hAnsi="Trebuchet MS"/>
          <w:sz w:val="24"/>
          <w:szCs w:val="24"/>
        </w:rPr>
        <w:t>7</w:t>
      </w:r>
    </w:p>
    <w:p w14:paraId="4C56ED06"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5: Association Rights and Privileges</w:t>
      </w:r>
      <w:r w:rsidR="00762EC6">
        <w:rPr>
          <w:rFonts w:ascii="Trebuchet MS" w:hAnsi="Trebuchet MS"/>
          <w:sz w:val="24"/>
          <w:szCs w:val="24"/>
        </w:rPr>
        <w:tab/>
        <w:t xml:space="preserve"> </w:t>
      </w:r>
      <w:r w:rsidRPr="004E3288">
        <w:rPr>
          <w:rFonts w:ascii="Trebuchet MS" w:hAnsi="Trebuchet MS"/>
          <w:sz w:val="24"/>
          <w:szCs w:val="24"/>
        </w:rPr>
        <w:t>9</w:t>
      </w:r>
    </w:p>
    <w:p w14:paraId="4C56ED07"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6: Personnel</w:t>
      </w:r>
      <w:r w:rsidR="00C368A3">
        <w:rPr>
          <w:rFonts w:ascii="Trebuchet MS" w:hAnsi="Trebuchet MS"/>
          <w:sz w:val="24"/>
          <w:szCs w:val="24"/>
        </w:rPr>
        <w:t xml:space="preserve"> Files</w:t>
      </w:r>
      <w:r w:rsidR="00762EC6">
        <w:rPr>
          <w:rFonts w:ascii="Trebuchet MS" w:hAnsi="Trebuchet MS"/>
          <w:sz w:val="24"/>
          <w:szCs w:val="24"/>
        </w:rPr>
        <w:tab/>
        <w:t xml:space="preserve"> </w:t>
      </w:r>
      <w:r w:rsidRPr="004E3288">
        <w:rPr>
          <w:rFonts w:ascii="Trebuchet MS" w:hAnsi="Trebuchet MS"/>
          <w:sz w:val="24"/>
          <w:szCs w:val="24"/>
        </w:rPr>
        <w:t>1</w:t>
      </w:r>
      <w:r w:rsidR="00C368A3">
        <w:rPr>
          <w:rFonts w:ascii="Trebuchet MS" w:hAnsi="Trebuchet MS"/>
          <w:sz w:val="24"/>
          <w:szCs w:val="24"/>
        </w:rPr>
        <w:t>1</w:t>
      </w:r>
    </w:p>
    <w:p w14:paraId="4C56ED08"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7: State In-service Day</w:t>
      </w:r>
      <w:r w:rsidR="00762EC6">
        <w:rPr>
          <w:rFonts w:ascii="Trebuchet MS" w:hAnsi="Trebuchet MS"/>
          <w:sz w:val="24"/>
          <w:szCs w:val="24"/>
        </w:rPr>
        <w:tab/>
      </w:r>
      <w:r w:rsidR="00994957">
        <w:rPr>
          <w:rFonts w:ascii="Trebuchet MS" w:hAnsi="Trebuchet MS"/>
          <w:sz w:val="24"/>
          <w:szCs w:val="24"/>
        </w:rPr>
        <w:t xml:space="preserve"> </w:t>
      </w:r>
      <w:r w:rsidRPr="004E3288">
        <w:rPr>
          <w:rFonts w:ascii="Trebuchet MS" w:hAnsi="Trebuchet MS"/>
          <w:sz w:val="24"/>
          <w:szCs w:val="24"/>
        </w:rPr>
        <w:t>1</w:t>
      </w:r>
      <w:r w:rsidR="00C368A3">
        <w:rPr>
          <w:rFonts w:ascii="Trebuchet MS" w:hAnsi="Trebuchet MS"/>
          <w:sz w:val="24"/>
          <w:szCs w:val="24"/>
        </w:rPr>
        <w:t>2</w:t>
      </w:r>
    </w:p>
    <w:p w14:paraId="4C56ED09"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8: Layoff and Recall</w:t>
      </w:r>
      <w:r w:rsidR="00762EC6">
        <w:rPr>
          <w:rFonts w:ascii="Trebuchet MS" w:hAnsi="Trebuchet MS"/>
          <w:sz w:val="24"/>
          <w:szCs w:val="24"/>
        </w:rPr>
        <w:tab/>
      </w:r>
      <w:r w:rsidR="00994957">
        <w:rPr>
          <w:rFonts w:ascii="Trebuchet MS" w:hAnsi="Trebuchet MS"/>
          <w:sz w:val="24"/>
          <w:szCs w:val="24"/>
        </w:rPr>
        <w:t xml:space="preserve"> </w:t>
      </w:r>
      <w:r w:rsidRPr="004E3288">
        <w:rPr>
          <w:rFonts w:ascii="Trebuchet MS" w:hAnsi="Trebuchet MS"/>
          <w:sz w:val="24"/>
          <w:szCs w:val="24"/>
        </w:rPr>
        <w:t>1</w:t>
      </w:r>
      <w:r w:rsidR="00C368A3">
        <w:rPr>
          <w:rFonts w:ascii="Trebuchet MS" w:hAnsi="Trebuchet MS"/>
          <w:sz w:val="24"/>
          <w:szCs w:val="24"/>
        </w:rPr>
        <w:t>3</w:t>
      </w:r>
    </w:p>
    <w:p w14:paraId="4C56ED0A"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9: Complaint Procedures</w:t>
      </w:r>
      <w:r w:rsidR="00762EC6">
        <w:rPr>
          <w:rFonts w:ascii="Trebuchet MS" w:hAnsi="Trebuchet MS"/>
          <w:sz w:val="24"/>
          <w:szCs w:val="24"/>
        </w:rPr>
        <w:tab/>
      </w:r>
      <w:r w:rsidRPr="004E3288">
        <w:rPr>
          <w:rFonts w:ascii="Trebuchet MS" w:hAnsi="Trebuchet MS"/>
          <w:sz w:val="24"/>
          <w:szCs w:val="24"/>
        </w:rPr>
        <w:t xml:space="preserve"> 1</w:t>
      </w:r>
      <w:r w:rsidR="00C368A3">
        <w:rPr>
          <w:rFonts w:ascii="Trebuchet MS" w:hAnsi="Trebuchet MS"/>
          <w:sz w:val="24"/>
          <w:szCs w:val="24"/>
        </w:rPr>
        <w:t>5</w:t>
      </w:r>
    </w:p>
    <w:p w14:paraId="4C56ED0B"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10: Grievance Procedure</w:t>
      </w:r>
      <w:r w:rsidR="00762EC6">
        <w:rPr>
          <w:rFonts w:ascii="Trebuchet MS" w:hAnsi="Trebuchet MS"/>
          <w:sz w:val="24"/>
          <w:szCs w:val="24"/>
        </w:rPr>
        <w:tab/>
        <w:t xml:space="preserve"> </w:t>
      </w:r>
      <w:r w:rsidRPr="004E3288">
        <w:rPr>
          <w:rFonts w:ascii="Trebuchet MS" w:hAnsi="Trebuchet MS"/>
          <w:sz w:val="24"/>
          <w:szCs w:val="24"/>
        </w:rPr>
        <w:t>1</w:t>
      </w:r>
      <w:r w:rsidR="00C368A3">
        <w:rPr>
          <w:rFonts w:ascii="Trebuchet MS" w:hAnsi="Trebuchet MS"/>
          <w:sz w:val="24"/>
          <w:szCs w:val="24"/>
        </w:rPr>
        <w:t>6</w:t>
      </w:r>
    </w:p>
    <w:p w14:paraId="4C56ED0C" w14:textId="77777777"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11: Working</w:t>
      </w:r>
      <w:r w:rsidR="00FC0711">
        <w:rPr>
          <w:rFonts w:ascii="Trebuchet MS" w:hAnsi="Trebuchet MS"/>
          <w:sz w:val="24"/>
          <w:szCs w:val="24"/>
        </w:rPr>
        <w:t xml:space="preserve"> C</w:t>
      </w:r>
      <w:r w:rsidRPr="004E3288">
        <w:rPr>
          <w:rFonts w:ascii="Trebuchet MS" w:hAnsi="Trebuchet MS"/>
          <w:sz w:val="24"/>
          <w:szCs w:val="24"/>
        </w:rPr>
        <w:t>onditions</w:t>
      </w:r>
      <w:r w:rsidR="00762EC6">
        <w:rPr>
          <w:rFonts w:ascii="Trebuchet MS" w:hAnsi="Trebuchet MS"/>
          <w:sz w:val="24"/>
          <w:szCs w:val="24"/>
        </w:rPr>
        <w:tab/>
      </w:r>
      <w:r w:rsidR="00FC0711">
        <w:rPr>
          <w:rFonts w:ascii="Trebuchet MS" w:hAnsi="Trebuchet MS"/>
          <w:sz w:val="24"/>
          <w:szCs w:val="24"/>
        </w:rPr>
        <w:t xml:space="preserve"> </w:t>
      </w:r>
      <w:r w:rsidR="00C368A3">
        <w:rPr>
          <w:rFonts w:ascii="Trebuchet MS" w:hAnsi="Trebuchet MS"/>
          <w:sz w:val="24"/>
          <w:szCs w:val="24"/>
        </w:rPr>
        <w:t>19</w:t>
      </w:r>
    </w:p>
    <w:p w14:paraId="4C56ED0D" w14:textId="3A4E90D2"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12: Leaves of Absence</w:t>
      </w:r>
      <w:r w:rsidR="00762EC6">
        <w:rPr>
          <w:rFonts w:ascii="Trebuchet MS" w:hAnsi="Trebuchet MS"/>
          <w:sz w:val="24"/>
          <w:szCs w:val="24"/>
        </w:rPr>
        <w:tab/>
      </w:r>
      <w:r w:rsidR="00FC0711">
        <w:rPr>
          <w:rFonts w:ascii="Trebuchet MS" w:hAnsi="Trebuchet MS"/>
          <w:sz w:val="24"/>
          <w:szCs w:val="24"/>
        </w:rPr>
        <w:t xml:space="preserve"> </w:t>
      </w:r>
      <w:r w:rsidRPr="004E3288">
        <w:rPr>
          <w:rFonts w:ascii="Trebuchet MS" w:hAnsi="Trebuchet MS"/>
          <w:sz w:val="24"/>
          <w:szCs w:val="24"/>
        </w:rPr>
        <w:t>2</w:t>
      </w:r>
      <w:r w:rsidR="00616EB7">
        <w:rPr>
          <w:rFonts w:ascii="Trebuchet MS" w:hAnsi="Trebuchet MS"/>
          <w:sz w:val="24"/>
          <w:szCs w:val="24"/>
        </w:rPr>
        <w:t>1</w:t>
      </w:r>
    </w:p>
    <w:p w14:paraId="4C56ED0E" w14:textId="0EFB9412"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13: Tuition and Mileage Reimbursement</w:t>
      </w:r>
      <w:r w:rsidR="00762EC6">
        <w:rPr>
          <w:rFonts w:ascii="Trebuchet MS" w:hAnsi="Trebuchet MS"/>
          <w:sz w:val="24"/>
          <w:szCs w:val="24"/>
        </w:rPr>
        <w:tab/>
        <w:t xml:space="preserve"> </w:t>
      </w:r>
      <w:r w:rsidRPr="004E3288">
        <w:rPr>
          <w:rFonts w:ascii="Trebuchet MS" w:hAnsi="Trebuchet MS"/>
          <w:sz w:val="24"/>
          <w:szCs w:val="24"/>
        </w:rPr>
        <w:t>2</w:t>
      </w:r>
      <w:r w:rsidR="00DB725C">
        <w:rPr>
          <w:rFonts w:ascii="Trebuchet MS" w:hAnsi="Trebuchet MS"/>
          <w:sz w:val="24"/>
          <w:szCs w:val="24"/>
        </w:rPr>
        <w:t>5</w:t>
      </w:r>
    </w:p>
    <w:p w14:paraId="4C56ED0F" w14:textId="26271B05"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14: Insurance</w:t>
      </w:r>
      <w:r w:rsidR="00762EC6">
        <w:rPr>
          <w:rFonts w:ascii="Trebuchet MS" w:hAnsi="Trebuchet MS"/>
          <w:sz w:val="24"/>
          <w:szCs w:val="24"/>
        </w:rPr>
        <w:tab/>
      </w:r>
      <w:r w:rsidR="00FC0711">
        <w:rPr>
          <w:rFonts w:ascii="Trebuchet MS" w:hAnsi="Trebuchet MS"/>
          <w:sz w:val="24"/>
          <w:szCs w:val="24"/>
        </w:rPr>
        <w:t xml:space="preserve"> </w:t>
      </w:r>
      <w:r w:rsidRPr="004E3288">
        <w:rPr>
          <w:rFonts w:ascii="Trebuchet MS" w:hAnsi="Trebuchet MS"/>
          <w:sz w:val="24"/>
          <w:szCs w:val="24"/>
        </w:rPr>
        <w:t>2</w:t>
      </w:r>
      <w:r w:rsidR="00DB725C">
        <w:rPr>
          <w:rFonts w:ascii="Trebuchet MS" w:hAnsi="Trebuchet MS"/>
          <w:sz w:val="24"/>
          <w:szCs w:val="24"/>
        </w:rPr>
        <w:t>6</w:t>
      </w:r>
    </w:p>
    <w:p w14:paraId="4C56ED10" w14:textId="2011488D"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15: Compensation</w:t>
      </w:r>
      <w:r w:rsidR="00762EC6">
        <w:rPr>
          <w:rFonts w:ascii="Trebuchet MS" w:hAnsi="Trebuchet MS"/>
          <w:sz w:val="24"/>
          <w:szCs w:val="24"/>
        </w:rPr>
        <w:tab/>
        <w:t xml:space="preserve"> </w:t>
      </w:r>
      <w:r w:rsidRPr="004E3288">
        <w:rPr>
          <w:rFonts w:ascii="Trebuchet MS" w:hAnsi="Trebuchet MS"/>
          <w:sz w:val="24"/>
          <w:szCs w:val="24"/>
        </w:rPr>
        <w:t>2</w:t>
      </w:r>
      <w:r w:rsidR="0020432F">
        <w:rPr>
          <w:rFonts w:ascii="Trebuchet MS" w:hAnsi="Trebuchet MS"/>
          <w:sz w:val="24"/>
          <w:szCs w:val="24"/>
        </w:rPr>
        <w:t>7</w:t>
      </w:r>
    </w:p>
    <w:p w14:paraId="4C56ED11" w14:textId="6EFE61AF"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16: Extra Duty</w:t>
      </w:r>
      <w:r w:rsidR="00762EC6">
        <w:rPr>
          <w:rFonts w:ascii="Trebuchet MS" w:hAnsi="Trebuchet MS"/>
          <w:sz w:val="24"/>
          <w:szCs w:val="24"/>
        </w:rPr>
        <w:tab/>
      </w:r>
      <w:r w:rsidR="00FC0711">
        <w:rPr>
          <w:rFonts w:ascii="Trebuchet MS" w:hAnsi="Trebuchet MS"/>
          <w:sz w:val="24"/>
          <w:szCs w:val="24"/>
        </w:rPr>
        <w:t xml:space="preserve"> </w:t>
      </w:r>
      <w:r w:rsidR="00C368A3">
        <w:rPr>
          <w:rFonts w:ascii="Trebuchet MS" w:hAnsi="Trebuchet MS"/>
          <w:sz w:val="24"/>
          <w:szCs w:val="24"/>
        </w:rPr>
        <w:t>2</w:t>
      </w:r>
      <w:r w:rsidR="00DB725C">
        <w:rPr>
          <w:rFonts w:ascii="Trebuchet MS" w:hAnsi="Trebuchet MS"/>
          <w:sz w:val="24"/>
          <w:szCs w:val="24"/>
        </w:rPr>
        <w:t>9</w:t>
      </w:r>
    </w:p>
    <w:p w14:paraId="4C56ED12" w14:textId="2391F17A"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Article 1</w:t>
      </w:r>
      <w:r w:rsidR="00704394">
        <w:rPr>
          <w:rFonts w:ascii="Trebuchet MS" w:hAnsi="Trebuchet MS"/>
          <w:sz w:val="24"/>
          <w:szCs w:val="24"/>
        </w:rPr>
        <w:t>7</w:t>
      </w:r>
      <w:r w:rsidRPr="004E3288">
        <w:rPr>
          <w:rFonts w:ascii="Trebuchet MS" w:hAnsi="Trebuchet MS"/>
          <w:sz w:val="24"/>
          <w:szCs w:val="24"/>
        </w:rPr>
        <w:t>: Early Retirement Supplement</w:t>
      </w:r>
      <w:r w:rsidR="00762EC6">
        <w:rPr>
          <w:rFonts w:ascii="Trebuchet MS" w:hAnsi="Trebuchet MS"/>
          <w:sz w:val="24"/>
          <w:szCs w:val="24"/>
        </w:rPr>
        <w:tab/>
        <w:t xml:space="preserve"> </w:t>
      </w:r>
      <w:r w:rsidRPr="004E3288">
        <w:rPr>
          <w:rFonts w:ascii="Trebuchet MS" w:hAnsi="Trebuchet MS"/>
          <w:sz w:val="24"/>
          <w:szCs w:val="24"/>
        </w:rPr>
        <w:t>3</w:t>
      </w:r>
      <w:r w:rsidR="0020432F">
        <w:rPr>
          <w:rFonts w:ascii="Trebuchet MS" w:hAnsi="Trebuchet MS"/>
          <w:sz w:val="24"/>
          <w:szCs w:val="24"/>
        </w:rPr>
        <w:t>3</w:t>
      </w:r>
    </w:p>
    <w:p w14:paraId="4C56ED13" w14:textId="0DD521E2" w:rsidR="00304336" w:rsidRPr="004E3288" w:rsidRDefault="00762EC6" w:rsidP="00762EC6">
      <w:pPr>
        <w:tabs>
          <w:tab w:val="right" w:leader="dot" w:pos="8640"/>
        </w:tabs>
        <w:rPr>
          <w:rFonts w:ascii="Trebuchet MS" w:hAnsi="Trebuchet MS"/>
          <w:sz w:val="24"/>
          <w:szCs w:val="24"/>
        </w:rPr>
      </w:pPr>
      <w:r>
        <w:rPr>
          <w:rFonts w:ascii="Trebuchet MS" w:hAnsi="Trebuchet MS"/>
          <w:sz w:val="24"/>
          <w:szCs w:val="24"/>
        </w:rPr>
        <w:t>202</w:t>
      </w:r>
      <w:r w:rsidR="00704394">
        <w:rPr>
          <w:rFonts w:ascii="Trebuchet MS" w:hAnsi="Trebuchet MS"/>
          <w:sz w:val="24"/>
          <w:szCs w:val="24"/>
        </w:rPr>
        <w:t>4</w:t>
      </w:r>
      <w:r>
        <w:rPr>
          <w:rFonts w:ascii="Trebuchet MS" w:hAnsi="Trebuchet MS"/>
          <w:sz w:val="24"/>
          <w:szCs w:val="24"/>
        </w:rPr>
        <w:t>-2</w:t>
      </w:r>
      <w:r w:rsidR="00704394">
        <w:rPr>
          <w:rFonts w:ascii="Trebuchet MS" w:hAnsi="Trebuchet MS"/>
          <w:sz w:val="24"/>
          <w:szCs w:val="24"/>
        </w:rPr>
        <w:t>5</w:t>
      </w:r>
      <w:r w:rsidR="00304336" w:rsidRPr="004E3288">
        <w:rPr>
          <w:rFonts w:ascii="Trebuchet MS" w:hAnsi="Trebuchet MS"/>
          <w:sz w:val="24"/>
          <w:szCs w:val="24"/>
        </w:rPr>
        <w:t xml:space="preserve"> Salary Schedule</w:t>
      </w:r>
      <w:r>
        <w:rPr>
          <w:rFonts w:ascii="Trebuchet MS" w:hAnsi="Trebuchet MS"/>
          <w:sz w:val="24"/>
          <w:szCs w:val="24"/>
        </w:rPr>
        <w:tab/>
      </w:r>
      <w:r w:rsidR="00304336" w:rsidRPr="004E3288">
        <w:rPr>
          <w:rFonts w:ascii="Trebuchet MS" w:hAnsi="Trebuchet MS"/>
          <w:sz w:val="24"/>
          <w:szCs w:val="24"/>
        </w:rPr>
        <w:t xml:space="preserve"> 3</w:t>
      </w:r>
      <w:r w:rsidR="0020432F">
        <w:rPr>
          <w:rFonts w:ascii="Trebuchet MS" w:hAnsi="Trebuchet MS"/>
          <w:sz w:val="24"/>
          <w:szCs w:val="24"/>
        </w:rPr>
        <w:t>6</w:t>
      </w:r>
    </w:p>
    <w:p w14:paraId="4C56ED14" w14:textId="3A55C948" w:rsidR="00304336" w:rsidRPr="004E3288" w:rsidRDefault="00762EC6" w:rsidP="00762EC6">
      <w:pPr>
        <w:tabs>
          <w:tab w:val="right" w:leader="dot" w:pos="8640"/>
        </w:tabs>
        <w:rPr>
          <w:rFonts w:ascii="Trebuchet MS" w:hAnsi="Trebuchet MS"/>
          <w:sz w:val="24"/>
          <w:szCs w:val="24"/>
        </w:rPr>
      </w:pPr>
      <w:r>
        <w:rPr>
          <w:rFonts w:ascii="Trebuchet MS" w:hAnsi="Trebuchet MS"/>
          <w:sz w:val="24"/>
          <w:szCs w:val="24"/>
        </w:rPr>
        <w:t>202</w:t>
      </w:r>
      <w:r w:rsidR="00704394">
        <w:rPr>
          <w:rFonts w:ascii="Trebuchet MS" w:hAnsi="Trebuchet MS"/>
          <w:sz w:val="24"/>
          <w:szCs w:val="24"/>
        </w:rPr>
        <w:t>5</w:t>
      </w:r>
      <w:r>
        <w:rPr>
          <w:rFonts w:ascii="Trebuchet MS" w:hAnsi="Trebuchet MS"/>
          <w:sz w:val="24"/>
          <w:szCs w:val="24"/>
        </w:rPr>
        <w:t>-2</w:t>
      </w:r>
      <w:r w:rsidR="00704394">
        <w:rPr>
          <w:rFonts w:ascii="Trebuchet MS" w:hAnsi="Trebuchet MS"/>
          <w:sz w:val="24"/>
          <w:szCs w:val="24"/>
        </w:rPr>
        <w:t>6</w:t>
      </w:r>
      <w:r w:rsidRPr="004E3288">
        <w:rPr>
          <w:rFonts w:ascii="Trebuchet MS" w:hAnsi="Trebuchet MS"/>
          <w:sz w:val="24"/>
          <w:szCs w:val="24"/>
        </w:rPr>
        <w:t xml:space="preserve"> </w:t>
      </w:r>
      <w:r w:rsidR="00304336" w:rsidRPr="004E3288">
        <w:rPr>
          <w:rFonts w:ascii="Trebuchet MS" w:hAnsi="Trebuchet MS"/>
          <w:sz w:val="24"/>
          <w:szCs w:val="24"/>
        </w:rPr>
        <w:t>Salary Schedule</w:t>
      </w:r>
      <w:r>
        <w:rPr>
          <w:rFonts w:ascii="Trebuchet MS" w:hAnsi="Trebuchet MS"/>
          <w:sz w:val="24"/>
          <w:szCs w:val="24"/>
        </w:rPr>
        <w:tab/>
      </w:r>
      <w:r w:rsidR="00C93E8C" w:rsidRPr="004E3288">
        <w:rPr>
          <w:rFonts w:ascii="Trebuchet MS" w:hAnsi="Trebuchet MS"/>
          <w:sz w:val="24"/>
          <w:szCs w:val="24"/>
        </w:rPr>
        <w:t xml:space="preserve"> </w:t>
      </w:r>
      <w:r w:rsidR="00304336" w:rsidRPr="004E3288">
        <w:rPr>
          <w:rFonts w:ascii="Trebuchet MS" w:hAnsi="Trebuchet MS"/>
          <w:sz w:val="24"/>
          <w:szCs w:val="24"/>
        </w:rPr>
        <w:t>3</w:t>
      </w:r>
      <w:r w:rsidR="0020432F">
        <w:rPr>
          <w:rFonts w:ascii="Trebuchet MS" w:hAnsi="Trebuchet MS"/>
          <w:sz w:val="24"/>
          <w:szCs w:val="24"/>
        </w:rPr>
        <w:t>7</w:t>
      </w:r>
    </w:p>
    <w:p w14:paraId="4C56ED15" w14:textId="0E1A178E" w:rsidR="00304336" w:rsidRPr="004E3288" w:rsidRDefault="00762EC6" w:rsidP="00762EC6">
      <w:pPr>
        <w:tabs>
          <w:tab w:val="right" w:leader="dot" w:pos="8640"/>
        </w:tabs>
        <w:rPr>
          <w:rFonts w:ascii="Trebuchet MS" w:hAnsi="Trebuchet MS"/>
          <w:sz w:val="24"/>
          <w:szCs w:val="24"/>
        </w:rPr>
      </w:pPr>
      <w:r>
        <w:rPr>
          <w:rFonts w:ascii="Trebuchet MS" w:hAnsi="Trebuchet MS"/>
          <w:sz w:val="24"/>
          <w:szCs w:val="24"/>
        </w:rPr>
        <w:t>202</w:t>
      </w:r>
      <w:r w:rsidR="00704394">
        <w:rPr>
          <w:rFonts w:ascii="Trebuchet MS" w:hAnsi="Trebuchet MS"/>
          <w:sz w:val="24"/>
          <w:szCs w:val="24"/>
        </w:rPr>
        <w:t>6</w:t>
      </w:r>
      <w:r>
        <w:rPr>
          <w:rFonts w:ascii="Trebuchet MS" w:hAnsi="Trebuchet MS"/>
          <w:sz w:val="24"/>
          <w:szCs w:val="24"/>
        </w:rPr>
        <w:t>-2</w:t>
      </w:r>
      <w:r w:rsidR="00704394">
        <w:rPr>
          <w:rFonts w:ascii="Trebuchet MS" w:hAnsi="Trebuchet MS"/>
          <w:sz w:val="24"/>
          <w:szCs w:val="24"/>
        </w:rPr>
        <w:t>7</w:t>
      </w:r>
      <w:r w:rsidRPr="004E3288">
        <w:rPr>
          <w:rFonts w:ascii="Trebuchet MS" w:hAnsi="Trebuchet MS"/>
          <w:sz w:val="24"/>
          <w:szCs w:val="24"/>
        </w:rPr>
        <w:t xml:space="preserve"> </w:t>
      </w:r>
      <w:r w:rsidR="00304336" w:rsidRPr="004E3288">
        <w:rPr>
          <w:rFonts w:ascii="Trebuchet MS" w:hAnsi="Trebuchet MS"/>
          <w:sz w:val="24"/>
          <w:szCs w:val="24"/>
        </w:rPr>
        <w:t>Salary Schedule</w:t>
      </w:r>
      <w:r>
        <w:rPr>
          <w:rFonts w:ascii="Trebuchet MS" w:hAnsi="Trebuchet MS"/>
          <w:sz w:val="24"/>
          <w:szCs w:val="24"/>
        </w:rPr>
        <w:tab/>
      </w:r>
      <w:r w:rsidR="00C93E8C" w:rsidRPr="004E3288">
        <w:rPr>
          <w:rFonts w:ascii="Trebuchet MS" w:hAnsi="Trebuchet MS"/>
          <w:sz w:val="24"/>
          <w:szCs w:val="24"/>
        </w:rPr>
        <w:t xml:space="preserve"> </w:t>
      </w:r>
      <w:r w:rsidR="00304336" w:rsidRPr="004E3288">
        <w:rPr>
          <w:rFonts w:ascii="Trebuchet MS" w:hAnsi="Trebuchet MS"/>
          <w:sz w:val="24"/>
          <w:szCs w:val="24"/>
        </w:rPr>
        <w:t>3</w:t>
      </w:r>
      <w:r w:rsidR="0020432F">
        <w:rPr>
          <w:rFonts w:ascii="Trebuchet MS" w:hAnsi="Trebuchet MS"/>
          <w:sz w:val="24"/>
          <w:szCs w:val="24"/>
        </w:rPr>
        <w:t>8</w:t>
      </w:r>
    </w:p>
    <w:p w14:paraId="4C56ED16" w14:textId="0026353B" w:rsidR="00304336" w:rsidRPr="004E3288" w:rsidRDefault="00304336" w:rsidP="00762EC6">
      <w:pPr>
        <w:tabs>
          <w:tab w:val="right" w:leader="dot" w:pos="8640"/>
        </w:tabs>
        <w:rPr>
          <w:rFonts w:ascii="Trebuchet MS" w:hAnsi="Trebuchet MS"/>
          <w:sz w:val="24"/>
          <w:szCs w:val="24"/>
        </w:rPr>
      </w:pPr>
      <w:r w:rsidRPr="004E3288">
        <w:rPr>
          <w:rFonts w:ascii="Trebuchet MS" w:hAnsi="Trebuchet MS"/>
          <w:sz w:val="24"/>
          <w:szCs w:val="24"/>
        </w:rPr>
        <w:t>Signature Page</w:t>
      </w:r>
      <w:r w:rsidR="00762EC6">
        <w:rPr>
          <w:rFonts w:ascii="Trebuchet MS" w:hAnsi="Trebuchet MS"/>
          <w:sz w:val="24"/>
          <w:szCs w:val="24"/>
        </w:rPr>
        <w:tab/>
      </w:r>
      <w:r w:rsidRPr="004E3288">
        <w:rPr>
          <w:rFonts w:ascii="Trebuchet MS" w:hAnsi="Trebuchet MS"/>
          <w:sz w:val="24"/>
          <w:szCs w:val="24"/>
        </w:rPr>
        <w:t xml:space="preserve"> 3</w:t>
      </w:r>
      <w:r w:rsidR="0020432F">
        <w:rPr>
          <w:rFonts w:ascii="Trebuchet MS" w:hAnsi="Trebuchet MS"/>
          <w:sz w:val="24"/>
          <w:szCs w:val="24"/>
        </w:rPr>
        <w:t>9</w:t>
      </w:r>
    </w:p>
    <w:p w14:paraId="4C56ED17" w14:textId="77777777" w:rsidR="00470710" w:rsidRDefault="00470710" w:rsidP="004F5D8B">
      <w:pPr>
        <w:rPr>
          <w:rFonts w:ascii="Trebuchet MS" w:hAnsi="Trebuchet MS"/>
          <w:sz w:val="24"/>
          <w:szCs w:val="24"/>
        </w:rPr>
      </w:pPr>
    </w:p>
    <w:p w14:paraId="4C56ED18" w14:textId="77777777" w:rsidR="00470710" w:rsidRPr="00470710" w:rsidRDefault="00470710" w:rsidP="00470710">
      <w:pPr>
        <w:rPr>
          <w:rFonts w:ascii="Trebuchet MS" w:hAnsi="Trebuchet MS"/>
          <w:sz w:val="24"/>
          <w:szCs w:val="24"/>
        </w:rPr>
      </w:pPr>
    </w:p>
    <w:p w14:paraId="4C56ED19" w14:textId="77777777" w:rsidR="00BF3BBB" w:rsidRDefault="00BF3BBB" w:rsidP="004F5D8B">
      <w:pPr>
        <w:rPr>
          <w:rFonts w:ascii="Arial" w:hAnsi="Arial" w:cs="Arial"/>
          <w:b/>
          <w:sz w:val="24"/>
          <w:szCs w:val="24"/>
        </w:rPr>
      </w:pPr>
    </w:p>
    <w:p w14:paraId="4C56ED1A" w14:textId="77777777" w:rsidR="00BF3BBB" w:rsidRDefault="00BF3BBB" w:rsidP="004F5D8B">
      <w:pPr>
        <w:rPr>
          <w:rFonts w:ascii="Arial" w:hAnsi="Arial" w:cs="Arial"/>
          <w:b/>
          <w:sz w:val="24"/>
          <w:szCs w:val="24"/>
        </w:rPr>
      </w:pPr>
    </w:p>
    <w:p w14:paraId="4C56ED1B" w14:textId="77777777" w:rsidR="00762EC6" w:rsidRDefault="00762EC6" w:rsidP="004F5D8B">
      <w:pPr>
        <w:rPr>
          <w:rFonts w:ascii="Arial" w:hAnsi="Arial" w:cs="Arial"/>
          <w:b/>
          <w:sz w:val="24"/>
          <w:szCs w:val="24"/>
        </w:rPr>
      </w:pPr>
    </w:p>
    <w:p w14:paraId="4C56ED1C" w14:textId="77777777" w:rsidR="00BF3BBB" w:rsidRDefault="00BF3BBB" w:rsidP="004F5D8B">
      <w:pPr>
        <w:rPr>
          <w:rFonts w:ascii="Arial" w:hAnsi="Arial" w:cs="Arial"/>
          <w:b/>
          <w:sz w:val="24"/>
          <w:szCs w:val="24"/>
        </w:rPr>
      </w:pPr>
    </w:p>
    <w:p w14:paraId="4C56ED1D" w14:textId="77777777" w:rsidR="00304336" w:rsidRPr="001642DA" w:rsidRDefault="002B6289" w:rsidP="004F5D8B">
      <w:pPr>
        <w:rPr>
          <w:rFonts w:ascii="Arial" w:hAnsi="Arial" w:cs="Arial"/>
          <w:b/>
          <w:sz w:val="24"/>
          <w:szCs w:val="24"/>
        </w:rPr>
      </w:pPr>
      <w:r w:rsidRPr="001642DA">
        <w:rPr>
          <w:rFonts w:ascii="Arial" w:hAnsi="Arial" w:cs="Arial"/>
          <w:b/>
          <w:noProof/>
          <w:sz w:val="24"/>
          <w:szCs w:val="24"/>
        </w:rPr>
        <mc:AlternateContent>
          <mc:Choice Requires="wps">
            <w:drawing>
              <wp:anchor distT="0" distB="0" distL="114300" distR="114300" simplePos="0" relativeHeight="251662336" behindDoc="1" locked="0" layoutInCell="0" allowOverlap="1" wp14:anchorId="4C56F17F" wp14:editId="4C56F180">
                <wp:simplePos x="0" y="0"/>
                <wp:positionH relativeFrom="page">
                  <wp:posOffset>4445</wp:posOffset>
                </wp:positionH>
                <wp:positionV relativeFrom="page">
                  <wp:posOffset>6607810</wp:posOffset>
                </wp:positionV>
                <wp:extent cx="12700" cy="3447415"/>
                <wp:effectExtent l="0" t="0" r="0" b="0"/>
                <wp:wrapNone/>
                <wp:docPr id="8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447415"/>
                        </a:xfrm>
                        <a:custGeom>
                          <a:avLst/>
                          <a:gdLst>
                            <a:gd name="T0" fmla="*/ 0 w 20"/>
                            <a:gd name="T1" fmla="*/ 5428 h 5429"/>
                            <a:gd name="T2" fmla="*/ 0 w 20"/>
                            <a:gd name="T3" fmla="*/ 0 h 5429"/>
                          </a:gdLst>
                          <a:ahLst/>
                          <a:cxnLst>
                            <a:cxn ang="0">
                              <a:pos x="T0" y="T1"/>
                            </a:cxn>
                            <a:cxn ang="0">
                              <a:pos x="T2" y="T3"/>
                            </a:cxn>
                          </a:cxnLst>
                          <a:rect l="0" t="0" r="r" b="b"/>
                          <a:pathLst>
                            <a:path w="20" h="5429">
                              <a:moveTo>
                                <a:pt x="0" y="5428"/>
                              </a:moveTo>
                              <a:lnTo>
                                <a:pt x="0" y="0"/>
                              </a:lnTo>
                            </a:path>
                          </a:pathLst>
                        </a:custGeom>
                        <a:noFill/>
                        <a:ln w="6096">
                          <a:solidFill>
                            <a:srgbClr val="A0A0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893B3A" id="Freeform 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5pt,791.7pt,.35pt,520.3pt" coordsize="20,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" o:allowincell="f" filled="f" strokecolor="#a0a0a3" strokeweight=".48pt">
                <v:path arrowok="t" o:connecttype="custom" o:connectlocs="0,3446780;0,0" o:connectangles="0,0"/>
                <w10:wrap anchorx="page" anchory="page"/>
              </v:polyline>
            </w:pict>
          </mc:Fallback>
        </mc:AlternateContent>
      </w:r>
      <w:r w:rsidR="00304336" w:rsidRPr="001642DA">
        <w:rPr>
          <w:rFonts w:ascii="Arial" w:hAnsi="Arial" w:cs="Arial"/>
          <w:b/>
          <w:sz w:val="24"/>
          <w:szCs w:val="24"/>
        </w:rPr>
        <w:t>Preamble</w:t>
      </w:r>
    </w:p>
    <w:p w14:paraId="4C56ED1E" w14:textId="77777777" w:rsidR="00304336" w:rsidRPr="001642DA" w:rsidRDefault="00304336" w:rsidP="004F5D8B">
      <w:pPr>
        <w:rPr>
          <w:rFonts w:ascii="Arial" w:hAnsi="Arial" w:cs="Arial"/>
          <w:sz w:val="24"/>
          <w:szCs w:val="24"/>
        </w:rPr>
      </w:pPr>
    </w:p>
    <w:p w14:paraId="4C56ED1F" w14:textId="77777777" w:rsidR="00304336" w:rsidRPr="001642DA" w:rsidRDefault="00304336" w:rsidP="004F5D8B">
      <w:pPr>
        <w:rPr>
          <w:rFonts w:ascii="Arial" w:hAnsi="Arial" w:cs="Arial"/>
          <w:sz w:val="24"/>
          <w:szCs w:val="24"/>
        </w:rPr>
      </w:pPr>
      <w:r w:rsidRPr="001642DA">
        <w:rPr>
          <w:rFonts w:ascii="Arial" w:hAnsi="Arial" w:cs="Arial"/>
          <w:sz w:val="24"/>
          <w:szCs w:val="24"/>
        </w:rPr>
        <w:t>This Agreement is</w:t>
      </w:r>
      <w:r w:rsidR="00AD1256" w:rsidRPr="001642DA">
        <w:rPr>
          <w:rFonts w:ascii="Arial" w:hAnsi="Arial" w:cs="Arial"/>
          <w:sz w:val="24"/>
          <w:szCs w:val="24"/>
        </w:rPr>
        <w:t xml:space="preserve"> </w:t>
      </w:r>
      <w:r w:rsidRPr="001642DA">
        <w:rPr>
          <w:rFonts w:ascii="Arial" w:hAnsi="Arial" w:cs="Arial"/>
          <w:sz w:val="24"/>
          <w:szCs w:val="24"/>
        </w:rPr>
        <w:t>entered into between the</w:t>
      </w:r>
      <w:r w:rsidR="00195686" w:rsidRPr="001642DA">
        <w:rPr>
          <w:rFonts w:ascii="Arial" w:hAnsi="Arial" w:cs="Arial"/>
          <w:sz w:val="24"/>
          <w:szCs w:val="24"/>
        </w:rPr>
        <w:t xml:space="preserve"> </w:t>
      </w:r>
      <w:r w:rsidRPr="001642DA">
        <w:rPr>
          <w:rFonts w:ascii="Arial" w:hAnsi="Arial" w:cs="Arial"/>
          <w:sz w:val="24"/>
          <w:szCs w:val="24"/>
        </w:rPr>
        <w:t xml:space="preserve">Board of Education on behalf of the Douglas County School District No. 15, Days Creek, Oregon, herein referred to as the </w:t>
      </w:r>
      <w:r w:rsidR="004E3288" w:rsidRPr="001642DA">
        <w:rPr>
          <w:rFonts w:ascii="Arial" w:hAnsi="Arial" w:cs="Arial"/>
          <w:sz w:val="24"/>
          <w:szCs w:val="24"/>
        </w:rPr>
        <w:t>“</w:t>
      </w:r>
      <w:r w:rsidRPr="001642DA">
        <w:rPr>
          <w:rFonts w:ascii="Arial" w:hAnsi="Arial" w:cs="Arial"/>
          <w:sz w:val="24"/>
          <w:szCs w:val="24"/>
        </w:rPr>
        <w:t>Boar</w:t>
      </w:r>
      <w:r w:rsidR="004E3288" w:rsidRPr="001642DA">
        <w:rPr>
          <w:rFonts w:ascii="Arial" w:hAnsi="Arial" w:cs="Arial"/>
          <w:sz w:val="24"/>
          <w:szCs w:val="24"/>
        </w:rPr>
        <w:t>d”</w:t>
      </w:r>
      <w:r w:rsidRPr="001642DA">
        <w:rPr>
          <w:rFonts w:ascii="Arial" w:hAnsi="Arial" w:cs="Arial"/>
          <w:sz w:val="24"/>
          <w:szCs w:val="24"/>
        </w:rPr>
        <w:t xml:space="preserve"> or "District</w:t>
      </w:r>
      <w:r w:rsidR="004E3288" w:rsidRPr="001642DA">
        <w:rPr>
          <w:rFonts w:ascii="Arial" w:hAnsi="Arial" w:cs="Arial"/>
          <w:sz w:val="24"/>
          <w:szCs w:val="24"/>
        </w:rPr>
        <w:t>”</w:t>
      </w:r>
      <w:r w:rsidRPr="001642DA">
        <w:rPr>
          <w:rFonts w:ascii="Arial" w:hAnsi="Arial" w:cs="Arial"/>
          <w:sz w:val="24"/>
          <w:szCs w:val="24"/>
        </w:rPr>
        <w:t xml:space="preserve"> and the Days Creek Education Association, herein</w:t>
      </w:r>
      <w:r w:rsidR="004E3288" w:rsidRPr="001642DA">
        <w:rPr>
          <w:rFonts w:ascii="Arial" w:hAnsi="Arial" w:cs="Arial"/>
          <w:sz w:val="24"/>
          <w:szCs w:val="24"/>
        </w:rPr>
        <w:t xml:space="preserve"> </w:t>
      </w:r>
      <w:r w:rsidRPr="001642DA">
        <w:rPr>
          <w:rFonts w:ascii="Arial" w:hAnsi="Arial" w:cs="Arial"/>
          <w:sz w:val="24"/>
          <w:szCs w:val="24"/>
        </w:rPr>
        <w:t xml:space="preserve">referred </w:t>
      </w:r>
      <w:r w:rsidR="004E3288" w:rsidRPr="001642DA">
        <w:rPr>
          <w:rFonts w:ascii="Arial" w:hAnsi="Arial" w:cs="Arial"/>
          <w:sz w:val="24"/>
          <w:szCs w:val="24"/>
        </w:rPr>
        <w:t>t</w:t>
      </w:r>
      <w:r w:rsidRPr="001642DA">
        <w:rPr>
          <w:rFonts w:ascii="Arial" w:hAnsi="Arial" w:cs="Arial"/>
          <w:sz w:val="24"/>
          <w:szCs w:val="24"/>
        </w:rPr>
        <w:t>o as the "DCEA</w:t>
      </w:r>
      <w:r w:rsidR="004E3288" w:rsidRPr="001642DA">
        <w:rPr>
          <w:rFonts w:ascii="Arial" w:hAnsi="Arial" w:cs="Arial"/>
          <w:sz w:val="24"/>
          <w:szCs w:val="24"/>
        </w:rPr>
        <w:t xml:space="preserve">” </w:t>
      </w:r>
      <w:r w:rsidRPr="001642DA">
        <w:rPr>
          <w:rFonts w:ascii="Arial" w:hAnsi="Arial" w:cs="Arial"/>
          <w:sz w:val="24"/>
          <w:szCs w:val="24"/>
        </w:rPr>
        <w:t>or the "Association.</w:t>
      </w:r>
      <w:r w:rsidR="004E3288" w:rsidRPr="001642DA">
        <w:rPr>
          <w:rFonts w:ascii="Arial" w:hAnsi="Arial" w:cs="Arial"/>
          <w:sz w:val="24"/>
          <w:szCs w:val="24"/>
        </w:rPr>
        <w:t>”</w:t>
      </w:r>
    </w:p>
    <w:p w14:paraId="4C56ED20" w14:textId="77777777" w:rsidR="00304336" w:rsidRPr="001642DA" w:rsidRDefault="00304336" w:rsidP="004F5D8B">
      <w:pPr>
        <w:rPr>
          <w:rFonts w:ascii="Arial" w:hAnsi="Arial" w:cs="Arial"/>
          <w:sz w:val="24"/>
          <w:szCs w:val="24"/>
        </w:rPr>
      </w:pPr>
      <w:r w:rsidRPr="001642DA">
        <w:rPr>
          <w:rFonts w:ascii="Arial" w:hAnsi="Arial" w:cs="Arial"/>
          <w:sz w:val="24"/>
          <w:szCs w:val="24"/>
        </w:rPr>
        <w:t>The intent of this Agreement is to set forth and record herein the full agreement between the parties on those matters pertaining to wages, hours, and conditions of employment for teaching personnel.</w:t>
      </w:r>
    </w:p>
    <w:p w14:paraId="4C56ED21" w14:textId="77777777" w:rsidR="00304336" w:rsidRPr="001642DA" w:rsidRDefault="00304336" w:rsidP="004F5D8B">
      <w:pPr>
        <w:rPr>
          <w:rFonts w:ascii="Arial" w:hAnsi="Arial" w:cs="Arial"/>
          <w:sz w:val="24"/>
          <w:szCs w:val="24"/>
        </w:rPr>
      </w:pPr>
      <w:r w:rsidRPr="001642DA">
        <w:rPr>
          <w:rFonts w:ascii="Arial" w:hAnsi="Arial" w:cs="Arial"/>
          <w:sz w:val="24"/>
          <w:szCs w:val="24"/>
        </w:rPr>
        <w:t>Days Creek EA and Oregon Education Association shall be considered the exclusive bargaining agent.</w:t>
      </w:r>
    </w:p>
    <w:p w14:paraId="4C56ED22" w14:textId="77777777" w:rsidR="00304336" w:rsidRPr="001642DA" w:rsidRDefault="00304336" w:rsidP="004F5D8B">
      <w:pPr>
        <w:rPr>
          <w:rFonts w:ascii="Arial" w:hAnsi="Arial" w:cs="Arial"/>
          <w:sz w:val="24"/>
          <w:szCs w:val="24"/>
        </w:rPr>
      </w:pPr>
    </w:p>
    <w:p w14:paraId="4C56ED23" w14:textId="77777777" w:rsidR="00304336" w:rsidRPr="001642DA" w:rsidRDefault="00304336" w:rsidP="004F5D8B">
      <w:pPr>
        <w:rPr>
          <w:rFonts w:ascii="Arial" w:hAnsi="Arial" w:cs="Arial"/>
          <w:sz w:val="24"/>
          <w:szCs w:val="24"/>
        </w:rPr>
      </w:pPr>
    </w:p>
    <w:p w14:paraId="4C56ED24" w14:textId="77777777" w:rsidR="00304336" w:rsidRPr="001642DA" w:rsidRDefault="00304336" w:rsidP="004F5D8B">
      <w:pPr>
        <w:rPr>
          <w:rFonts w:ascii="Arial" w:hAnsi="Arial" w:cs="Arial"/>
          <w:sz w:val="24"/>
          <w:szCs w:val="24"/>
        </w:rPr>
      </w:pPr>
    </w:p>
    <w:p w14:paraId="4C56ED25" w14:textId="77777777" w:rsidR="00304336" w:rsidRPr="001642DA" w:rsidRDefault="00304336" w:rsidP="004F5D8B">
      <w:pPr>
        <w:rPr>
          <w:rFonts w:ascii="Arial" w:hAnsi="Arial" w:cs="Arial"/>
          <w:sz w:val="24"/>
          <w:szCs w:val="24"/>
        </w:rPr>
      </w:pPr>
    </w:p>
    <w:p w14:paraId="4C56ED26" w14:textId="77777777" w:rsidR="00304336" w:rsidRPr="001642DA" w:rsidRDefault="00304336" w:rsidP="004F5D8B">
      <w:pPr>
        <w:rPr>
          <w:rFonts w:ascii="Arial" w:hAnsi="Arial" w:cs="Arial"/>
          <w:sz w:val="24"/>
          <w:szCs w:val="24"/>
        </w:rPr>
      </w:pPr>
    </w:p>
    <w:p w14:paraId="4C56ED27" w14:textId="77777777" w:rsidR="00304336" w:rsidRPr="001642DA" w:rsidRDefault="00304336" w:rsidP="004F5D8B">
      <w:pPr>
        <w:rPr>
          <w:rFonts w:ascii="Arial" w:hAnsi="Arial" w:cs="Arial"/>
          <w:sz w:val="24"/>
          <w:szCs w:val="24"/>
        </w:rPr>
      </w:pPr>
    </w:p>
    <w:p w14:paraId="4C56ED28" w14:textId="77777777" w:rsidR="00304336" w:rsidRPr="001642DA" w:rsidRDefault="00304336" w:rsidP="004F5D8B">
      <w:pPr>
        <w:rPr>
          <w:rFonts w:ascii="Arial" w:hAnsi="Arial" w:cs="Arial"/>
          <w:sz w:val="24"/>
          <w:szCs w:val="24"/>
        </w:rPr>
      </w:pPr>
    </w:p>
    <w:p w14:paraId="4C56ED29" w14:textId="77777777" w:rsidR="00304336" w:rsidRPr="001642DA" w:rsidRDefault="00304336" w:rsidP="004F5D8B">
      <w:pPr>
        <w:rPr>
          <w:rFonts w:ascii="Arial" w:hAnsi="Arial" w:cs="Arial"/>
          <w:sz w:val="24"/>
          <w:szCs w:val="24"/>
        </w:rPr>
      </w:pPr>
    </w:p>
    <w:p w14:paraId="4C56ED2A" w14:textId="77777777" w:rsidR="004E3288" w:rsidRPr="001642DA" w:rsidRDefault="004E3288" w:rsidP="004F5D8B">
      <w:pPr>
        <w:rPr>
          <w:rFonts w:ascii="Arial" w:hAnsi="Arial" w:cs="Arial"/>
          <w:sz w:val="24"/>
          <w:szCs w:val="24"/>
        </w:rPr>
      </w:pPr>
    </w:p>
    <w:p w14:paraId="4C56ED2B" w14:textId="77777777" w:rsidR="004E3288" w:rsidRPr="001642DA" w:rsidRDefault="004E3288" w:rsidP="004F5D8B">
      <w:pPr>
        <w:rPr>
          <w:rFonts w:ascii="Arial" w:hAnsi="Arial" w:cs="Arial"/>
          <w:sz w:val="24"/>
          <w:szCs w:val="24"/>
        </w:rPr>
      </w:pPr>
    </w:p>
    <w:p w14:paraId="4C56ED2C" w14:textId="77777777" w:rsidR="004E3288" w:rsidRPr="001642DA" w:rsidRDefault="004E3288" w:rsidP="004F5D8B">
      <w:pPr>
        <w:rPr>
          <w:rFonts w:ascii="Arial" w:hAnsi="Arial" w:cs="Arial"/>
          <w:sz w:val="24"/>
          <w:szCs w:val="24"/>
        </w:rPr>
      </w:pPr>
    </w:p>
    <w:p w14:paraId="4C56ED2D" w14:textId="77777777" w:rsidR="004E3288" w:rsidRPr="001642DA" w:rsidRDefault="004E3288" w:rsidP="004F5D8B">
      <w:pPr>
        <w:rPr>
          <w:rFonts w:ascii="Arial" w:hAnsi="Arial" w:cs="Arial"/>
          <w:sz w:val="24"/>
          <w:szCs w:val="24"/>
        </w:rPr>
      </w:pPr>
    </w:p>
    <w:p w14:paraId="4C56ED2E" w14:textId="77777777" w:rsidR="004E3288" w:rsidRPr="001642DA" w:rsidRDefault="004E3288" w:rsidP="004F5D8B">
      <w:pPr>
        <w:rPr>
          <w:rFonts w:ascii="Arial" w:hAnsi="Arial" w:cs="Arial"/>
          <w:sz w:val="24"/>
          <w:szCs w:val="24"/>
        </w:rPr>
      </w:pPr>
    </w:p>
    <w:p w14:paraId="4C56ED2F" w14:textId="77777777" w:rsidR="004E3288" w:rsidRPr="001642DA" w:rsidRDefault="004E3288" w:rsidP="004F5D8B">
      <w:pPr>
        <w:rPr>
          <w:rFonts w:ascii="Arial" w:hAnsi="Arial" w:cs="Arial"/>
          <w:sz w:val="24"/>
          <w:szCs w:val="24"/>
        </w:rPr>
      </w:pPr>
    </w:p>
    <w:p w14:paraId="4C56ED30" w14:textId="77777777" w:rsidR="004E3288" w:rsidRPr="001642DA" w:rsidRDefault="004E3288" w:rsidP="004F5D8B">
      <w:pPr>
        <w:rPr>
          <w:rFonts w:ascii="Arial" w:hAnsi="Arial" w:cs="Arial"/>
          <w:sz w:val="24"/>
          <w:szCs w:val="24"/>
        </w:rPr>
      </w:pPr>
    </w:p>
    <w:p w14:paraId="4C56ED31" w14:textId="77777777" w:rsidR="004E3288" w:rsidRPr="001642DA" w:rsidRDefault="004E3288" w:rsidP="004F5D8B">
      <w:pPr>
        <w:rPr>
          <w:rFonts w:ascii="Arial" w:hAnsi="Arial" w:cs="Arial"/>
          <w:sz w:val="24"/>
          <w:szCs w:val="24"/>
        </w:rPr>
      </w:pPr>
    </w:p>
    <w:p w14:paraId="4C56ED32" w14:textId="77777777" w:rsidR="004E3288" w:rsidRPr="001642DA" w:rsidRDefault="004E3288" w:rsidP="004F5D8B">
      <w:pPr>
        <w:rPr>
          <w:rFonts w:ascii="Arial" w:hAnsi="Arial" w:cs="Arial"/>
          <w:sz w:val="24"/>
          <w:szCs w:val="24"/>
        </w:rPr>
      </w:pPr>
    </w:p>
    <w:p w14:paraId="4C56ED33" w14:textId="77777777" w:rsidR="004E3288" w:rsidRPr="001642DA" w:rsidRDefault="004E3288" w:rsidP="004F5D8B">
      <w:pPr>
        <w:rPr>
          <w:rFonts w:ascii="Arial" w:hAnsi="Arial" w:cs="Arial"/>
          <w:sz w:val="24"/>
          <w:szCs w:val="24"/>
        </w:rPr>
      </w:pPr>
    </w:p>
    <w:p w14:paraId="4C56ED34" w14:textId="77777777" w:rsidR="004E3288" w:rsidRPr="001642DA" w:rsidRDefault="004E3288" w:rsidP="004E3288">
      <w:pPr>
        <w:jc w:val="right"/>
        <w:rPr>
          <w:rFonts w:ascii="Arial" w:hAnsi="Arial" w:cs="Arial"/>
          <w:sz w:val="24"/>
          <w:szCs w:val="24"/>
        </w:rPr>
      </w:pPr>
    </w:p>
    <w:p w14:paraId="4C56ED36" w14:textId="77777777" w:rsidR="00304336" w:rsidRPr="003B128D" w:rsidRDefault="002B6289" w:rsidP="004F5D8B">
      <w:pPr>
        <w:rPr>
          <w:rFonts w:ascii="Arial" w:hAnsi="Arial" w:cs="Arial"/>
          <w:b/>
          <w:sz w:val="28"/>
          <w:szCs w:val="28"/>
        </w:rPr>
      </w:pPr>
      <w:r w:rsidRPr="003B128D">
        <w:rPr>
          <w:rFonts w:ascii="Arial" w:hAnsi="Arial" w:cs="Arial"/>
          <w:b/>
          <w:noProof/>
          <w:sz w:val="28"/>
          <w:szCs w:val="28"/>
        </w:rPr>
        <mc:AlternateContent>
          <mc:Choice Requires="wps">
            <w:drawing>
              <wp:anchor distT="0" distB="0" distL="114300" distR="114300" simplePos="0" relativeHeight="251665408" behindDoc="1" locked="0" layoutInCell="0" allowOverlap="1" wp14:anchorId="4C56F181" wp14:editId="4C56F182">
                <wp:simplePos x="0" y="0"/>
                <wp:positionH relativeFrom="page">
                  <wp:posOffset>4445</wp:posOffset>
                </wp:positionH>
                <wp:positionV relativeFrom="page">
                  <wp:posOffset>7488555</wp:posOffset>
                </wp:positionV>
                <wp:extent cx="12700" cy="2566670"/>
                <wp:effectExtent l="0" t="0" r="0" b="0"/>
                <wp:wrapNone/>
                <wp:docPr id="7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566670"/>
                        </a:xfrm>
                        <a:custGeom>
                          <a:avLst/>
                          <a:gdLst>
                            <a:gd name="T0" fmla="*/ 0 w 20"/>
                            <a:gd name="T1" fmla="*/ 4041 h 4042"/>
                            <a:gd name="T2" fmla="*/ 0 w 20"/>
                            <a:gd name="T3" fmla="*/ 0 h 4042"/>
                          </a:gdLst>
                          <a:ahLst/>
                          <a:cxnLst>
                            <a:cxn ang="0">
                              <a:pos x="T0" y="T1"/>
                            </a:cxn>
                            <a:cxn ang="0">
                              <a:pos x="T2" y="T3"/>
                            </a:cxn>
                          </a:cxnLst>
                          <a:rect l="0" t="0" r="r" b="b"/>
                          <a:pathLst>
                            <a:path w="20" h="4042">
                              <a:moveTo>
                                <a:pt x="0" y="4041"/>
                              </a:moveTo>
                              <a:lnTo>
                                <a:pt x="0" y="0"/>
                              </a:lnTo>
                            </a:path>
                          </a:pathLst>
                        </a:custGeom>
                        <a:noFill/>
                        <a:ln w="3048">
                          <a:solidFill>
                            <a:srgbClr val="9C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AE115C" id="Freeform 1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5pt,791.7pt,.35pt,589.65pt" coordsize="20,4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" o:allowincell="f" filled="f" strokecolor="#9ca0a0" strokeweight=".24pt">
                <v:path arrowok="t" o:connecttype="custom" o:connectlocs="0,2566035;0,0" o:connectangles="0,0"/>
                <w10:wrap anchorx="page" anchory="page"/>
              </v:polyline>
            </w:pict>
          </mc:Fallback>
        </mc:AlternateContent>
      </w:r>
      <w:r w:rsidR="00304336" w:rsidRPr="003B128D">
        <w:rPr>
          <w:rFonts w:ascii="Arial" w:hAnsi="Arial" w:cs="Arial"/>
          <w:b/>
          <w:sz w:val="28"/>
          <w:szCs w:val="28"/>
        </w:rPr>
        <w:t>Article 1: Status of Agreement</w:t>
      </w:r>
    </w:p>
    <w:p w14:paraId="4C56ED37" w14:textId="77777777" w:rsidR="003B128D" w:rsidRPr="001642DA" w:rsidRDefault="003B128D" w:rsidP="004F5D8B">
      <w:pPr>
        <w:rPr>
          <w:rFonts w:ascii="Arial" w:hAnsi="Arial" w:cs="Arial"/>
          <w:b/>
          <w:sz w:val="24"/>
          <w:szCs w:val="24"/>
        </w:rPr>
      </w:pPr>
    </w:p>
    <w:p w14:paraId="4C56ED38" w14:textId="1464C66C" w:rsidR="00304336" w:rsidRPr="009879D7" w:rsidRDefault="00304336" w:rsidP="00E60B06">
      <w:pPr>
        <w:numPr>
          <w:ilvl w:val="0"/>
          <w:numId w:val="1"/>
        </w:numPr>
        <w:rPr>
          <w:rFonts w:ascii="Arial" w:hAnsi="Arial" w:cs="Arial"/>
          <w:sz w:val="24"/>
          <w:szCs w:val="24"/>
        </w:rPr>
      </w:pPr>
      <w:r w:rsidRPr="009879D7">
        <w:rPr>
          <w:rFonts w:ascii="Arial" w:hAnsi="Arial" w:cs="Arial"/>
          <w:sz w:val="24"/>
          <w:szCs w:val="24"/>
        </w:rPr>
        <w:t xml:space="preserve">This agreement shall be effective July 1, </w:t>
      </w:r>
      <w:r w:rsidR="002774AD" w:rsidRPr="009879D7">
        <w:rPr>
          <w:rFonts w:ascii="Arial" w:hAnsi="Arial" w:cs="Arial"/>
          <w:sz w:val="24"/>
          <w:szCs w:val="24"/>
        </w:rPr>
        <w:t>2024,</w:t>
      </w:r>
      <w:r w:rsidR="009879D7" w:rsidRPr="009879D7">
        <w:rPr>
          <w:rFonts w:ascii="Arial" w:hAnsi="Arial" w:cs="Arial"/>
          <w:sz w:val="24"/>
          <w:szCs w:val="24"/>
        </w:rPr>
        <w:t xml:space="preserve"> </w:t>
      </w:r>
      <w:r w:rsidRPr="009879D7">
        <w:rPr>
          <w:rFonts w:ascii="Arial" w:hAnsi="Arial" w:cs="Arial"/>
          <w:sz w:val="24"/>
          <w:szCs w:val="24"/>
        </w:rPr>
        <w:t xml:space="preserve">and continue in effect until June 30, </w:t>
      </w:r>
      <w:r w:rsidR="009879D7" w:rsidRPr="009879D7">
        <w:rPr>
          <w:rFonts w:ascii="Arial" w:hAnsi="Arial" w:cs="Arial"/>
          <w:sz w:val="24"/>
          <w:szCs w:val="24"/>
        </w:rPr>
        <w:t>2027</w:t>
      </w:r>
      <w:r w:rsidRPr="009879D7">
        <w:rPr>
          <w:rFonts w:ascii="Arial" w:hAnsi="Arial" w:cs="Arial"/>
          <w:sz w:val="24"/>
          <w:szCs w:val="24"/>
        </w:rPr>
        <w:t>, subject to the following provisions:</w:t>
      </w:r>
    </w:p>
    <w:p w14:paraId="4C56ED39" w14:textId="77777777" w:rsidR="00FC0711" w:rsidRPr="001642DA" w:rsidRDefault="00304336" w:rsidP="002774AD">
      <w:pPr>
        <w:ind w:left="720"/>
        <w:rPr>
          <w:rFonts w:ascii="Arial" w:hAnsi="Arial" w:cs="Arial"/>
          <w:sz w:val="24"/>
          <w:szCs w:val="24"/>
        </w:rPr>
      </w:pPr>
      <w:r w:rsidRPr="009879D7">
        <w:rPr>
          <w:rFonts w:ascii="Arial" w:hAnsi="Arial" w:cs="Arial"/>
          <w:sz w:val="24"/>
          <w:szCs w:val="24"/>
        </w:rPr>
        <w:t>This</w:t>
      </w:r>
      <w:r w:rsidRPr="001642DA">
        <w:rPr>
          <w:rFonts w:ascii="Arial" w:hAnsi="Arial" w:cs="Arial"/>
          <w:sz w:val="24"/>
          <w:szCs w:val="24"/>
        </w:rPr>
        <w:t xml:space="preserve"> written contract represents the parties' entire agreement and waives both parties' right to bargain over issues not in this contract.</w:t>
      </w:r>
    </w:p>
    <w:p w14:paraId="4C56ED3B" w14:textId="1FC86177" w:rsidR="00304336" w:rsidRPr="001A0968" w:rsidRDefault="00304336" w:rsidP="00E60B06">
      <w:pPr>
        <w:numPr>
          <w:ilvl w:val="0"/>
          <w:numId w:val="1"/>
        </w:numPr>
        <w:rPr>
          <w:rFonts w:ascii="Arial" w:hAnsi="Arial" w:cs="Arial"/>
          <w:sz w:val="24"/>
          <w:szCs w:val="24"/>
        </w:rPr>
      </w:pPr>
      <w:r w:rsidRPr="001A0968">
        <w:rPr>
          <w:rFonts w:ascii="Arial" w:hAnsi="Arial" w:cs="Arial"/>
          <w:sz w:val="24"/>
          <w:szCs w:val="24"/>
        </w:rPr>
        <w:t xml:space="preserve">This contract is subject to the laws of the state of Oregon and the duly adopted rules and regulations of the Douglas County School District 15 and the State Board of Education pertaining to the employment of teachers and their rights, duties, and obligations, and the limitations imposed by the provisions of local budget laws. (ORS </w:t>
      </w:r>
      <w:r w:rsidR="001A0968">
        <w:rPr>
          <w:rFonts w:ascii="Arial" w:hAnsi="Arial" w:cs="Arial"/>
          <w:sz w:val="24"/>
          <w:szCs w:val="24"/>
        </w:rPr>
        <w:t>294.305 TO 294.565)</w:t>
      </w:r>
      <w:r w:rsidR="002774AD">
        <w:rPr>
          <w:rFonts w:ascii="Arial" w:hAnsi="Arial" w:cs="Arial"/>
          <w:sz w:val="24"/>
          <w:szCs w:val="24"/>
        </w:rPr>
        <w:t xml:space="preserve"> </w:t>
      </w:r>
      <w:r w:rsidRPr="001A0968">
        <w:rPr>
          <w:rFonts w:ascii="Arial" w:hAnsi="Arial" w:cs="Arial"/>
          <w:sz w:val="24"/>
          <w:szCs w:val="24"/>
        </w:rPr>
        <w:t>This Agreement shall not be modified in whole or in part by the parties except by an instrument, in writing, duly executed by both parties.</w:t>
      </w:r>
    </w:p>
    <w:p w14:paraId="4C56ED3C" w14:textId="77777777" w:rsidR="003B128D" w:rsidRDefault="00304336" w:rsidP="00E60B06">
      <w:pPr>
        <w:numPr>
          <w:ilvl w:val="0"/>
          <w:numId w:val="1"/>
        </w:numPr>
        <w:rPr>
          <w:rFonts w:ascii="Arial" w:hAnsi="Arial" w:cs="Arial"/>
          <w:sz w:val="24"/>
          <w:szCs w:val="24"/>
        </w:rPr>
      </w:pPr>
      <w:r w:rsidRPr="001642DA">
        <w:rPr>
          <w:rFonts w:ascii="Arial" w:hAnsi="Arial" w:cs="Arial"/>
          <w:sz w:val="24"/>
          <w:szCs w:val="24"/>
        </w:rPr>
        <w:t>If any provision of this Agreement is held to be invalid by operation of law or by any tribunal of competent jurisdiction, or if compliance with or enforcement of any provision should be restrained by any such tribunal, the remainder of the Agreement shall not be affected thereby, and upon the request of either the Board or the Association, the parties shall enter into negotiations for the purpose of attempting to arrive at a mutually satisfactory replacement for such provision.</w:t>
      </w:r>
    </w:p>
    <w:p w14:paraId="4C56ED3D" w14:textId="77777777" w:rsidR="00304336" w:rsidRDefault="00304336" w:rsidP="00E60B06">
      <w:pPr>
        <w:numPr>
          <w:ilvl w:val="0"/>
          <w:numId w:val="1"/>
        </w:numPr>
        <w:rPr>
          <w:rFonts w:ascii="Arial" w:hAnsi="Arial" w:cs="Arial"/>
          <w:sz w:val="24"/>
          <w:szCs w:val="24"/>
        </w:rPr>
      </w:pPr>
      <w:r w:rsidRPr="003B128D">
        <w:rPr>
          <w:rFonts w:ascii="Arial" w:hAnsi="Arial" w:cs="Arial"/>
          <w:sz w:val="24"/>
          <w:szCs w:val="24"/>
        </w:rPr>
        <w:t>It is agreed by the Board and the Association that in this contract the following will apply:</w:t>
      </w:r>
    </w:p>
    <w:p w14:paraId="4C56ED3E" w14:textId="77777777" w:rsidR="003B128D" w:rsidRPr="009879D7" w:rsidRDefault="003B128D" w:rsidP="00E60B06">
      <w:pPr>
        <w:pStyle w:val="ListParagraph"/>
        <w:numPr>
          <w:ilvl w:val="0"/>
          <w:numId w:val="15"/>
        </w:numPr>
        <w:rPr>
          <w:rFonts w:ascii="Arial" w:hAnsi="Arial" w:cs="Arial"/>
          <w:sz w:val="24"/>
          <w:szCs w:val="24"/>
        </w:rPr>
      </w:pPr>
      <w:r w:rsidRPr="009879D7">
        <w:rPr>
          <w:rFonts w:ascii="Arial" w:hAnsi="Arial" w:cs="Arial"/>
          <w:sz w:val="24"/>
          <w:szCs w:val="24"/>
        </w:rPr>
        <w:t>The Board and/or its representative(s) and the representative(s) of the Association will meet at the request of either party to discuss this contract or other labor management issues.</w:t>
      </w:r>
    </w:p>
    <w:p w14:paraId="4C56ED3F" w14:textId="77777777" w:rsidR="003B128D" w:rsidRPr="009879D7" w:rsidRDefault="003B128D" w:rsidP="00E60B06">
      <w:pPr>
        <w:pStyle w:val="ListParagraph"/>
        <w:numPr>
          <w:ilvl w:val="0"/>
          <w:numId w:val="15"/>
        </w:numPr>
        <w:rPr>
          <w:rFonts w:ascii="Arial" w:hAnsi="Arial" w:cs="Arial"/>
          <w:sz w:val="24"/>
          <w:szCs w:val="24"/>
        </w:rPr>
      </w:pPr>
      <w:r w:rsidRPr="009879D7">
        <w:rPr>
          <w:rFonts w:ascii="Arial" w:hAnsi="Arial" w:cs="Arial"/>
          <w:sz w:val="24"/>
          <w:szCs w:val="24"/>
        </w:rPr>
        <w:t>This meeting will be held at a mutually agreed upon time.</w:t>
      </w:r>
    </w:p>
    <w:p w14:paraId="4C56ED40" w14:textId="77777777" w:rsidR="003B128D" w:rsidRDefault="003B128D" w:rsidP="00E60B06">
      <w:pPr>
        <w:pStyle w:val="ListParagraph"/>
        <w:numPr>
          <w:ilvl w:val="0"/>
          <w:numId w:val="15"/>
        </w:numPr>
        <w:rPr>
          <w:rFonts w:ascii="Arial" w:hAnsi="Arial" w:cs="Arial"/>
          <w:sz w:val="24"/>
          <w:szCs w:val="24"/>
        </w:rPr>
      </w:pPr>
      <w:r w:rsidRPr="009879D7">
        <w:rPr>
          <w:rFonts w:ascii="Arial" w:hAnsi="Arial" w:cs="Arial"/>
          <w:sz w:val="24"/>
          <w:szCs w:val="24"/>
        </w:rPr>
        <w:t>Minutes</w:t>
      </w:r>
      <w:r w:rsidRPr="003B128D">
        <w:rPr>
          <w:rFonts w:ascii="Arial" w:hAnsi="Arial" w:cs="Arial"/>
          <w:sz w:val="24"/>
          <w:szCs w:val="24"/>
        </w:rPr>
        <w:t xml:space="preserve"> of any such meeting will be kept and made available, upon request, to representatives of either party.</w:t>
      </w:r>
    </w:p>
    <w:p w14:paraId="4C56ED41" w14:textId="77777777" w:rsidR="003B128D" w:rsidRPr="003B128D" w:rsidRDefault="003B128D" w:rsidP="003B128D">
      <w:pPr>
        <w:pStyle w:val="ListParagraph"/>
        <w:ind w:left="1080"/>
        <w:rPr>
          <w:rFonts w:ascii="Arial" w:hAnsi="Arial" w:cs="Arial"/>
          <w:sz w:val="24"/>
          <w:szCs w:val="24"/>
        </w:rPr>
      </w:pPr>
    </w:p>
    <w:p w14:paraId="4C56ED42" w14:textId="77777777" w:rsidR="003B128D" w:rsidRPr="003B128D" w:rsidRDefault="003B128D" w:rsidP="00E60B06">
      <w:pPr>
        <w:pStyle w:val="ListParagraph"/>
        <w:numPr>
          <w:ilvl w:val="0"/>
          <w:numId w:val="1"/>
        </w:numPr>
        <w:rPr>
          <w:rFonts w:ascii="Arial" w:hAnsi="Arial" w:cs="Arial"/>
          <w:sz w:val="24"/>
          <w:szCs w:val="24"/>
        </w:rPr>
      </w:pPr>
      <w:r w:rsidRPr="003B128D">
        <w:rPr>
          <w:rFonts w:ascii="Arial" w:hAnsi="Arial" w:cs="Arial"/>
          <w:sz w:val="24"/>
          <w:szCs w:val="24"/>
        </w:rPr>
        <w:t>Any individual contract between the Board and an individual licensed teacher heretofore or hereafter executed shall be subject to and consistent with the terms and conditions of this Agreement. If an individual contract contains any language inconsistent with this Agreement, during the duration of this Agreement, this Agreement shall be controlling.</w:t>
      </w:r>
    </w:p>
    <w:p w14:paraId="4C56ED43" w14:textId="77777777" w:rsidR="00304336" w:rsidRPr="001642DA" w:rsidRDefault="00304336" w:rsidP="004F5D8B">
      <w:pPr>
        <w:rPr>
          <w:rFonts w:ascii="Arial" w:hAnsi="Arial" w:cs="Arial"/>
          <w:sz w:val="24"/>
          <w:szCs w:val="24"/>
        </w:rPr>
        <w:sectPr w:rsidR="00304336" w:rsidRPr="001642DA" w:rsidSect="0018095B">
          <w:footerReference w:type="default" r:id="rId13"/>
          <w:type w:val="continuous"/>
          <w:pgSz w:w="12240" w:h="15840" w:code="1"/>
          <w:pgMar w:top="1280" w:right="1680" w:bottom="1000" w:left="1700" w:header="0" w:footer="813" w:gutter="0"/>
          <w:pgNumType w:start="1"/>
          <w:cols w:space="720" w:equalWidth="0">
            <w:col w:w="8880"/>
          </w:cols>
          <w:noEndnote/>
          <w:titlePg/>
          <w:docGrid w:linePitch="299"/>
        </w:sectPr>
      </w:pPr>
    </w:p>
    <w:p w14:paraId="4C56ED44" w14:textId="77777777" w:rsidR="00304336" w:rsidRPr="003B128D" w:rsidRDefault="00304336" w:rsidP="004F5D8B">
      <w:pPr>
        <w:rPr>
          <w:rFonts w:ascii="Arial" w:hAnsi="Arial" w:cs="Arial"/>
          <w:b/>
          <w:sz w:val="28"/>
          <w:szCs w:val="28"/>
        </w:rPr>
      </w:pPr>
      <w:r w:rsidRPr="003B128D">
        <w:rPr>
          <w:rFonts w:ascii="Arial" w:hAnsi="Arial" w:cs="Arial"/>
          <w:b/>
          <w:sz w:val="28"/>
          <w:szCs w:val="28"/>
        </w:rPr>
        <w:lastRenderedPageBreak/>
        <w:t>Article 2: Recognition</w:t>
      </w:r>
    </w:p>
    <w:p w14:paraId="4C56ED45" w14:textId="77777777" w:rsidR="00304336" w:rsidRPr="001642DA" w:rsidRDefault="00304336" w:rsidP="004F5D8B">
      <w:pPr>
        <w:rPr>
          <w:rFonts w:ascii="Arial" w:hAnsi="Arial" w:cs="Arial"/>
          <w:sz w:val="24"/>
          <w:szCs w:val="24"/>
        </w:rPr>
      </w:pPr>
    </w:p>
    <w:p w14:paraId="4C56ED46" w14:textId="4B97B3AB" w:rsidR="00304336" w:rsidRPr="001642DA" w:rsidRDefault="00304336" w:rsidP="004F5D8B">
      <w:pPr>
        <w:rPr>
          <w:rFonts w:ascii="Arial" w:hAnsi="Arial" w:cs="Arial"/>
          <w:sz w:val="24"/>
          <w:szCs w:val="24"/>
        </w:rPr>
      </w:pPr>
      <w:bookmarkStart w:id="0" w:name="_Hlk66089870"/>
      <w:r w:rsidRPr="001642DA">
        <w:rPr>
          <w:rFonts w:ascii="Arial" w:hAnsi="Arial" w:cs="Arial"/>
          <w:sz w:val="24"/>
          <w:szCs w:val="24"/>
        </w:rPr>
        <w:t>All full time or part time (0.5 FTE or more) licensed employees of the District are covered by this Agreement. Specifically excluded from the bargaining</w:t>
      </w:r>
      <w:r w:rsidR="00B02657">
        <w:rPr>
          <w:rFonts w:ascii="Arial" w:hAnsi="Arial" w:cs="Arial"/>
          <w:sz w:val="24"/>
          <w:szCs w:val="24"/>
        </w:rPr>
        <w:t xml:space="preserve"> </w:t>
      </w:r>
      <w:r w:rsidRPr="001642DA">
        <w:rPr>
          <w:rFonts w:ascii="Arial" w:hAnsi="Arial" w:cs="Arial"/>
          <w:sz w:val="24"/>
          <w:szCs w:val="24"/>
        </w:rPr>
        <w:t>unit are charter registered teachers, less than 0.5 FTE teachers, confidential employees, temporary contract employees, substitute teachers, supervisory employees, and administration.</w:t>
      </w:r>
    </w:p>
    <w:bookmarkEnd w:id="0"/>
    <w:p w14:paraId="4C56ED47" w14:textId="77777777" w:rsidR="00304336" w:rsidRPr="001642DA" w:rsidRDefault="00304336" w:rsidP="004F5D8B">
      <w:pPr>
        <w:rPr>
          <w:rFonts w:ascii="Arial" w:hAnsi="Arial" w:cs="Arial"/>
          <w:sz w:val="24"/>
          <w:szCs w:val="24"/>
        </w:rPr>
        <w:sectPr w:rsidR="00304336" w:rsidRPr="001642DA" w:rsidSect="0018095B">
          <w:pgSz w:w="12240" w:h="15840" w:code="1"/>
          <w:pgMar w:top="1240" w:right="1680" w:bottom="1040" w:left="1680" w:header="0" w:footer="813" w:gutter="0"/>
          <w:cols w:space="720" w:equalWidth="0">
            <w:col w:w="8900"/>
          </w:cols>
          <w:noEndnote/>
        </w:sectPr>
      </w:pPr>
    </w:p>
    <w:p w14:paraId="4C56ED48" w14:textId="77777777" w:rsidR="00304336" w:rsidRPr="006861EA" w:rsidRDefault="00304336" w:rsidP="004F5D8B">
      <w:pPr>
        <w:rPr>
          <w:rFonts w:ascii="Arial" w:hAnsi="Arial" w:cs="Arial"/>
          <w:b/>
          <w:sz w:val="28"/>
          <w:szCs w:val="28"/>
        </w:rPr>
      </w:pPr>
      <w:r w:rsidRPr="006861EA">
        <w:rPr>
          <w:rFonts w:ascii="Arial" w:hAnsi="Arial" w:cs="Arial"/>
          <w:b/>
          <w:sz w:val="28"/>
          <w:szCs w:val="28"/>
        </w:rPr>
        <w:lastRenderedPageBreak/>
        <w:t>Article 3: Management Rights</w:t>
      </w:r>
    </w:p>
    <w:p w14:paraId="4C56ED49" w14:textId="77777777" w:rsidR="00304336" w:rsidRPr="001642DA" w:rsidRDefault="00304336" w:rsidP="004F5D8B">
      <w:pPr>
        <w:rPr>
          <w:rFonts w:ascii="Arial" w:hAnsi="Arial" w:cs="Arial"/>
          <w:sz w:val="24"/>
          <w:szCs w:val="24"/>
        </w:rPr>
      </w:pPr>
    </w:p>
    <w:p w14:paraId="4C56ED4A" w14:textId="77777777" w:rsidR="00304336" w:rsidRPr="001642DA" w:rsidRDefault="00304336" w:rsidP="005F3915">
      <w:pPr>
        <w:ind w:left="720" w:hanging="720"/>
        <w:rPr>
          <w:rFonts w:ascii="Arial" w:hAnsi="Arial" w:cs="Arial"/>
          <w:sz w:val="24"/>
          <w:szCs w:val="24"/>
        </w:rPr>
      </w:pPr>
      <w:r w:rsidRPr="001642DA">
        <w:rPr>
          <w:rFonts w:ascii="Arial" w:hAnsi="Arial" w:cs="Arial"/>
          <w:sz w:val="24"/>
          <w:szCs w:val="24"/>
        </w:rPr>
        <w:t xml:space="preserve">A. </w:t>
      </w:r>
      <w:r w:rsidR="005F3915">
        <w:rPr>
          <w:rFonts w:ascii="Arial" w:hAnsi="Arial" w:cs="Arial"/>
          <w:sz w:val="24"/>
          <w:szCs w:val="24"/>
        </w:rPr>
        <w:tab/>
      </w:r>
      <w:r w:rsidRPr="001642DA">
        <w:rPr>
          <w:rFonts w:ascii="Arial" w:hAnsi="Arial" w:cs="Arial"/>
          <w:sz w:val="24"/>
          <w:szCs w:val="24"/>
        </w:rPr>
        <w:t>It is recognized that the Board has, and will continue to retain, the rights and responsibilities to operate and manage the school system and its programs, facilities, properties, and educational activities of its employees.</w:t>
      </w:r>
    </w:p>
    <w:p w14:paraId="4C56ED4B" w14:textId="77777777" w:rsidR="00304336" w:rsidRPr="001642DA" w:rsidRDefault="00304336" w:rsidP="005F3915">
      <w:pPr>
        <w:ind w:left="720" w:hanging="720"/>
        <w:rPr>
          <w:rFonts w:ascii="Arial" w:hAnsi="Arial" w:cs="Arial"/>
          <w:sz w:val="24"/>
          <w:szCs w:val="24"/>
        </w:rPr>
      </w:pPr>
      <w:r w:rsidRPr="001642DA">
        <w:rPr>
          <w:rFonts w:ascii="Arial" w:hAnsi="Arial" w:cs="Arial"/>
          <w:sz w:val="24"/>
          <w:szCs w:val="24"/>
        </w:rPr>
        <w:t>B.</w:t>
      </w:r>
      <w:r w:rsidR="00994957">
        <w:rPr>
          <w:rFonts w:ascii="Arial" w:hAnsi="Arial" w:cs="Arial"/>
          <w:sz w:val="24"/>
          <w:szCs w:val="24"/>
        </w:rPr>
        <w:t xml:space="preserve"> </w:t>
      </w:r>
      <w:r w:rsidR="005F3915">
        <w:rPr>
          <w:rFonts w:ascii="Arial" w:hAnsi="Arial" w:cs="Arial"/>
          <w:sz w:val="24"/>
          <w:szCs w:val="24"/>
        </w:rPr>
        <w:tab/>
      </w:r>
      <w:r w:rsidRPr="001642DA">
        <w:rPr>
          <w:rFonts w:ascii="Arial" w:hAnsi="Arial" w:cs="Arial"/>
          <w:sz w:val="24"/>
          <w:szCs w:val="24"/>
        </w:rPr>
        <w:t>Without limiting the generality of the foregoing Paragraph (A), it is expressly recognized that the Board's operational and managerial rights include:</w:t>
      </w:r>
    </w:p>
    <w:p w14:paraId="4C56ED4C" w14:textId="77777777"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right to determine location of the schools and other facilities of the school system, including the right to establish new</w:t>
      </w:r>
      <w:r w:rsidR="008B24A6" w:rsidRPr="005F3915">
        <w:rPr>
          <w:rFonts w:ascii="Arial" w:hAnsi="Arial" w:cs="Arial"/>
          <w:sz w:val="24"/>
          <w:szCs w:val="24"/>
        </w:rPr>
        <w:t xml:space="preserve"> f</w:t>
      </w:r>
      <w:r w:rsidRPr="005F3915">
        <w:rPr>
          <w:rFonts w:ascii="Arial" w:hAnsi="Arial" w:cs="Arial"/>
          <w:sz w:val="24"/>
          <w:szCs w:val="24"/>
        </w:rPr>
        <w:t>acilities and to relocate or close facilities:</w:t>
      </w:r>
    </w:p>
    <w:p w14:paraId="4C56ED4D" w14:textId="77777777"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determination of the financial policies of the District,</w:t>
      </w:r>
      <w:r w:rsidR="005F3915">
        <w:rPr>
          <w:rFonts w:ascii="Arial" w:hAnsi="Arial" w:cs="Arial"/>
          <w:sz w:val="24"/>
          <w:szCs w:val="24"/>
        </w:rPr>
        <w:t xml:space="preserve"> </w:t>
      </w:r>
      <w:r w:rsidRPr="005F3915">
        <w:rPr>
          <w:rFonts w:ascii="Arial" w:hAnsi="Arial" w:cs="Arial"/>
          <w:sz w:val="24"/>
          <w:szCs w:val="24"/>
        </w:rPr>
        <w:t xml:space="preserve">including the general accounting procedures, inventory of supplies and equipment procedures, and public </w:t>
      </w:r>
      <w:proofErr w:type="gramStart"/>
      <w:r w:rsidRPr="005F3915">
        <w:rPr>
          <w:rFonts w:ascii="Arial" w:hAnsi="Arial" w:cs="Arial"/>
          <w:sz w:val="24"/>
          <w:szCs w:val="24"/>
        </w:rPr>
        <w:t>relations;</w:t>
      </w:r>
      <w:proofErr w:type="gramEnd"/>
    </w:p>
    <w:p w14:paraId="4C56ED4E" w14:textId="77777777"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determination of the management, supervisory, or administrative</w:t>
      </w:r>
      <w:r w:rsidR="008B24A6" w:rsidRPr="005F3915">
        <w:rPr>
          <w:rFonts w:ascii="Arial" w:hAnsi="Arial" w:cs="Arial"/>
          <w:sz w:val="24"/>
          <w:szCs w:val="24"/>
        </w:rPr>
        <w:t xml:space="preserve"> o</w:t>
      </w:r>
      <w:r w:rsidRPr="005F3915">
        <w:rPr>
          <w:rFonts w:ascii="Arial" w:hAnsi="Arial" w:cs="Arial"/>
          <w:sz w:val="24"/>
          <w:szCs w:val="24"/>
        </w:rPr>
        <w:t xml:space="preserve">rganization of each school or facility in the District and the decisions of employees for promotion to supervisory, management, or administrative </w:t>
      </w:r>
      <w:proofErr w:type="gramStart"/>
      <w:r w:rsidRPr="005F3915">
        <w:rPr>
          <w:rFonts w:ascii="Arial" w:hAnsi="Arial" w:cs="Arial"/>
          <w:sz w:val="24"/>
          <w:szCs w:val="24"/>
        </w:rPr>
        <w:t>positions;</w:t>
      </w:r>
      <w:proofErr w:type="gramEnd"/>
    </w:p>
    <w:p w14:paraId="4C56ED4F" w14:textId="77777777"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maintenance of discipline and control for the use of the</w:t>
      </w:r>
      <w:r w:rsidR="008B24A6" w:rsidRPr="005F3915">
        <w:rPr>
          <w:rFonts w:ascii="Arial" w:hAnsi="Arial" w:cs="Arial"/>
          <w:sz w:val="24"/>
          <w:szCs w:val="24"/>
        </w:rPr>
        <w:t xml:space="preserve"> </w:t>
      </w:r>
      <w:r w:rsidRPr="005F3915">
        <w:rPr>
          <w:rFonts w:ascii="Arial" w:hAnsi="Arial" w:cs="Arial"/>
          <w:sz w:val="24"/>
          <w:szCs w:val="24"/>
        </w:rPr>
        <w:t xml:space="preserve">school system, property, and </w:t>
      </w:r>
      <w:proofErr w:type="gramStart"/>
      <w:r w:rsidRPr="005F3915">
        <w:rPr>
          <w:rFonts w:ascii="Arial" w:hAnsi="Arial" w:cs="Arial"/>
          <w:sz w:val="24"/>
          <w:szCs w:val="24"/>
        </w:rPr>
        <w:t>facilities;</w:t>
      </w:r>
      <w:proofErr w:type="gramEnd"/>
    </w:p>
    <w:p w14:paraId="4C56ED50" w14:textId="77777777"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determination of safety, health, and property protection measures where legal responsibilities of the Board or another</w:t>
      </w:r>
      <w:r w:rsidR="005F3915">
        <w:rPr>
          <w:rFonts w:ascii="Arial" w:hAnsi="Arial" w:cs="Arial"/>
          <w:sz w:val="24"/>
          <w:szCs w:val="24"/>
        </w:rPr>
        <w:t xml:space="preserve"> </w:t>
      </w:r>
      <w:r w:rsidRPr="005F3915">
        <w:rPr>
          <w:rFonts w:ascii="Arial" w:hAnsi="Arial" w:cs="Arial"/>
          <w:sz w:val="24"/>
          <w:szCs w:val="24"/>
        </w:rPr>
        <w:t xml:space="preserve">governmental unit is </w:t>
      </w:r>
      <w:proofErr w:type="gramStart"/>
      <w:r w:rsidRPr="005F3915">
        <w:rPr>
          <w:rFonts w:ascii="Arial" w:hAnsi="Arial" w:cs="Arial"/>
          <w:sz w:val="24"/>
          <w:szCs w:val="24"/>
        </w:rPr>
        <w:t>involved;</w:t>
      </w:r>
      <w:proofErr w:type="gramEnd"/>
    </w:p>
    <w:p w14:paraId="4C56ED51" w14:textId="77777777"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right to enforce the rules and regulations now in effect and to establish new rules and regulations from time to time not in</w:t>
      </w:r>
      <w:r w:rsidR="008B24A6" w:rsidRPr="005F3915">
        <w:rPr>
          <w:rFonts w:ascii="Arial" w:hAnsi="Arial" w:cs="Arial"/>
          <w:sz w:val="24"/>
          <w:szCs w:val="24"/>
        </w:rPr>
        <w:t xml:space="preserve"> </w:t>
      </w:r>
      <w:r w:rsidRPr="005F3915">
        <w:rPr>
          <w:rFonts w:ascii="Arial" w:hAnsi="Arial" w:cs="Arial"/>
          <w:sz w:val="24"/>
          <w:szCs w:val="24"/>
        </w:rPr>
        <w:t xml:space="preserve">conflict with this </w:t>
      </w:r>
      <w:proofErr w:type="gramStart"/>
      <w:r w:rsidRPr="005F3915">
        <w:rPr>
          <w:rFonts w:ascii="Arial" w:hAnsi="Arial" w:cs="Arial"/>
          <w:sz w:val="24"/>
          <w:szCs w:val="24"/>
        </w:rPr>
        <w:t>Agreement;</w:t>
      </w:r>
      <w:proofErr w:type="gramEnd"/>
    </w:p>
    <w:p w14:paraId="4C56ED52" w14:textId="77777777"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direction and arrangement of all working forces in the</w:t>
      </w:r>
      <w:r w:rsidR="008B24A6" w:rsidRPr="005F3915">
        <w:rPr>
          <w:rFonts w:ascii="Arial" w:hAnsi="Arial" w:cs="Arial"/>
          <w:sz w:val="24"/>
          <w:szCs w:val="24"/>
        </w:rPr>
        <w:t xml:space="preserve"> </w:t>
      </w:r>
      <w:r w:rsidRPr="005F3915">
        <w:rPr>
          <w:rFonts w:ascii="Arial" w:hAnsi="Arial" w:cs="Arial"/>
          <w:sz w:val="24"/>
          <w:szCs w:val="24"/>
        </w:rPr>
        <w:t xml:space="preserve">system, including the right to hire, discipline, discharge, or transfer </w:t>
      </w:r>
      <w:proofErr w:type="gramStart"/>
      <w:r w:rsidRPr="005F3915">
        <w:rPr>
          <w:rFonts w:ascii="Arial" w:hAnsi="Arial" w:cs="Arial"/>
          <w:sz w:val="24"/>
          <w:szCs w:val="24"/>
        </w:rPr>
        <w:t>employees;</w:t>
      </w:r>
      <w:proofErr w:type="gramEnd"/>
    </w:p>
    <w:p w14:paraId="4C56ED53" w14:textId="77777777"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creation, combination, modification, or elimination of any</w:t>
      </w:r>
      <w:r w:rsidR="008B24A6" w:rsidRPr="005F3915">
        <w:rPr>
          <w:rFonts w:ascii="Arial" w:hAnsi="Arial" w:cs="Arial"/>
          <w:sz w:val="24"/>
          <w:szCs w:val="24"/>
        </w:rPr>
        <w:t xml:space="preserve"> </w:t>
      </w:r>
      <w:r w:rsidRPr="005F3915">
        <w:rPr>
          <w:rFonts w:ascii="Arial" w:hAnsi="Arial" w:cs="Arial"/>
          <w:sz w:val="24"/>
          <w:szCs w:val="24"/>
        </w:rPr>
        <w:t xml:space="preserve">teaching </w:t>
      </w:r>
      <w:proofErr w:type="gramStart"/>
      <w:r w:rsidRPr="005F3915">
        <w:rPr>
          <w:rFonts w:ascii="Arial" w:hAnsi="Arial" w:cs="Arial"/>
          <w:sz w:val="24"/>
          <w:szCs w:val="24"/>
        </w:rPr>
        <w:t>position;</w:t>
      </w:r>
      <w:proofErr w:type="gramEnd"/>
    </w:p>
    <w:p w14:paraId="4C56ED54" w14:textId="100546D8" w:rsidR="00304336" w:rsidRPr="005F3915" w:rsidRDefault="00304336" w:rsidP="00E60B06">
      <w:pPr>
        <w:pStyle w:val="ListParagraph"/>
        <w:numPr>
          <w:ilvl w:val="1"/>
          <w:numId w:val="2"/>
        </w:numPr>
        <w:rPr>
          <w:rFonts w:ascii="Arial" w:hAnsi="Arial" w:cs="Arial"/>
          <w:sz w:val="24"/>
          <w:szCs w:val="24"/>
        </w:rPr>
      </w:pPr>
      <w:r w:rsidRPr="005F3915">
        <w:rPr>
          <w:rFonts w:ascii="Arial" w:hAnsi="Arial" w:cs="Arial"/>
          <w:sz w:val="24"/>
          <w:szCs w:val="24"/>
        </w:rPr>
        <w:t>The determination of the size of the</w:t>
      </w:r>
      <w:r w:rsidR="002774AD">
        <w:rPr>
          <w:rFonts w:ascii="Arial" w:hAnsi="Arial" w:cs="Arial"/>
          <w:sz w:val="24"/>
          <w:szCs w:val="24"/>
        </w:rPr>
        <w:t xml:space="preserve"> </w:t>
      </w:r>
      <w:r w:rsidR="001A0968">
        <w:rPr>
          <w:rFonts w:ascii="Arial" w:hAnsi="Arial" w:cs="Arial"/>
          <w:sz w:val="24"/>
          <w:szCs w:val="24"/>
        </w:rPr>
        <w:t>workforce</w:t>
      </w:r>
      <w:r w:rsidRPr="005F3915">
        <w:rPr>
          <w:rFonts w:ascii="Arial" w:hAnsi="Arial" w:cs="Arial"/>
          <w:sz w:val="24"/>
          <w:szCs w:val="24"/>
        </w:rPr>
        <w:t>, the allocation and assignment of work to employees, the establishment of</w:t>
      </w:r>
      <w:r w:rsidR="008B24A6" w:rsidRPr="005F3915">
        <w:rPr>
          <w:rFonts w:ascii="Arial" w:hAnsi="Arial" w:cs="Arial"/>
          <w:sz w:val="24"/>
          <w:szCs w:val="24"/>
        </w:rPr>
        <w:t xml:space="preserve"> </w:t>
      </w:r>
      <w:r w:rsidRPr="005F3915">
        <w:rPr>
          <w:rFonts w:ascii="Arial" w:hAnsi="Arial" w:cs="Arial"/>
          <w:sz w:val="24"/>
          <w:szCs w:val="24"/>
        </w:rPr>
        <w:t>quality standards and judgment of employee performance.</w:t>
      </w:r>
    </w:p>
    <w:p w14:paraId="4C56ED55" w14:textId="77777777" w:rsidR="00304336" w:rsidRPr="001642DA" w:rsidRDefault="00304336" w:rsidP="005F3915">
      <w:pPr>
        <w:ind w:left="720" w:hanging="720"/>
        <w:rPr>
          <w:rFonts w:ascii="Arial" w:hAnsi="Arial" w:cs="Arial"/>
          <w:sz w:val="24"/>
          <w:szCs w:val="24"/>
        </w:rPr>
      </w:pPr>
      <w:r w:rsidRPr="001642DA">
        <w:rPr>
          <w:rFonts w:ascii="Arial" w:hAnsi="Arial" w:cs="Arial"/>
          <w:sz w:val="24"/>
          <w:szCs w:val="24"/>
        </w:rPr>
        <w:t xml:space="preserve">C. </w:t>
      </w:r>
      <w:r w:rsidR="005F3915">
        <w:rPr>
          <w:rFonts w:ascii="Arial" w:hAnsi="Arial" w:cs="Arial"/>
          <w:sz w:val="24"/>
          <w:szCs w:val="24"/>
        </w:rPr>
        <w:tab/>
      </w:r>
      <w:r w:rsidRPr="001642DA">
        <w:rPr>
          <w:rFonts w:ascii="Arial" w:hAnsi="Arial" w:cs="Arial"/>
          <w:sz w:val="24"/>
          <w:szCs w:val="24"/>
        </w:rPr>
        <w:t>The foregoing enumerations of the functions of the Board shall not be considered to exclude other functions of the Board not specifically set forth; the Board retains all functions and rights to manage the District in manners not specifically nullified by this Agreement.</w:t>
      </w:r>
    </w:p>
    <w:p w14:paraId="4C56ED56" w14:textId="77777777" w:rsidR="00304336" w:rsidRPr="001642DA" w:rsidRDefault="00304336" w:rsidP="004F5D8B">
      <w:pPr>
        <w:rPr>
          <w:rFonts w:ascii="Arial" w:hAnsi="Arial" w:cs="Arial"/>
          <w:sz w:val="24"/>
          <w:szCs w:val="24"/>
        </w:rPr>
        <w:sectPr w:rsidR="00304336" w:rsidRPr="001642DA" w:rsidSect="0018095B">
          <w:pgSz w:w="12240" w:h="15840" w:code="1"/>
          <w:pgMar w:top="1260" w:right="1680" w:bottom="1000" w:left="1680" w:header="0" w:footer="813" w:gutter="0"/>
          <w:cols w:space="720"/>
          <w:noEndnote/>
        </w:sectPr>
      </w:pPr>
    </w:p>
    <w:p w14:paraId="4C56ED57" w14:textId="77777777" w:rsidR="00304336" w:rsidRPr="006861EA" w:rsidRDefault="002B6289" w:rsidP="004F5D8B">
      <w:pPr>
        <w:rPr>
          <w:rFonts w:ascii="Arial" w:hAnsi="Arial" w:cs="Arial"/>
          <w:b/>
          <w:sz w:val="28"/>
          <w:szCs w:val="28"/>
        </w:rPr>
      </w:pPr>
      <w:r w:rsidRPr="006861EA">
        <w:rPr>
          <w:rFonts w:ascii="Arial" w:hAnsi="Arial" w:cs="Arial"/>
          <w:b/>
          <w:noProof/>
          <w:sz w:val="28"/>
          <w:szCs w:val="28"/>
        </w:rPr>
        <w:lastRenderedPageBreak/>
        <mc:AlternateContent>
          <mc:Choice Requires="wps">
            <w:drawing>
              <wp:anchor distT="0" distB="0" distL="114300" distR="114300" simplePos="0" relativeHeight="251671552" behindDoc="1" locked="0" layoutInCell="0" allowOverlap="1" wp14:anchorId="4C56F183" wp14:editId="4C56F184">
                <wp:simplePos x="0" y="0"/>
                <wp:positionH relativeFrom="page">
                  <wp:posOffset>2540</wp:posOffset>
                </wp:positionH>
                <wp:positionV relativeFrom="page">
                  <wp:posOffset>8524875</wp:posOffset>
                </wp:positionV>
                <wp:extent cx="12700" cy="1530350"/>
                <wp:effectExtent l="0" t="0" r="0" b="0"/>
                <wp:wrapNone/>
                <wp:docPr id="7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30350"/>
                        </a:xfrm>
                        <a:custGeom>
                          <a:avLst/>
                          <a:gdLst>
                            <a:gd name="T0" fmla="*/ 0 w 20"/>
                            <a:gd name="T1" fmla="*/ 2409 h 2410"/>
                            <a:gd name="T2" fmla="*/ 0 w 20"/>
                            <a:gd name="T3" fmla="*/ 0 h 2410"/>
                          </a:gdLst>
                          <a:ahLst/>
                          <a:cxnLst>
                            <a:cxn ang="0">
                              <a:pos x="T0" y="T1"/>
                            </a:cxn>
                            <a:cxn ang="0">
                              <a:pos x="T2" y="T3"/>
                            </a:cxn>
                          </a:cxnLst>
                          <a:rect l="0" t="0" r="r" b="b"/>
                          <a:pathLst>
                            <a:path w="20" h="2410">
                              <a:moveTo>
                                <a:pt x="0" y="2409"/>
                              </a:moveTo>
                              <a:lnTo>
                                <a:pt x="0" y="0"/>
                              </a:lnTo>
                            </a:path>
                          </a:pathLst>
                        </a:custGeom>
                        <a:noFill/>
                        <a:ln w="304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C51DCD" id="Freeform 21"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pt,791.7pt,.2pt,671.25pt" coordsize="2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" o:allowincell="f" filled="f" strokecolor="#a0a0a0" strokeweight=".24pt">
                <v:path arrowok="t" o:connecttype="custom" o:connectlocs="0,1529715;0,0" o:connectangles="0,0"/>
                <w10:wrap anchorx="page" anchory="page"/>
              </v:polyline>
            </w:pict>
          </mc:Fallback>
        </mc:AlternateContent>
      </w:r>
      <w:r w:rsidR="00304336" w:rsidRPr="006861EA">
        <w:rPr>
          <w:rFonts w:ascii="Arial" w:hAnsi="Arial" w:cs="Arial"/>
          <w:b/>
          <w:sz w:val="28"/>
          <w:szCs w:val="28"/>
        </w:rPr>
        <w:t>Article 4: Employee Rights</w:t>
      </w:r>
    </w:p>
    <w:p w14:paraId="4C56ED58" w14:textId="77777777" w:rsidR="00304336" w:rsidRPr="005F3915" w:rsidRDefault="00304336" w:rsidP="004F5D8B">
      <w:pPr>
        <w:rPr>
          <w:rFonts w:ascii="Arial" w:hAnsi="Arial" w:cs="Arial"/>
          <w:b/>
          <w:sz w:val="24"/>
          <w:szCs w:val="24"/>
        </w:rPr>
      </w:pPr>
      <w:r w:rsidRPr="005F3915">
        <w:rPr>
          <w:rFonts w:ascii="Arial" w:hAnsi="Arial" w:cs="Arial"/>
          <w:b/>
          <w:sz w:val="24"/>
          <w:szCs w:val="24"/>
        </w:rPr>
        <w:t>A. Just Cause:</w:t>
      </w:r>
    </w:p>
    <w:p w14:paraId="4C56ED59" w14:textId="77777777" w:rsidR="00304336" w:rsidRPr="001642DA" w:rsidRDefault="00304336" w:rsidP="004F5D8B">
      <w:pPr>
        <w:rPr>
          <w:rFonts w:ascii="Arial" w:hAnsi="Arial" w:cs="Arial"/>
          <w:sz w:val="24"/>
          <w:szCs w:val="24"/>
        </w:rPr>
      </w:pPr>
      <w:r w:rsidRPr="001642DA">
        <w:rPr>
          <w:rFonts w:ascii="Arial" w:hAnsi="Arial" w:cs="Arial"/>
          <w:sz w:val="24"/>
          <w:szCs w:val="24"/>
        </w:rPr>
        <w:t>No member of the bargaining unit shall be reduced in basic compensation, be suspended without pay, or be otherwise disciplined without just cause. "Just cause" is defined by the seven tests developed by Carrol R. Daugherty in Enterprise Wire Co., 46 LA 359 (1966).</w:t>
      </w:r>
    </w:p>
    <w:p w14:paraId="4C56ED5A" w14:textId="77777777" w:rsidR="00304336" w:rsidRPr="001642DA" w:rsidRDefault="00304336" w:rsidP="004F5D8B">
      <w:pPr>
        <w:rPr>
          <w:rFonts w:ascii="Arial" w:hAnsi="Arial" w:cs="Arial"/>
          <w:sz w:val="24"/>
          <w:szCs w:val="24"/>
        </w:rPr>
      </w:pPr>
      <w:r w:rsidRPr="001642DA">
        <w:rPr>
          <w:rFonts w:ascii="Arial" w:hAnsi="Arial" w:cs="Arial"/>
          <w:sz w:val="24"/>
          <w:szCs w:val="24"/>
        </w:rPr>
        <w:t>Due process is recognized as an essential part of just cause. The following procedures of due process will be followed:</w:t>
      </w:r>
    </w:p>
    <w:p w14:paraId="4C56ED5B" w14:textId="77777777" w:rsidR="00304336" w:rsidRPr="005F3915" w:rsidRDefault="00304336" w:rsidP="00E60B06">
      <w:pPr>
        <w:pStyle w:val="ListParagraph"/>
        <w:numPr>
          <w:ilvl w:val="0"/>
          <w:numId w:val="3"/>
        </w:numPr>
        <w:rPr>
          <w:rFonts w:ascii="Arial" w:hAnsi="Arial" w:cs="Arial"/>
          <w:sz w:val="24"/>
          <w:szCs w:val="24"/>
        </w:rPr>
      </w:pPr>
      <w:r w:rsidRPr="005F3915">
        <w:rPr>
          <w:rFonts w:ascii="Arial" w:hAnsi="Arial" w:cs="Arial"/>
          <w:sz w:val="24"/>
          <w:szCs w:val="24"/>
        </w:rPr>
        <w:t>Forewarning or foreknowledge is given of the possible or probable disciplinary consequences of the employee’s conduct, except for conduct that the employee should have reasonably known could result in discipline.</w:t>
      </w:r>
    </w:p>
    <w:p w14:paraId="4C56ED5C" w14:textId="77777777" w:rsidR="00304336" w:rsidRPr="005F3915" w:rsidRDefault="00304336" w:rsidP="00E60B06">
      <w:pPr>
        <w:pStyle w:val="ListParagraph"/>
        <w:numPr>
          <w:ilvl w:val="0"/>
          <w:numId w:val="3"/>
        </w:numPr>
        <w:rPr>
          <w:rFonts w:ascii="Arial" w:hAnsi="Arial" w:cs="Arial"/>
          <w:sz w:val="24"/>
          <w:szCs w:val="24"/>
        </w:rPr>
      </w:pPr>
      <w:r w:rsidRPr="005F3915">
        <w:rPr>
          <w:rFonts w:ascii="Arial" w:hAnsi="Arial" w:cs="Arial"/>
          <w:sz w:val="24"/>
          <w:szCs w:val="24"/>
        </w:rPr>
        <w:t>Before any discipline is administered</w:t>
      </w:r>
      <w:r w:rsidR="005F3915">
        <w:rPr>
          <w:rFonts w:ascii="Arial" w:hAnsi="Arial" w:cs="Arial"/>
          <w:sz w:val="24"/>
          <w:szCs w:val="24"/>
        </w:rPr>
        <w:t>, a</w:t>
      </w:r>
      <w:r w:rsidRPr="005F3915">
        <w:rPr>
          <w:rFonts w:ascii="Arial" w:hAnsi="Arial" w:cs="Arial"/>
          <w:sz w:val="24"/>
          <w:szCs w:val="24"/>
        </w:rPr>
        <w:t xml:space="preserve"> fair and objective</w:t>
      </w:r>
      <w:r w:rsidR="005F3915">
        <w:rPr>
          <w:rFonts w:ascii="Arial" w:hAnsi="Arial" w:cs="Arial"/>
          <w:sz w:val="24"/>
          <w:szCs w:val="24"/>
        </w:rPr>
        <w:t xml:space="preserve"> </w:t>
      </w:r>
      <w:r w:rsidRPr="005F3915">
        <w:rPr>
          <w:rFonts w:ascii="Arial" w:hAnsi="Arial" w:cs="Arial"/>
          <w:sz w:val="24"/>
          <w:szCs w:val="24"/>
        </w:rPr>
        <w:t>investigation of the charges will be conducted in which the</w:t>
      </w:r>
      <w:r w:rsidR="005F3915">
        <w:rPr>
          <w:rFonts w:ascii="Arial" w:hAnsi="Arial" w:cs="Arial"/>
          <w:sz w:val="24"/>
          <w:szCs w:val="24"/>
        </w:rPr>
        <w:t xml:space="preserve"> </w:t>
      </w:r>
      <w:r w:rsidRPr="005F3915">
        <w:rPr>
          <w:rFonts w:ascii="Arial" w:hAnsi="Arial" w:cs="Arial"/>
          <w:sz w:val="24"/>
          <w:szCs w:val="24"/>
        </w:rPr>
        <w:t>District will seek out relevant witnesses and evidence.</w:t>
      </w:r>
    </w:p>
    <w:p w14:paraId="4C56ED5D" w14:textId="77777777" w:rsidR="00304336" w:rsidRPr="005F3915" w:rsidRDefault="00304336" w:rsidP="00E60B06">
      <w:pPr>
        <w:pStyle w:val="ListParagraph"/>
        <w:numPr>
          <w:ilvl w:val="0"/>
          <w:numId w:val="3"/>
        </w:numPr>
        <w:rPr>
          <w:rFonts w:ascii="Arial" w:hAnsi="Arial" w:cs="Arial"/>
          <w:sz w:val="24"/>
          <w:szCs w:val="24"/>
        </w:rPr>
      </w:pPr>
      <w:r w:rsidRPr="005F3915">
        <w:rPr>
          <w:rFonts w:ascii="Arial" w:hAnsi="Arial" w:cs="Arial"/>
          <w:sz w:val="24"/>
          <w:szCs w:val="24"/>
        </w:rPr>
        <w:t>A meeting will occur with the supervisor prior to action being taken on the proposed sanction at which notice of the charge or reasons for contemplated action is given and notice of the</w:t>
      </w:r>
      <w:r w:rsidR="005F3915">
        <w:rPr>
          <w:rFonts w:ascii="Arial" w:hAnsi="Arial" w:cs="Arial"/>
          <w:sz w:val="24"/>
          <w:szCs w:val="24"/>
        </w:rPr>
        <w:t xml:space="preserve"> </w:t>
      </w:r>
      <w:r w:rsidRPr="005F3915">
        <w:rPr>
          <w:rFonts w:ascii="Arial" w:hAnsi="Arial" w:cs="Arial"/>
          <w:sz w:val="24"/>
          <w:szCs w:val="24"/>
        </w:rPr>
        <w:t>nature of the contemplated disciplinary action (notice of sanction) is given.</w:t>
      </w:r>
    </w:p>
    <w:p w14:paraId="4C56ED5E" w14:textId="77777777" w:rsidR="00304336" w:rsidRPr="005F3915" w:rsidRDefault="00304336" w:rsidP="00E60B06">
      <w:pPr>
        <w:pStyle w:val="ListParagraph"/>
        <w:numPr>
          <w:ilvl w:val="0"/>
          <w:numId w:val="3"/>
        </w:numPr>
        <w:rPr>
          <w:rFonts w:ascii="Arial" w:hAnsi="Arial" w:cs="Arial"/>
          <w:sz w:val="24"/>
          <w:szCs w:val="24"/>
        </w:rPr>
      </w:pPr>
      <w:r w:rsidRPr="005F3915">
        <w:rPr>
          <w:rFonts w:ascii="Arial" w:hAnsi="Arial" w:cs="Arial"/>
          <w:sz w:val="24"/>
          <w:szCs w:val="24"/>
        </w:rPr>
        <w:t>A meeting will occur with the supervisor prior to action being taken on the proposed sanction in which the employee presents a response to the charge(s).</w:t>
      </w:r>
    </w:p>
    <w:p w14:paraId="4C56ED5F" w14:textId="77777777" w:rsidR="00304336" w:rsidRPr="005F3915" w:rsidRDefault="00304336" w:rsidP="00E60B06">
      <w:pPr>
        <w:pStyle w:val="ListParagraph"/>
        <w:numPr>
          <w:ilvl w:val="0"/>
          <w:numId w:val="3"/>
        </w:numPr>
        <w:rPr>
          <w:rFonts w:ascii="Arial" w:hAnsi="Arial" w:cs="Arial"/>
          <w:sz w:val="24"/>
          <w:szCs w:val="24"/>
        </w:rPr>
      </w:pPr>
      <w:r w:rsidRPr="005F3915">
        <w:rPr>
          <w:rFonts w:ascii="Arial" w:hAnsi="Arial" w:cs="Arial"/>
          <w:sz w:val="24"/>
          <w:szCs w:val="24"/>
        </w:rPr>
        <w:t>The employee will be given an opportunity to present his or her</w:t>
      </w:r>
      <w:r w:rsidR="005F3915">
        <w:rPr>
          <w:rFonts w:ascii="Arial" w:hAnsi="Arial" w:cs="Arial"/>
          <w:sz w:val="24"/>
          <w:szCs w:val="24"/>
        </w:rPr>
        <w:t xml:space="preserve"> </w:t>
      </w:r>
      <w:r w:rsidRPr="005F3915">
        <w:rPr>
          <w:rFonts w:ascii="Arial" w:hAnsi="Arial" w:cs="Arial"/>
          <w:sz w:val="24"/>
          <w:szCs w:val="24"/>
        </w:rPr>
        <w:t>version of events before the employer takes final action on a disciplinary sanction.</w:t>
      </w:r>
    </w:p>
    <w:p w14:paraId="4C56ED60" w14:textId="77777777" w:rsidR="00304336" w:rsidRPr="005F3915" w:rsidRDefault="00304336" w:rsidP="00E60B06">
      <w:pPr>
        <w:pStyle w:val="ListParagraph"/>
        <w:numPr>
          <w:ilvl w:val="0"/>
          <w:numId w:val="3"/>
        </w:numPr>
        <w:rPr>
          <w:rFonts w:ascii="Arial" w:hAnsi="Arial" w:cs="Arial"/>
          <w:sz w:val="24"/>
          <w:szCs w:val="24"/>
        </w:rPr>
      </w:pPr>
      <w:r w:rsidRPr="005F3915">
        <w:rPr>
          <w:rFonts w:ascii="Arial" w:hAnsi="Arial" w:cs="Arial"/>
          <w:sz w:val="24"/>
          <w:szCs w:val="24"/>
        </w:rPr>
        <w:t xml:space="preserve">The right of representation for the employee during part or </w:t>
      </w:r>
      <w:proofErr w:type="gramStart"/>
      <w:r w:rsidRPr="005F3915">
        <w:rPr>
          <w:rFonts w:ascii="Arial" w:hAnsi="Arial" w:cs="Arial"/>
          <w:sz w:val="24"/>
          <w:szCs w:val="24"/>
        </w:rPr>
        <w:t>all of</w:t>
      </w:r>
      <w:proofErr w:type="gramEnd"/>
      <w:r w:rsidR="005F3915" w:rsidRPr="005F3915">
        <w:rPr>
          <w:rFonts w:ascii="Arial" w:hAnsi="Arial" w:cs="Arial"/>
          <w:sz w:val="24"/>
          <w:szCs w:val="24"/>
        </w:rPr>
        <w:t xml:space="preserve"> </w:t>
      </w:r>
      <w:r w:rsidRPr="005F3915">
        <w:rPr>
          <w:rFonts w:ascii="Arial" w:hAnsi="Arial" w:cs="Arial"/>
          <w:sz w:val="24"/>
          <w:szCs w:val="24"/>
        </w:rPr>
        <w:t>this process will be honored.</w:t>
      </w:r>
    </w:p>
    <w:p w14:paraId="4C56ED61" w14:textId="77777777" w:rsidR="00304336" w:rsidRPr="006861EA" w:rsidRDefault="00304336" w:rsidP="004F5D8B">
      <w:pPr>
        <w:rPr>
          <w:rFonts w:ascii="Arial" w:hAnsi="Arial" w:cs="Arial"/>
          <w:b/>
          <w:sz w:val="24"/>
          <w:szCs w:val="24"/>
        </w:rPr>
      </w:pPr>
      <w:r w:rsidRPr="006861EA">
        <w:rPr>
          <w:rFonts w:ascii="Arial" w:hAnsi="Arial" w:cs="Arial"/>
          <w:b/>
          <w:sz w:val="24"/>
          <w:szCs w:val="24"/>
        </w:rPr>
        <w:t>B. Non-renewal of Probationary Teachers:</w:t>
      </w:r>
    </w:p>
    <w:p w14:paraId="4C56ED62" w14:textId="7759E0B7" w:rsidR="00304336" w:rsidRPr="001642DA" w:rsidRDefault="00304336" w:rsidP="004F5D8B">
      <w:pPr>
        <w:rPr>
          <w:rFonts w:ascii="Arial" w:hAnsi="Arial" w:cs="Arial"/>
          <w:sz w:val="24"/>
          <w:szCs w:val="24"/>
        </w:rPr>
      </w:pPr>
      <w:r w:rsidRPr="001642DA">
        <w:rPr>
          <w:rFonts w:ascii="Arial" w:hAnsi="Arial" w:cs="Arial"/>
          <w:sz w:val="24"/>
          <w:szCs w:val="24"/>
        </w:rPr>
        <w:t>The non-renewal of probationary teachers and the dismissal of probationary teachers shall not be subject to the due process provision. However, the teacher shall be afforded</w:t>
      </w:r>
      <w:r w:rsidR="001A0968">
        <w:rPr>
          <w:rFonts w:ascii="Arial" w:hAnsi="Arial" w:cs="Arial"/>
          <w:sz w:val="24"/>
          <w:szCs w:val="24"/>
        </w:rPr>
        <w:t xml:space="preserve"> procedures that follow Oregon statute, ORS 342.835.</w:t>
      </w:r>
    </w:p>
    <w:p w14:paraId="4C56ED65" w14:textId="77777777" w:rsidR="00304336" w:rsidRPr="006861EA" w:rsidRDefault="00304336" w:rsidP="004F5D8B">
      <w:pPr>
        <w:rPr>
          <w:rFonts w:ascii="Arial" w:hAnsi="Arial" w:cs="Arial"/>
          <w:b/>
          <w:sz w:val="24"/>
          <w:szCs w:val="24"/>
        </w:rPr>
      </w:pPr>
      <w:r w:rsidRPr="006861EA">
        <w:rPr>
          <w:rFonts w:ascii="Arial" w:hAnsi="Arial" w:cs="Arial"/>
          <w:b/>
          <w:sz w:val="24"/>
          <w:szCs w:val="24"/>
        </w:rPr>
        <w:t>C. Contract Teacher Dismissal:</w:t>
      </w:r>
    </w:p>
    <w:p w14:paraId="4C56ED66" w14:textId="77777777" w:rsidR="00304336" w:rsidRPr="001642DA" w:rsidRDefault="00304336" w:rsidP="004F5D8B">
      <w:pPr>
        <w:rPr>
          <w:rFonts w:ascii="Arial" w:hAnsi="Arial" w:cs="Arial"/>
          <w:sz w:val="24"/>
          <w:szCs w:val="24"/>
        </w:rPr>
      </w:pPr>
      <w:r w:rsidRPr="001642DA">
        <w:rPr>
          <w:rFonts w:ascii="Arial" w:hAnsi="Arial" w:cs="Arial"/>
          <w:sz w:val="24"/>
          <w:szCs w:val="24"/>
        </w:rPr>
        <w:t>No contract teacher will be dismissed except in accordance with the Fair</w:t>
      </w:r>
      <w:r w:rsidR="006861EA">
        <w:rPr>
          <w:rFonts w:ascii="Arial" w:hAnsi="Arial" w:cs="Arial"/>
          <w:sz w:val="24"/>
          <w:szCs w:val="24"/>
        </w:rPr>
        <w:t xml:space="preserve"> </w:t>
      </w:r>
      <w:r w:rsidRPr="001642DA">
        <w:rPr>
          <w:rFonts w:ascii="Arial" w:hAnsi="Arial" w:cs="Arial"/>
          <w:sz w:val="24"/>
          <w:szCs w:val="24"/>
        </w:rPr>
        <w:t>Dismissal Law, ORS 342.895 and 342.905.</w:t>
      </w:r>
    </w:p>
    <w:p w14:paraId="4C56ED6A" w14:textId="77777777" w:rsidR="003535E2" w:rsidRDefault="00304336" w:rsidP="004F5D8B">
      <w:pPr>
        <w:rPr>
          <w:rFonts w:ascii="Arial" w:hAnsi="Arial" w:cs="Arial"/>
          <w:b/>
          <w:sz w:val="24"/>
          <w:szCs w:val="24"/>
        </w:rPr>
      </w:pPr>
      <w:r w:rsidRPr="006861EA">
        <w:rPr>
          <w:rFonts w:ascii="Arial" w:hAnsi="Arial" w:cs="Arial"/>
          <w:b/>
          <w:sz w:val="24"/>
          <w:szCs w:val="24"/>
        </w:rPr>
        <w:t>D. Evaluations:</w:t>
      </w:r>
    </w:p>
    <w:p w14:paraId="4C56ED6B" w14:textId="5060C19C" w:rsidR="00304336" w:rsidRPr="00762EC6" w:rsidRDefault="00304336" w:rsidP="004F5D8B">
      <w:pPr>
        <w:rPr>
          <w:rFonts w:ascii="Arial" w:hAnsi="Arial" w:cs="Arial"/>
          <w:b/>
          <w:sz w:val="24"/>
          <w:szCs w:val="24"/>
        </w:rPr>
      </w:pPr>
      <w:r w:rsidRPr="00762EC6">
        <w:rPr>
          <w:rFonts w:ascii="Arial" w:hAnsi="Arial" w:cs="Arial"/>
          <w:sz w:val="24"/>
          <w:szCs w:val="24"/>
        </w:rPr>
        <w:t>Teacher evaluations will follow the Douglas County School District 15</w:t>
      </w:r>
      <w:r w:rsidR="006861EA" w:rsidRPr="00762EC6">
        <w:rPr>
          <w:rFonts w:ascii="Arial" w:hAnsi="Arial" w:cs="Arial"/>
          <w:sz w:val="24"/>
          <w:szCs w:val="24"/>
        </w:rPr>
        <w:t xml:space="preserve"> </w:t>
      </w:r>
      <w:r w:rsidR="001A0968">
        <w:rPr>
          <w:rFonts w:ascii="Arial" w:hAnsi="Arial" w:cs="Arial"/>
          <w:sz w:val="24"/>
          <w:szCs w:val="24"/>
        </w:rPr>
        <w:t xml:space="preserve">Evaluation System.  </w:t>
      </w:r>
      <w:r w:rsidRPr="00762EC6">
        <w:rPr>
          <w:rFonts w:ascii="Arial" w:hAnsi="Arial" w:cs="Arial"/>
          <w:sz w:val="24"/>
          <w:szCs w:val="24"/>
        </w:rPr>
        <w:t>The District shall comply with ORS</w:t>
      </w:r>
      <w:r w:rsidR="006861EA" w:rsidRPr="00762EC6">
        <w:rPr>
          <w:rFonts w:ascii="Arial" w:hAnsi="Arial" w:cs="Arial"/>
          <w:sz w:val="24"/>
          <w:szCs w:val="24"/>
        </w:rPr>
        <w:t xml:space="preserve"> </w:t>
      </w:r>
      <w:r w:rsidRPr="00762EC6">
        <w:rPr>
          <w:rFonts w:ascii="Arial" w:hAnsi="Arial" w:cs="Arial"/>
          <w:sz w:val="24"/>
          <w:szCs w:val="24"/>
        </w:rPr>
        <w:t>342.850 and SB 290. Teachers will receive a copy of the program at the beginning of each school year.</w:t>
      </w:r>
    </w:p>
    <w:p w14:paraId="1170178E" w14:textId="77777777" w:rsidR="00E64730" w:rsidRDefault="00E64730" w:rsidP="004F5D8B">
      <w:pPr>
        <w:rPr>
          <w:rFonts w:ascii="Arial" w:hAnsi="Arial" w:cs="Arial"/>
          <w:b/>
          <w:sz w:val="24"/>
          <w:szCs w:val="24"/>
        </w:rPr>
      </w:pPr>
    </w:p>
    <w:p w14:paraId="4C56ED6C" w14:textId="144465A6" w:rsidR="00304336" w:rsidRPr="006861EA" w:rsidRDefault="00304336" w:rsidP="004F5D8B">
      <w:pPr>
        <w:rPr>
          <w:rFonts w:ascii="Arial" w:hAnsi="Arial" w:cs="Arial"/>
          <w:b/>
          <w:sz w:val="24"/>
          <w:szCs w:val="24"/>
        </w:rPr>
      </w:pPr>
      <w:r w:rsidRPr="006861EA">
        <w:rPr>
          <w:rFonts w:ascii="Arial" w:hAnsi="Arial" w:cs="Arial"/>
          <w:b/>
          <w:sz w:val="24"/>
          <w:szCs w:val="24"/>
        </w:rPr>
        <w:lastRenderedPageBreak/>
        <w:t>E. Personal and Academic Freedom:</w:t>
      </w:r>
    </w:p>
    <w:p w14:paraId="4C56ED6D" w14:textId="77777777" w:rsidR="006861EA" w:rsidRDefault="00304336" w:rsidP="004F5D8B">
      <w:pPr>
        <w:rPr>
          <w:rFonts w:ascii="Arial" w:hAnsi="Arial" w:cs="Arial"/>
          <w:sz w:val="24"/>
          <w:szCs w:val="24"/>
        </w:rPr>
      </w:pPr>
      <w:r w:rsidRPr="001642DA">
        <w:rPr>
          <w:rFonts w:ascii="Arial" w:hAnsi="Arial" w:cs="Arial"/>
          <w:sz w:val="24"/>
          <w:szCs w:val="24"/>
        </w:rPr>
        <w:t>The religious and political life of an employee is not an appropriate matter of concern or attention of the District unless it adversely affects the teacher’s performance of assigned duties.</w:t>
      </w:r>
    </w:p>
    <w:p w14:paraId="4C56ED6E" w14:textId="77777777" w:rsidR="00304336" w:rsidRPr="001642DA" w:rsidRDefault="00304336" w:rsidP="004F5D8B">
      <w:pPr>
        <w:rPr>
          <w:rFonts w:ascii="Arial" w:hAnsi="Arial" w:cs="Arial"/>
          <w:sz w:val="24"/>
          <w:szCs w:val="24"/>
        </w:rPr>
      </w:pPr>
      <w:r w:rsidRPr="001642DA">
        <w:rPr>
          <w:rFonts w:ascii="Arial" w:hAnsi="Arial" w:cs="Arial"/>
          <w:sz w:val="24"/>
          <w:szCs w:val="24"/>
        </w:rPr>
        <w:t>Teachers shall enjoy freedom in classroom presentations and discussions excluding that which infringes upon the protected rights of others. Materials that are presented and discussed shall be relevant to the course content in accordance with the curricula and policies of the District. The Board retains the right to establish the curricular program.</w:t>
      </w:r>
    </w:p>
    <w:p w14:paraId="4C56ED6F" w14:textId="77777777" w:rsidR="00304336" w:rsidRPr="006861EA" w:rsidRDefault="00304336" w:rsidP="004F5D8B">
      <w:pPr>
        <w:rPr>
          <w:rFonts w:ascii="Arial" w:hAnsi="Arial" w:cs="Arial"/>
          <w:b/>
          <w:sz w:val="24"/>
          <w:szCs w:val="24"/>
        </w:rPr>
      </w:pPr>
      <w:r w:rsidRPr="006861EA">
        <w:rPr>
          <w:rFonts w:ascii="Arial" w:hAnsi="Arial" w:cs="Arial"/>
          <w:b/>
          <w:sz w:val="24"/>
          <w:szCs w:val="24"/>
        </w:rPr>
        <w:t>F. Required Meetings:</w:t>
      </w:r>
    </w:p>
    <w:p w14:paraId="4C56ED70" w14:textId="77777777" w:rsidR="00304336" w:rsidRPr="001642DA" w:rsidRDefault="00304336" w:rsidP="004F5D8B">
      <w:pPr>
        <w:rPr>
          <w:rFonts w:ascii="Arial" w:hAnsi="Arial" w:cs="Arial"/>
          <w:sz w:val="24"/>
          <w:szCs w:val="24"/>
        </w:rPr>
      </w:pPr>
      <w:r w:rsidRPr="001642DA">
        <w:rPr>
          <w:rFonts w:ascii="Arial" w:hAnsi="Arial" w:cs="Arial"/>
          <w:sz w:val="24"/>
          <w:szCs w:val="24"/>
        </w:rPr>
        <w:t>Whenever any professional employee is required to appear before the</w:t>
      </w:r>
      <w:r w:rsidR="00316421">
        <w:rPr>
          <w:rFonts w:ascii="Arial" w:hAnsi="Arial" w:cs="Arial"/>
          <w:sz w:val="24"/>
          <w:szCs w:val="24"/>
        </w:rPr>
        <w:t xml:space="preserve"> s</w:t>
      </w:r>
      <w:r w:rsidRPr="001642DA">
        <w:rPr>
          <w:rFonts w:ascii="Arial" w:hAnsi="Arial" w:cs="Arial"/>
          <w:sz w:val="24"/>
          <w:szCs w:val="24"/>
        </w:rPr>
        <w:t>uperintendent, the Board, or any committee thereof concerning any matter which could adversely affect the continuation of that employee in his or her office, position, or employment, or the salary or any increments pertaining thereto, that employee shall be given prior written notice of the reasons for such a meeting or interview and of the right to have a representative of the Association and/or legal counsel present. This includes plans of assistance.</w:t>
      </w:r>
    </w:p>
    <w:p w14:paraId="4C56ED71" w14:textId="77777777" w:rsidR="00304336" w:rsidRPr="001642DA" w:rsidRDefault="00304336" w:rsidP="004F5D8B">
      <w:pPr>
        <w:rPr>
          <w:rFonts w:ascii="Arial" w:hAnsi="Arial" w:cs="Arial"/>
          <w:sz w:val="24"/>
          <w:szCs w:val="24"/>
        </w:rPr>
        <w:sectPr w:rsidR="00304336" w:rsidRPr="001642DA" w:rsidSect="0018095B">
          <w:pgSz w:w="12240" w:h="15840" w:code="1"/>
          <w:pgMar w:top="1260" w:right="1680" w:bottom="1000" w:left="1720" w:header="0" w:footer="813" w:gutter="0"/>
          <w:cols w:space="720" w:equalWidth="0">
            <w:col w:w="8860"/>
          </w:cols>
          <w:noEndnote/>
        </w:sectPr>
      </w:pPr>
    </w:p>
    <w:p w14:paraId="4C56ED72" w14:textId="77777777" w:rsidR="00304336" w:rsidRPr="00316421" w:rsidRDefault="00304336" w:rsidP="004F5D8B">
      <w:pPr>
        <w:rPr>
          <w:rFonts w:ascii="Arial" w:hAnsi="Arial" w:cs="Arial"/>
          <w:b/>
          <w:sz w:val="28"/>
          <w:szCs w:val="28"/>
        </w:rPr>
      </w:pPr>
      <w:r w:rsidRPr="00316421">
        <w:rPr>
          <w:rFonts w:ascii="Arial" w:hAnsi="Arial" w:cs="Arial"/>
          <w:b/>
          <w:sz w:val="28"/>
          <w:szCs w:val="28"/>
        </w:rPr>
        <w:lastRenderedPageBreak/>
        <w:t>Article 5: Association Rights and Privileges</w:t>
      </w:r>
    </w:p>
    <w:p w14:paraId="4C56ED73" w14:textId="77777777" w:rsidR="00304336" w:rsidRPr="00316421" w:rsidRDefault="00304336" w:rsidP="004F5D8B">
      <w:pPr>
        <w:rPr>
          <w:rFonts w:ascii="Arial" w:hAnsi="Arial" w:cs="Arial"/>
          <w:b/>
          <w:sz w:val="24"/>
          <w:szCs w:val="24"/>
        </w:rPr>
      </w:pPr>
      <w:r w:rsidRPr="00316421">
        <w:rPr>
          <w:rFonts w:ascii="Arial" w:hAnsi="Arial" w:cs="Arial"/>
          <w:b/>
          <w:sz w:val="24"/>
          <w:szCs w:val="24"/>
        </w:rPr>
        <w:t>A. Information:</w:t>
      </w:r>
    </w:p>
    <w:p w14:paraId="4C56ED74" w14:textId="77777777" w:rsidR="00304336" w:rsidRPr="001642DA" w:rsidRDefault="00304336" w:rsidP="004F5D8B">
      <w:pPr>
        <w:rPr>
          <w:rFonts w:ascii="Arial" w:hAnsi="Arial" w:cs="Arial"/>
          <w:sz w:val="24"/>
          <w:szCs w:val="24"/>
        </w:rPr>
      </w:pPr>
      <w:r w:rsidRPr="001642DA">
        <w:rPr>
          <w:rFonts w:ascii="Arial" w:hAnsi="Arial" w:cs="Arial"/>
          <w:sz w:val="24"/>
          <w:szCs w:val="24"/>
        </w:rPr>
        <w:t>Upon request, the Board agrees to allow the Association access to all public information allowable under state statute for its functioning as exclusive bargaining representative. Reasonable compensation will be made to the District for the materials provided.</w:t>
      </w:r>
    </w:p>
    <w:p w14:paraId="4C56ED75" w14:textId="77777777" w:rsidR="00304336" w:rsidRPr="003C78C2" w:rsidRDefault="00304336" w:rsidP="004F5D8B">
      <w:pPr>
        <w:rPr>
          <w:rFonts w:ascii="Arial" w:hAnsi="Arial" w:cs="Arial"/>
          <w:b/>
          <w:sz w:val="24"/>
          <w:szCs w:val="24"/>
        </w:rPr>
      </w:pPr>
      <w:r w:rsidRPr="003C78C2">
        <w:rPr>
          <w:rFonts w:ascii="Arial" w:hAnsi="Arial" w:cs="Arial"/>
          <w:b/>
          <w:sz w:val="24"/>
          <w:szCs w:val="24"/>
        </w:rPr>
        <w:t>B. Use of School Buildings:</w:t>
      </w:r>
    </w:p>
    <w:p w14:paraId="4C56ED76" w14:textId="6A8E78CF" w:rsidR="00304336" w:rsidRPr="001642DA" w:rsidRDefault="00304336" w:rsidP="004F5D8B">
      <w:pPr>
        <w:rPr>
          <w:rFonts w:ascii="Arial" w:hAnsi="Arial" w:cs="Arial"/>
          <w:sz w:val="24"/>
          <w:szCs w:val="24"/>
        </w:rPr>
      </w:pPr>
      <w:r w:rsidRPr="001642DA">
        <w:rPr>
          <w:rFonts w:ascii="Arial" w:hAnsi="Arial" w:cs="Arial"/>
          <w:sz w:val="24"/>
          <w:szCs w:val="24"/>
        </w:rPr>
        <w:t xml:space="preserve">The Association, or committee of the Association, shall be allowed the use of </w:t>
      </w:r>
      <w:proofErr w:type="gramStart"/>
      <w:r w:rsidRPr="001642DA">
        <w:rPr>
          <w:rFonts w:ascii="Arial" w:hAnsi="Arial" w:cs="Arial"/>
          <w:sz w:val="24"/>
          <w:szCs w:val="24"/>
        </w:rPr>
        <w:t>school</w:t>
      </w:r>
      <w:proofErr w:type="gramEnd"/>
      <w:r w:rsidRPr="001642DA">
        <w:rPr>
          <w:rFonts w:ascii="Arial" w:hAnsi="Arial" w:cs="Arial"/>
          <w:sz w:val="24"/>
          <w:szCs w:val="24"/>
        </w:rPr>
        <w:t xml:space="preserve"> buildings for meetings or other Association business at no cost, providing it does not interfere with other scheduled activities. The Association will be </w:t>
      </w:r>
      <w:r w:rsidR="003C78C2">
        <w:rPr>
          <w:rFonts w:ascii="Arial" w:hAnsi="Arial" w:cs="Arial"/>
          <w:sz w:val="24"/>
          <w:szCs w:val="24"/>
        </w:rPr>
        <w:t>r</w:t>
      </w:r>
      <w:r w:rsidRPr="001642DA">
        <w:rPr>
          <w:rFonts w:ascii="Arial" w:hAnsi="Arial" w:cs="Arial"/>
          <w:sz w:val="24"/>
          <w:szCs w:val="24"/>
        </w:rPr>
        <w:t>esponsible for any damages resulting from such us</w:t>
      </w:r>
      <w:r w:rsidR="001A0968">
        <w:rPr>
          <w:rFonts w:ascii="Arial" w:hAnsi="Arial" w:cs="Arial"/>
          <w:sz w:val="24"/>
          <w:szCs w:val="24"/>
        </w:rPr>
        <w:t>e</w:t>
      </w:r>
      <w:r w:rsidRPr="001642DA">
        <w:rPr>
          <w:rFonts w:ascii="Arial" w:hAnsi="Arial" w:cs="Arial"/>
          <w:sz w:val="24"/>
          <w:szCs w:val="24"/>
        </w:rPr>
        <w:t>.</w:t>
      </w:r>
    </w:p>
    <w:p w14:paraId="4C56ED77" w14:textId="77777777" w:rsidR="00304336" w:rsidRPr="003C78C2" w:rsidRDefault="00304336" w:rsidP="004F5D8B">
      <w:pPr>
        <w:rPr>
          <w:rFonts w:ascii="Arial" w:hAnsi="Arial" w:cs="Arial"/>
          <w:b/>
          <w:sz w:val="24"/>
          <w:szCs w:val="24"/>
        </w:rPr>
      </w:pPr>
      <w:r w:rsidRPr="003C78C2">
        <w:rPr>
          <w:rFonts w:ascii="Arial" w:hAnsi="Arial" w:cs="Arial"/>
          <w:b/>
          <w:sz w:val="24"/>
          <w:szCs w:val="24"/>
        </w:rPr>
        <w:t>C. Use of School Equipment:</w:t>
      </w:r>
    </w:p>
    <w:p w14:paraId="4C56ED78" w14:textId="77777777" w:rsidR="00304336" w:rsidRPr="001642DA" w:rsidRDefault="00304336" w:rsidP="004F5D8B">
      <w:pPr>
        <w:rPr>
          <w:rFonts w:ascii="Arial" w:hAnsi="Arial" w:cs="Arial"/>
          <w:sz w:val="24"/>
          <w:szCs w:val="24"/>
        </w:rPr>
      </w:pPr>
      <w:r w:rsidRPr="001642DA">
        <w:rPr>
          <w:rFonts w:ascii="Arial" w:hAnsi="Arial" w:cs="Arial"/>
          <w:sz w:val="24"/>
          <w:szCs w:val="24"/>
        </w:rPr>
        <w:t>The Association shall have the right to use school equipment including computers, copiers, and audio-visual equipment at reasonable times, providing it does not interfere with the school program and when such equipment is not otherwise in use. The Association shall pay reasonable compensation for the cost of copying materials.</w:t>
      </w:r>
    </w:p>
    <w:p w14:paraId="4C56ED79" w14:textId="77777777" w:rsidR="00304336" w:rsidRPr="003C78C2" w:rsidRDefault="00304336" w:rsidP="004F5D8B">
      <w:pPr>
        <w:rPr>
          <w:rFonts w:ascii="Arial" w:hAnsi="Arial" w:cs="Arial"/>
          <w:b/>
          <w:sz w:val="24"/>
          <w:szCs w:val="24"/>
        </w:rPr>
      </w:pPr>
      <w:r w:rsidRPr="003C78C2">
        <w:rPr>
          <w:rFonts w:ascii="Arial" w:hAnsi="Arial" w:cs="Arial"/>
          <w:b/>
          <w:sz w:val="24"/>
          <w:szCs w:val="24"/>
        </w:rPr>
        <w:t>D. Bulletin Boards:</w:t>
      </w:r>
    </w:p>
    <w:p w14:paraId="4C56ED7A" w14:textId="77777777" w:rsidR="00304336" w:rsidRPr="001642DA" w:rsidRDefault="00304336" w:rsidP="004F5D8B">
      <w:pPr>
        <w:rPr>
          <w:rFonts w:ascii="Arial" w:hAnsi="Arial" w:cs="Arial"/>
          <w:sz w:val="24"/>
          <w:szCs w:val="24"/>
        </w:rPr>
      </w:pPr>
      <w:r w:rsidRPr="001642DA">
        <w:rPr>
          <w:rFonts w:ascii="Arial" w:hAnsi="Arial" w:cs="Arial"/>
          <w:sz w:val="24"/>
          <w:szCs w:val="24"/>
        </w:rPr>
        <w:t>The Association will be allowed to use a portion of existing bulletin board space in each school building to communicate with members of the bargaining unit.</w:t>
      </w:r>
    </w:p>
    <w:p w14:paraId="4C56ED7B" w14:textId="77777777" w:rsidR="00304336" w:rsidRPr="003C78C2" w:rsidRDefault="00304336" w:rsidP="004F5D8B">
      <w:pPr>
        <w:rPr>
          <w:rFonts w:ascii="Arial" w:hAnsi="Arial" w:cs="Arial"/>
          <w:b/>
          <w:sz w:val="24"/>
          <w:szCs w:val="24"/>
        </w:rPr>
      </w:pPr>
      <w:r w:rsidRPr="003C78C2">
        <w:rPr>
          <w:rFonts w:ascii="Arial" w:hAnsi="Arial" w:cs="Arial"/>
          <w:b/>
          <w:sz w:val="24"/>
          <w:szCs w:val="24"/>
        </w:rPr>
        <w:t>E. Email and Mail Facilities:</w:t>
      </w:r>
    </w:p>
    <w:p w14:paraId="4C56ED7C" w14:textId="67F737A2" w:rsidR="00304336" w:rsidRPr="001642DA" w:rsidRDefault="00304336" w:rsidP="004F5D8B">
      <w:pPr>
        <w:rPr>
          <w:rFonts w:ascii="Arial" w:hAnsi="Arial" w:cs="Arial"/>
          <w:sz w:val="24"/>
          <w:szCs w:val="24"/>
        </w:rPr>
      </w:pPr>
      <w:r w:rsidRPr="001642DA">
        <w:rPr>
          <w:rFonts w:ascii="Arial" w:hAnsi="Arial" w:cs="Arial"/>
          <w:sz w:val="24"/>
          <w:szCs w:val="24"/>
        </w:rPr>
        <w:t>The Association may use District email, mail facilities</w:t>
      </w:r>
      <w:r w:rsidR="00B177E4">
        <w:rPr>
          <w:rFonts w:ascii="Arial" w:hAnsi="Arial" w:cs="Arial"/>
          <w:sz w:val="24"/>
          <w:szCs w:val="24"/>
        </w:rPr>
        <w:t>,</w:t>
      </w:r>
      <w:r w:rsidRPr="001642DA">
        <w:rPr>
          <w:rFonts w:ascii="Arial" w:hAnsi="Arial" w:cs="Arial"/>
          <w:sz w:val="24"/>
          <w:szCs w:val="24"/>
        </w:rPr>
        <w:t xml:space="preserve"> and mailboxes to distribute information to members of the bargaining unit.</w:t>
      </w:r>
      <w:r w:rsidR="00994957">
        <w:rPr>
          <w:rFonts w:ascii="Arial" w:hAnsi="Arial" w:cs="Arial"/>
          <w:sz w:val="24"/>
          <w:szCs w:val="24"/>
        </w:rPr>
        <w:t xml:space="preserve"> </w:t>
      </w:r>
      <w:r w:rsidRPr="001642DA">
        <w:rPr>
          <w:rFonts w:ascii="Arial" w:hAnsi="Arial" w:cs="Arial"/>
          <w:sz w:val="24"/>
          <w:szCs w:val="24"/>
        </w:rPr>
        <w:t>In addition, the Association may use the school telephone for Association business providing it does not interfere with the school program. The Association shall reimburse the District for long-distance charges.</w:t>
      </w:r>
    </w:p>
    <w:p w14:paraId="4C56ED7D" w14:textId="77777777" w:rsidR="00304336" w:rsidRPr="003C78C2" w:rsidRDefault="00304336" w:rsidP="004F5D8B">
      <w:pPr>
        <w:rPr>
          <w:rFonts w:ascii="Arial" w:hAnsi="Arial" w:cs="Arial"/>
          <w:b/>
          <w:sz w:val="24"/>
          <w:szCs w:val="24"/>
        </w:rPr>
      </w:pPr>
      <w:r w:rsidRPr="003C78C2">
        <w:rPr>
          <w:rFonts w:ascii="Arial" w:hAnsi="Arial" w:cs="Arial"/>
          <w:b/>
          <w:sz w:val="24"/>
          <w:szCs w:val="24"/>
        </w:rPr>
        <w:t>F. Right to Speak at Meetings:</w:t>
      </w:r>
    </w:p>
    <w:p w14:paraId="4C56ED7E" w14:textId="77777777" w:rsidR="00304336" w:rsidRPr="001642DA" w:rsidRDefault="00304336" w:rsidP="004F5D8B">
      <w:pPr>
        <w:rPr>
          <w:rFonts w:ascii="Arial" w:hAnsi="Arial" w:cs="Arial"/>
          <w:sz w:val="24"/>
          <w:szCs w:val="24"/>
        </w:rPr>
      </w:pPr>
      <w:r w:rsidRPr="001642DA">
        <w:rPr>
          <w:rFonts w:ascii="Arial" w:hAnsi="Arial" w:cs="Arial"/>
          <w:sz w:val="24"/>
          <w:szCs w:val="24"/>
        </w:rPr>
        <w:t>An Association representative shall be allowed to make brief announcements at all faculty meetings or other professional meetings upon prior notification to the superintendent.</w:t>
      </w:r>
    </w:p>
    <w:p w14:paraId="4C56ED7F" w14:textId="77777777" w:rsidR="00304336" w:rsidRPr="003C78C2" w:rsidRDefault="00304336" w:rsidP="004F5D8B">
      <w:pPr>
        <w:rPr>
          <w:rFonts w:ascii="Arial" w:hAnsi="Arial" w:cs="Arial"/>
          <w:b/>
          <w:sz w:val="24"/>
          <w:szCs w:val="24"/>
        </w:rPr>
      </w:pPr>
      <w:r w:rsidRPr="003C78C2">
        <w:rPr>
          <w:rFonts w:ascii="Arial" w:hAnsi="Arial" w:cs="Arial"/>
          <w:b/>
          <w:sz w:val="24"/>
          <w:szCs w:val="24"/>
        </w:rPr>
        <w:t>G. Association Leave:</w:t>
      </w:r>
    </w:p>
    <w:p w14:paraId="4C56ED80" w14:textId="77777777" w:rsidR="00EE3202" w:rsidRDefault="00304336" w:rsidP="004F5D8B">
      <w:pPr>
        <w:rPr>
          <w:rFonts w:ascii="Arial" w:hAnsi="Arial" w:cs="Arial"/>
          <w:sz w:val="24"/>
          <w:szCs w:val="24"/>
        </w:rPr>
      </w:pPr>
      <w:r w:rsidRPr="001642DA">
        <w:rPr>
          <w:rFonts w:ascii="Arial" w:hAnsi="Arial" w:cs="Arial"/>
          <w:sz w:val="24"/>
          <w:szCs w:val="24"/>
        </w:rPr>
        <w:t>The Association shall be granted a total of seven (7) days' non-cumulative paid leave per school year for the purpose of Association business. The Association president or designee shall notify the superintendent in</w:t>
      </w:r>
      <w:r w:rsidR="00DC4FFB" w:rsidRPr="001642DA">
        <w:rPr>
          <w:rFonts w:ascii="Arial" w:hAnsi="Arial" w:cs="Arial"/>
          <w:sz w:val="24"/>
          <w:szCs w:val="24"/>
        </w:rPr>
        <w:t xml:space="preserve"> writing five</w:t>
      </w:r>
      <w:r w:rsidRPr="001642DA">
        <w:rPr>
          <w:rFonts w:ascii="Arial" w:hAnsi="Arial" w:cs="Arial"/>
          <w:sz w:val="24"/>
          <w:szCs w:val="24"/>
        </w:rPr>
        <w:t xml:space="preserve"> (5</w:t>
      </w:r>
      <w:r w:rsidR="00DC4FFB" w:rsidRPr="001642DA">
        <w:rPr>
          <w:rFonts w:ascii="Arial" w:hAnsi="Arial" w:cs="Arial"/>
          <w:sz w:val="24"/>
          <w:szCs w:val="24"/>
        </w:rPr>
        <w:t>) days</w:t>
      </w:r>
      <w:r w:rsidRPr="001642DA">
        <w:rPr>
          <w:rFonts w:ascii="Arial" w:hAnsi="Arial" w:cs="Arial"/>
          <w:sz w:val="24"/>
          <w:szCs w:val="24"/>
        </w:rPr>
        <w:t xml:space="preserve"> in advance of the date an Association </w:t>
      </w:r>
      <w:r w:rsidR="00DC4FFB" w:rsidRPr="003C78C2">
        <w:rPr>
          <w:rFonts w:ascii="Arial" w:hAnsi="Arial" w:cs="Arial"/>
          <w:sz w:val="24"/>
          <w:szCs w:val="24"/>
        </w:rPr>
        <w:t xml:space="preserve">member </w:t>
      </w:r>
      <w:r w:rsidR="003C78C2" w:rsidRPr="003C78C2">
        <w:rPr>
          <w:rFonts w:ascii="Arial" w:hAnsi="Arial" w:cs="Arial"/>
          <w:sz w:val="24"/>
          <w:szCs w:val="24"/>
        </w:rPr>
        <w:t xml:space="preserve">will </w:t>
      </w:r>
      <w:r w:rsidR="00DC4FFB" w:rsidRPr="003C78C2">
        <w:rPr>
          <w:rFonts w:ascii="Arial" w:hAnsi="Arial" w:cs="Arial"/>
          <w:sz w:val="24"/>
          <w:szCs w:val="24"/>
        </w:rPr>
        <w:t>be</w:t>
      </w:r>
      <w:r w:rsidR="003C78C2">
        <w:rPr>
          <w:rFonts w:ascii="Arial" w:hAnsi="Arial" w:cs="Arial"/>
          <w:sz w:val="24"/>
          <w:szCs w:val="24"/>
        </w:rPr>
        <w:t xml:space="preserve"> </w:t>
      </w:r>
      <w:r w:rsidRPr="001642DA">
        <w:rPr>
          <w:rFonts w:ascii="Arial" w:hAnsi="Arial" w:cs="Arial"/>
          <w:sz w:val="24"/>
          <w:szCs w:val="24"/>
        </w:rPr>
        <w:t xml:space="preserve">on leave for Association </w:t>
      </w:r>
      <w:r w:rsidRPr="001642DA">
        <w:rPr>
          <w:rFonts w:ascii="Arial" w:hAnsi="Arial" w:cs="Arial"/>
          <w:sz w:val="24"/>
          <w:szCs w:val="24"/>
        </w:rPr>
        <w:lastRenderedPageBreak/>
        <w:t>business. The requirement of five (5</w:t>
      </w:r>
      <w:r w:rsidR="00DC4FFB" w:rsidRPr="001642DA">
        <w:rPr>
          <w:rFonts w:ascii="Arial" w:hAnsi="Arial" w:cs="Arial"/>
          <w:sz w:val="24"/>
          <w:szCs w:val="24"/>
        </w:rPr>
        <w:t>) days</w:t>
      </w:r>
      <w:r w:rsidRPr="001642DA">
        <w:rPr>
          <w:rFonts w:ascii="Arial" w:hAnsi="Arial" w:cs="Arial"/>
          <w:sz w:val="24"/>
          <w:szCs w:val="24"/>
        </w:rPr>
        <w:t xml:space="preserve">' notice may be waived upon </w:t>
      </w:r>
      <w:r w:rsidR="00DC4FFB" w:rsidRPr="001642DA">
        <w:rPr>
          <w:rFonts w:ascii="Arial" w:hAnsi="Arial" w:cs="Arial"/>
          <w:sz w:val="24"/>
          <w:szCs w:val="24"/>
        </w:rPr>
        <w:t>mutual agreement</w:t>
      </w:r>
      <w:r w:rsidRPr="001642DA">
        <w:rPr>
          <w:rFonts w:ascii="Arial" w:hAnsi="Arial" w:cs="Arial"/>
          <w:sz w:val="24"/>
          <w:szCs w:val="24"/>
        </w:rPr>
        <w:t xml:space="preserve"> of the </w:t>
      </w:r>
      <w:r w:rsidR="00DC4FFB" w:rsidRPr="001642DA">
        <w:rPr>
          <w:rFonts w:ascii="Arial" w:hAnsi="Arial" w:cs="Arial"/>
          <w:sz w:val="24"/>
          <w:szCs w:val="24"/>
        </w:rPr>
        <w:t>District and</w:t>
      </w:r>
      <w:r w:rsidRPr="001642DA">
        <w:rPr>
          <w:rFonts w:ascii="Arial" w:hAnsi="Arial" w:cs="Arial"/>
          <w:sz w:val="24"/>
          <w:szCs w:val="24"/>
        </w:rPr>
        <w:t xml:space="preserve"> the</w:t>
      </w:r>
      <w:r w:rsidR="003C78C2">
        <w:rPr>
          <w:rFonts w:ascii="Arial" w:hAnsi="Arial" w:cs="Arial"/>
          <w:sz w:val="24"/>
          <w:szCs w:val="24"/>
        </w:rPr>
        <w:t xml:space="preserve"> </w:t>
      </w:r>
      <w:r w:rsidRPr="001642DA">
        <w:rPr>
          <w:rFonts w:ascii="Arial" w:hAnsi="Arial" w:cs="Arial"/>
          <w:sz w:val="24"/>
          <w:szCs w:val="24"/>
        </w:rPr>
        <w:t xml:space="preserve">Association. The Association shall reimburse the </w:t>
      </w:r>
      <w:r w:rsidR="003C78C2">
        <w:rPr>
          <w:rFonts w:ascii="Arial" w:hAnsi="Arial" w:cs="Arial"/>
          <w:sz w:val="24"/>
          <w:szCs w:val="24"/>
        </w:rPr>
        <w:t>D</w:t>
      </w:r>
      <w:r w:rsidRPr="001642DA">
        <w:rPr>
          <w:rFonts w:ascii="Arial" w:hAnsi="Arial" w:cs="Arial"/>
          <w:sz w:val="24"/>
          <w:szCs w:val="24"/>
        </w:rPr>
        <w:t>istrict for the cost of a</w:t>
      </w:r>
      <w:r w:rsidR="003C78C2">
        <w:rPr>
          <w:rFonts w:ascii="Arial" w:hAnsi="Arial" w:cs="Arial"/>
          <w:sz w:val="24"/>
          <w:szCs w:val="24"/>
        </w:rPr>
        <w:t xml:space="preserve"> </w:t>
      </w:r>
      <w:r w:rsidRPr="001642DA">
        <w:rPr>
          <w:rFonts w:ascii="Arial" w:hAnsi="Arial" w:cs="Arial"/>
          <w:sz w:val="24"/>
          <w:szCs w:val="24"/>
        </w:rPr>
        <w:t>substitute teacher.</w:t>
      </w:r>
    </w:p>
    <w:p w14:paraId="4C56ED81" w14:textId="77777777" w:rsidR="00304336" w:rsidRPr="00EE3202" w:rsidRDefault="00EE3202" w:rsidP="004F5D8B">
      <w:pPr>
        <w:rPr>
          <w:rFonts w:ascii="Arial" w:hAnsi="Arial" w:cs="Arial"/>
          <w:sz w:val="24"/>
          <w:szCs w:val="24"/>
        </w:rPr>
      </w:pPr>
      <w:r>
        <w:rPr>
          <w:rFonts w:ascii="Arial" w:hAnsi="Arial" w:cs="Arial"/>
          <w:b/>
          <w:sz w:val="24"/>
          <w:szCs w:val="24"/>
        </w:rPr>
        <w:t xml:space="preserve">H. </w:t>
      </w:r>
      <w:r w:rsidR="00304336" w:rsidRPr="003C78C2">
        <w:rPr>
          <w:rFonts w:ascii="Arial" w:hAnsi="Arial" w:cs="Arial"/>
          <w:b/>
          <w:sz w:val="24"/>
          <w:szCs w:val="24"/>
        </w:rPr>
        <w:t>Association Access to New Hires:</w:t>
      </w:r>
    </w:p>
    <w:p w14:paraId="4C56ED82" w14:textId="0C16579A" w:rsidR="00EE3202" w:rsidRPr="00B769FC" w:rsidRDefault="00304336" w:rsidP="004F5D8B">
      <w:pPr>
        <w:rPr>
          <w:rFonts w:ascii="Arial" w:hAnsi="Arial" w:cs="Arial"/>
          <w:strike/>
          <w:sz w:val="24"/>
          <w:szCs w:val="24"/>
        </w:rPr>
      </w:pPr>
      <w:r w:rsidRPr="001642DA">
        <w:rPr>
          <w:rFonts w:ascii="Arial" w:hAnsi="Arial" w:cs="Arial"/>
          <w:sz w:val="24"/>
          <w:szCs w:val="24"/>
        </w:rPr>
        <w:t xml:space="preserve">For any bargaining </w:t>
      </w:r>
      <w:r w:rsidR="00DC4FFB" w:rsidRPr="001642DA">
        <w:rPr>
          <w:rFonts w:ascii="Arial" w:hAnsi="Arial" w:cs="Arial"/>
          <w:sz w:val="24"/>
          <w:szCs w:val="24"/>
        </w:rPr>
        <w:t>unit member hired during the</w:t>
      </w:r>
      <w:r w:rsidRPr="001642DA">
        <w:rPr>
          <w:rFonts w:ascii="Arial" w:hAnsi="Arial" w:cs="Arial"/>
          <w:sz w:val="24"/>
          <w:szCs w:val="24"/>
        </w:rPr>
        <w:t xml:space="preserve"> school year, the </w:t>
      </w:r>
      <w:r w:rsidR="00DC4FFB" w:rsidRPr="001642DA">
        <w:rPr>
          <w:rFonts w:ascii="Arial" w:hAnsi="Arial" w:cs="Arial"/>
          <w:sz w:val="24"/>
          <w:szCs w:val="24"/>
        </w:rPr>
        <w:t>District shall</w:t>
      </w:r>
      <w:r w:rsidRPr="001642DA">
        <w:rPr>
          <w:rFonts w:ascii="Arial" w:hAnsi="Arial" w:cs="Arial"/>
          <w:sz w:val="24"/>
          <w:szCs w:val="24"/>
        </w:rPr>
        <w:t xml:space="preserve"> </w:t>
      </w:r>
      <w:r w:rsidR="00DC4FFB" w:rsidRPr="001642DA">
        <w:rPr>
          <w:rFonts w:ascii="Arial" w:hAnsi="Arial" w:cs="Arial"/>
          <w:sz w:val="24"/>
          <w:szCs w:val="24"/>
        </w:rPr>
        <w:t>notify the</w:t>
      </w:r>
      <w:r w:rsidRPr="001642DA">
        <w:rPr>
          <w:rFonts w:ascii="Arial" w:hAnsi="Arial" w:cs="Arial"/>
          <w:sz w:val="24"/>
          <w:szCs w:val="24"/>
        </w:rPr>
        <w:t xml:space="preserve"> Association, </w:t>
      </w:r>
      <w:r w:rsidR="002774AD" w:rsidRPr="001642DA">
        <w:rPr>
          <w:rFonts w:ascii="Arial" w:hAnsi="Arial" w:cs="Arial"/>
          <w:sz w:val="24"/>
          <w:szCs w:val="24"/>
        </w:rPr>
        <w:t>within</w:t>
      </w:r>
      <w:r w:rsidR="002774AD">
        <w:rPr>
          <w:rFonts w:ascii="Arial" w:hAnsi="Arial" w:cs="Arial"/>
          <w:sz w:val="24"/>
          <w:szCs w:val="24"/>
        </w:rPr>
        <w:t xml:space="preserve"> ten</w:t>
      </w:r>
      <w:r w:rsidR="00B177E4">
        <w:rPr>
          <w:rFonts w:ascii="Arial" w:hAnsi="Arial" w:cs="Arial"/>
          <w:sz w:val="24"/>
          <w:szCs w:val="24"/>
        </w:rPr>
        <w:t xml:space="preserve"> (10)</w:t>
      </w:r>
      <w:r w:rsidR="001A0968">
        <w:rPr>
          <w:rFonts w:ascii="Arial" w:hAnsi="Arial" w:cs="Arial"/>
          <w:sz w:val="24"/>
          <w:szCs w:val="24"/>
        </w:rPr>
        <w:t xml:space="preserve"> days </w:t>
      </w:r>
      <w:r w:rsidRPr="001642DA">
        <w:rPr>
          <w:rFonts w:ascii="Arial" w:hAnsi="Arial" w:cs="Arial"/>
          <w:sz w:val="24"/>
          <w:szCs w:val="24"/>
        </w:rPr>
        <w:t xml:space="preserve">of the </w:t>
      </w:r>
      <w:r w:rsidR="00DC4FFB" w:rsidRPr="001642DA">
        <w:rPr>
          <w:rFonts w:ascii="Arial" w:hAnsi="Arial" w:cs="Arial"/>
          <w:sz w:val="24"/>
          <w:szCs w:val="24"/>
        </w:rPr>
        <w:t>first day</w:t>
      </w:r>
      <w:r w:rsidRPr="001642DA">
        <w:rPr>
          <w:rFonts w:ascii="Arial" w:hAnsi="Arial" w:cs="Arial"/>
          <w:sz w:val="24"/>
          <w:szCs w:val="24"/>
        </w:rPr>
        <w:t xml:space="preserve"> of work or as soon as possible, of the name and </w:t>
      </w:r>
      <w:r w:rsidR="00DC4FFB" w:rsidRPr="001642DA">
        <w:rPr>
          <w:rFonts w:ascii="Arial" w:hAnsi="Arial" w:cs="Arial"/>
          <w:sz w:val="24"/>
          <w:szCs w:val="24"/>
        </w:rPr>
        <w:t>worksite of</w:t>
      </w:r>
      <w:r w:rsidRPr="001642DA">
        <w:rPr>
          <w:rFonts w:ascii="Arial" w:hAnsi="Arial" w:cs="Arial"/>
          <w:sz w:val="24"/>
          <w:szCs w:val="24"/>
        </w:rPr>
        <w:t xml:space="preserve"> the new hire. The Association shall be </w:t>
      </w:r>
      <w:r w:rsidR="00DC4FFB" w:rsidRPr="00106893">
        <w:rPr>
          <w:rFonts w:ascii="Arial" w:hAnsi="Arial" w:cs="Arial"/>
          <w:sz w:val="24"/>
          <w:szCs w:val="24"/>
        </w:rPr>
        <w:t>granted one</w:t>
      </w:r>
      <w:r w:rsidRPr="00106893">
        <w:rPr>
          <w:rFonts w:ascii="Arial" w:hAnsi="Arial" w:cs="Arial"/>
          <w:sz w:val="24"/>
          <w:szCs w:val="24"/>
        </w:rPr>
        <w:t xml:space="preserve"> hour of work </w:t>
      </w:r>
      <w:r w:rsidR="00DC4FFB" w:rsidRPr="00106893">
        <w:rPr>
          <w:rFonts w:ascii="Arial" w:hAnsi="Arial" w:cs="Arial"/>
          <w:sz w:val="24"/>
          <w:szCs w:val="24"/>
        </w:rPr>
        <w:t>time to</w:t>
      </w:r>
      <w:r w:rsidRPr="00106893">
        <w:rPr>
          <w:rFonts w:ascii="Arial" w:hAnsi="Arial" w:cs="Arial"/>
          <w:sz w:val="24"/>
          <w:szCs w:val="24"/>
        </w:rPr>
        <w:t xml:space="preserve"> </w:t>
      </w:r>
      <w:r w:rsidR="00DC4FFB" w:rsidRPr="00106893">
        <w:rPr>
          <w:rFonts w:ascii="Arial" w:hAnsi="Arial" w:cs="Arial"/>
          <w:sz w:val="24"/>
          <w:szCs w:val="24"/>
        </w:rPr>
        <w:t>meet with</w:t>
      </w:r>
      <w:r w:rsidRPr="00106893">
        <w:rPr>
          <w:rFonts w:ascii="Arial" w:hAnsi="Arial" w:cs="Arial"/>
          <w:sz w:val="24"/>
          <w:szCs w:val="24"/>
        </w:rPr>
        <w:t xml:space="preserve"> the new bargaining unit member</w:t>
      </w:r>
      <w:r w:rsidR="00EE3202" w:rsidRPr="00106893">
        <w:rPr>
          <w:rFonts w:ascii="Arial" w:hAnsi="Arial" w:cs="Arial"/>
          <w:sz w:val="24"/>
          <w:szCs w:val="24"/>
        </w:rPr>
        <w:t>.</w:t>
      </w:r>
    </w:p>
    <w:p w14:paraId="4C56ED83" w14:textId="77777777" w:rsidR="00304336" w:rsidRPr="00EE3202" w:rsidRDefault="00106893" w:rsidP="004F5D8B">
      <w:pPr>
        <w:rPr>
          <w:rFonts w:ascii="Arial" w:hAnsi="Arial" w:cs="Arial"/>
          <w:b/>
          <w:sz w:val="24"/>
          <w:szCs w:val="24"/>
        </w:rPr>
      </w:pPr>
      <w:r>
        <w:rPr>
          <w:rFonts w:ascii="Arial" w:hAnsi="Arial" w:cs="Arial"/>
          <w:b/>
          <w:sz w:val="24"/>
          <w:szCs w:val="24"/>
        </w:rPr>
        <w:t>I</w:t>
      </w:r>
      <w:r w:rsidR="00304336" w:rsidRPr="00EE3202">
        <w:rPr>
          <w:rFonts w:ascii="Arial" w:hAnsi="Arial" w:cs="Arial"/>
          <w:b/>
          <w:sz w:val="24"/>
          <w:szCs w:val="24"/>
        </w:rPr>
        <w:t>. Association Representatives</w:t>
      </w:r>
    </w:p>
    <w:p w14:paraId="4C56ED84" w14:textId="0F5F8919" w:rsidR="00304336" w:rsidRPr="001642DA" w:rsidRDefault="00304336" w:rsidP="004F5D8B">
      <w:pPr>
        <w:rPr>
          <w:rFonts w:ascii="Arial" w:hAnsi="Arial" w:cs="Arial"/>
          <w:sz w:val="24"/>
          <w:szCs w:val="24"/>
        </w:rPr>
      </w:pPr>
      <w:r w:rsidRPr="001642DA">
        <w:rPr>
          <w:rFonts w:ascii="Arial" w:hAnsi="Arial" w:cs="Arial"/>
          <w:sz w:val="24"/>
          <w:szCs w:val="24"/>
        </w:rPr>
        <w:t>Association representatives shall have access to work areas to conduct</w:t>
      </w:r>
      <w:r w:rsidR="00EE3202">
        <w:rPr>
          <w:rFonts w:ascii="Arial" w:hAnsi="Arial" w:cs="Arial"/>
          <w:sz w:val="24"/>
          <w:szCs w:val="24"/>
        </w:rPr>
        <w:t xml:space="preserve"> </w:t>
      </w:r>
      <w:r w:rsidRPr="001642DA">
        <w:rPr>
          <w:rFonts w:ascii="Arial" w:hAnsi="Arial" w:cs="Arial"/>
          <w:sz w:val="24"/>
          <w:szCs w:val="24"/>
        </w:rPr>
        <w:t xml:space="preserve">Association business before and </w:t>
      </w:r>
      <w:r w:rsidR="00DC4FFB" w:rsidRPr="001642DA">
        <w:rPr>
          <w:rFonts w:ascii="Arial" w:hAnsi="Arial" w:cs="Arial"/>
          <w:sz w:val="24"/>
          <w:szCs w:val="24"/>
        </w:rPr>
        <w:t>after work</w:t>
      </w:r>
      <w:r w:rsidRPr="001642DA">
        <w:rPr>
          <w:rFonts w:ascii="Arial" w:hAnsi="Arial" w:cs="Arial"/>
          <w:sz w:val="24"/>
          <w:szCs w:val="24"/>
        </w:rPr>
        <w:t xml:space="preserve"> </w:t>
      </w:r>
      <w:r w:rsidR="00DC4FFB" w:rsidRPr="001642DA">
        <w:rPr>
          <w:rFonts w:ascii="Arial" w:hAnsi="Arial" w:cs="Arial"/>
          <w:sz w:val="24"/>
          <w:szCs w:val="24"/>
        </w:rPr>
        <w:t>hours</w:t>
      </w:r>
      <w:r w:rsidR="00B177E4">
        <w:rPr>
          <w:rFonts w:ascii="Arial" w:hAnsi="Arial" w:cs="Arial"/>
          <w:sz w:val="24"/>
          <w:szCs w:val="24"/>
        </w:rPr>
        <w:t>,</w:t>
      </w:r>
      <w:r w:rsidR="00DC4FFB" w:rsidRPr="001642DA">
        <w:rPr>
          <w:rFonts w:ascii="Arial" w:hAnsi="Arial" w:cs="Arial"/>
          <w:sz w:val="24"/>
          <w:szCs w:val="24"/>
        </w:rPr>
        <w:t xml:space="preserve"> </w:t>
      </w:r>
      <w:r w:rsidRPr="001642DA">
        <w:rPr>
          <w:rFonts w:ascii="Arial" w:hAnsi="Arial" w:cs="Arial"/>
          <w:sz w:val="24"/>
          <w:szCs w:val="24"/>
        </w:rPr>
        <w:t>lunch breaks</w:t>
      </w:r>
      <w:r w:rsidR="00B177E4">
        <w:rPr>
          <w:rFonts w:ascii="Arial" w:hAnsi="Arial" w:cs="Arial"/>
          <w:sz w:val="24"/>
          <w:szCs w:val="24"/>
        </w:rPr>
        <w:t>,</w:t>
      </w:r>
      <w:r w:rsidR="001A0968">
        <w:rPr>
          <w:rFonts w:ascii="Arial" w:hAnsi="Arial" w:cs="Arial"/>
          <w:sz w:val="24"/>
          <w:szCs w:val="24"/>
        </w:rPr>
        <w:t xml:space="preserve"> and any other times allowed by HB2016</w:t>
      </w:r>
      <w:r w:rsidRPr="001642DA">
        <w:rPr>
          <w:rFonts w:ascii="Arial" w:hAnsi="Arial" w:cs="Arial"/>
          <w:sz w:val="24"/>
          <w:szCs w:val="24"/>
        </w:rPr>
        <w:t xml:space="preserve">. </w:t>
      </w:r>
    </w:p>
    <w:p w14:paraId="4C56ED85" w14:textId="77777777" w:rsidR="00304336" w:rsidRPr="001642DA" w:rsidRDefault="00304336" w:rsidP="004F5D8B">
      <w:pPr>
        <w:rPr>
          <w:rFonts w:ascii="Arial" w:hAnsi="Arial" w:cs="Arial"/>
          <w:sz w:val="24"/>
          <w:szCs w:val="24"/>
        </w:rPr>
      </w:pPr>
    </w:p>
    <w:p w14:paraId="4C56ED86" w14:textId="77777777" w:rsidR="00304336" w:rsidRPr="001642DA" w:rsidRDefault="00304336" w:rsidP="004F5D8B">
      <w:pPr>
        <w:rPr>
          <w:rFonts w:ascii="Arial" w:hAnsi="Arial" w:cs="Arial"/>
          <w:sz w:val="24"/>
          <w:szCs w:val="24"/>
        </w:rPr>
      </w:pPr>
    </w:p>
    <w:p w14:paraId="4C56ED87" w14:textId="77777777" w:rsidR="00304336" w:rsidRPr="001642DA" w:rsidRDefault="00304336" w:rsidP="004F5D8B">
      <w:pPr>
        <w:rPr>
          <w:rFonts w:ascii="Arial" w:hAnsi="Arial" w:cs="Arial"/>
          <w:sz w:val="24"/>
          <w:szCs w:val="24"/>
        </w:rPr>
      </w:pPr>
    </w:p>
    <w:p w14:paraId="4C56ED88" w14:textId="77777777" w:rsidR="00304336" w:rsidRPr="001642DA" w:rsidRDefault="00304336" w:rsidP="004F5D8B">
      <w:pPr>
        <w:rPr>
          <w:rFonts w:ascii="Arial" w:hAnsi="Arial" w:cs="Arial"/>
          <w:sz w:val="24"/>
          <w:szCs w:val="24"/>
        </w:rPr>
      </w:pPr>
    </w:p>
    <w:p w14:paraId="4C56ED89" w14:textId="77777777" w:rsidR="00304336" w:rsidRPr="001642DA" w:rsidRDefault="00304336" w:rsidP="004F5D8B">
      <w:pPr>
        <w:rPr>
          <w:rFonts w:ascii="Arial" w:hAnsi="Arial" w:cs="Arial"/>
          <w:sz w:val="24"/>
          <w:szCs w:val="24"/>
        </w:rPr>
      </w:pPr>
    </w:p>
    <w:p w14:paraId="4C56ED8A" w14:textId="77777777" w:rsidR="00304336" w:rsidRPr="001642DA" w:rsidRDefault="00304336" w:rsidP="004F5D8B">
      <w:pPr>
        <w:rPr>
          <w:rFonts w:ascii="Arial" w:hAnsi="Arial" w:cs="Arial"/>
          <w:sz w:val="24"/>
          <w:szCs w:val="24"/>
        </w:rPr>
      </w:pPr>
    </w:p>
    <w:p w14:paraId="4C56ED8B" w14:textId="77777777" w:rsidR="00304336" w:rsidRPr="001642DA" w:rsidRDefault="00304336" w:rsidP="004F5D8B">
      <w:pPr>
        <w:rPr>
          <w:rFonts w:ascii="Arial" w:hAnsi="Arial" w:cs="Arial"/>
          <w:sz w:val="24"/>
          <w:szCs w:val="24"/>
        </w:rPr>
      </w:pPr>
    </w:p>
    <w:p w14:paraId="4C56ED8C" w14:textId="77777777" w:rsidR="00304336" w:rsidRPr="001642DA" w:rsidRDefault="00304336" w:rsidP="004F5D8B">
      <w:pPr>
        <w:rPr>
          <w:rFonts w:ascii="Arial" w:hAnsi="Arial" w:cs="Arial"/>
          <w:sz w:val="24"/>
          <w:szCs w:val="24"/>
        </w:rPr>
      </w:pPr>
    </w:p>
    <w:p w14:paraId="4C56ED8D" w14:textId="77777777" w:rsidR="00304336" w:rsidRPr="001642DA" w:rsidRDefault="00304336" w:rsidP="004F5D8B">
      <w:pPr>
        <w:rPr>
          <w:rFonts w:ascii="Arial" w:hAnsi="Arial" w:cs="Arial"/>
          <w:sz w:val="24"/>
          <w:szCs w:val="24"/>
        </w:rPr>
      </w:pPr>
    </w:p>
    <w:p w14:paraId="4C56ED8E" w14:textId="77777777" w:rsidR="00304336" w:rsidRPr="001642DA" w:rsidRDefault="00304336" w:rsidP="004F5D8B">
      <w:pPr>
        <w:rPr>
          <w:rFonts w:ascii="Arial" w:hAnsi="Arial" w:cs="Arial"/>
          <w:sz w:val="24"/>
          <w:szCs w:val="24"/>
        </w:rPr>
        <w:sectPr w:rsidR="00304336" w:rsidRPr="001642DA" w:rsidSect="0018095B">
          <w:pgSz w:w="12240" w:h="15840" w:code="1"/>
          <w:pgMar w:top="1260" w:right="1660" w:bottom="280" w:left="1720" w:header="0" w:footer="720" w:gutter="0"/>
          <w:cols w:space="720"/>
          <w:noEndnote/>
        </w:sectPr>
      </w:pPr>
    </w:p>
    <w:p w14:paraId="4C56ED8F" w14:textId="77777777" w:rsidR="00304336" w:rsidRPr="00204FDB" w:rsidRDefault="00304336" w:rsidP="004F5D8B">
      <w:pPr>
        <w:rPr>
          <w:rFonts w:ascii="Arial" w:hAnsi="Arial" w:cs="Arial"/>
          <w:b/>
          <w:sz w:val="28"/>
          <w:szCs w:val="28"/>
        </w:rPr>
      </w:pPr>
      <w:r w:rsidRPr="00204FDB">
        <w:rPr>
          <w:rFonts w:ascii="Arial" w:hAnsi="Arial" w:cs="Arial"/>
          <w:b/>
          <w:sz w:val="28"/>
          <w:szCs w:val="28"/>
        </w:rPr>
        <w:lastRenderedPageBreak/>
        <w:t>Article 6: Personnel Files</w:t>
      </w:r>
    </w:p>
    <w:p w14:paraId="4C56ED90" w14:textId="3D71B22F" w:rsidR="00304336" w:rsidRDefault="00304336" w:rsidP="00E60B06">
      <w:pPr>
        <w:pStyle w:val="ListParagraph"/>
        <w:numPr>
          <w:ilvl w:val="0"/>
          <w:numId w:val="4"/>
        </w:numPr>
        <w:rPr>
          <w:rFonts w:ascii="Arial" w:hAnsi="Arial" w:cs="Arial"/>
          <w:sz w:val="24"/>
          <w:szCs w:val="24"/>
        </w:rPr>
      </w:pPr>
      <w:r w:rsidRPr="00EE3202">
        <w:rPr>
          <w:rFonts w:ascii="Arial" w:hAnsi="Arial" w:cs="Arial"/>
          <w:sz w:val="24"/>
          <w:szCs w:val="24"/>
        </w:rPr>
        <w:t xml:space="preserve">The </w:t>
      </w:r>
      <w:r w:rsidR="00DC4FFB" w:rsidRPr="00EE3202">
        <w:rPr>
          <w:rFonts w:ascii="Arial" w:hAnsi="Arial" w:cs="Arial"/>
          <w:sz w:val="24"/>
          <w:szCs w:val="24"/>
        </w:rPr>
        <w:t>District shall</w:t>
      </w:r>
      <w:r w:rsidRPr="00EE3202">
        <w:rPr>
          <w:rFonts w:ascii="Arial" w:hAnsi="Arial" w:cs="Arial"/>
          <w:sz w:val="24"/>
          <w:szCs w:val="24"/>
        </w:rPr>
        <w:t xml:space="preserve"> maintain </w:t>
      </w:r>
      <w:r w:rsidR="001A0968">
        <w:rPr>
          <w:rFonts w:ascii="Arial" w:hAnsi="Arial" w:cs="Arial"/>
          <w:sz w:val="24"/>
          <w:szCs w:val="24"/>
        </w:rPr>
        <w:t xml:space="preserve">an </w:t>
      </w:r>
      <w:r w:rsidRPr="00EE3202">
        <w:rPr>
          <w:rFonts w:ascii="Arial" w:hAnsi="Arial" w:cs="Arial"/>
          <w:sz w:val="24"/>
          <w:szCs w:val="24"/>
        </w:rPr>
        <w:t xml:space="preserve">official </w:t>
      </w:r>
      <w:r w:rsidR="00DC4FFB" w:rsidRPr="00EE3202">
        <w:rPr>
          <w:rFonts w:ascii="Arial" w:hAnsi="Arial" w:cs="Arial"/>
          <w:sz w:val="24"/>
          <w:szCs w:val="24"/>
        </w:rPr>
        <w:t>personnel file</w:t>
      </w:r>
      <w:r w:rsidRPr="00EE3202">
        <w:rPr>
          <w:rFonts w:ascii="Arial" w:hAnsi="Arial" w:cs="Arial"/>
          <w:sz w:val="24"/>
          <w:szCs w:val="24"/>
        </w:rPr>
        <w:t xml:space="preserve"> for each </w:t>
      </w:r>
      <w:r w:rsidR="00DC4FFB" w:rsidRPr="00EE3202">
        <w:rPr>
          <w:rFonts w:ascii="Arial" w:hAnsi="Arial" w:cs="Arial"/>
          <w:sz w:val="24"/>
          <w:szCs w:val="24"/>
        </w:rPr>
        <w:t>bargaining unit member</w:t>
      </w:r>
      <w:r w:rsidRPr="00EE3202">
        <w:rPr>
          <w:rFonts w:ascii="Arial" w:hAnsi="Arial" w:cs="Arial"/>
          <w:sz w:val="24"/>
          <w:szCs w:val="24"/>
        </w:rPr>
        <w:t xml:space="preserve">, which shall be the sole repository for all </w:t>
      </w:r>
      <w:r w:rsidR="00DC4FFB" w:rsidRPr="00EE3202">
        <w:rPr>
          <w:rFonts w:ascii="Arial" w:hAnsi="Arial" w:cs="Arial"/>
          <w:sz w:val="24"/>
          <w:szCs w:val="24"/>
        </w:rPr>
        <w:t>documents related to</w:t>
      </w:r>
      <w:r w:rsidRPr="00EE3202">
        <w:rPr>
          <w:rFonts w:ascii="Arial" w:hAnsi="Arial" w:cs="Arial"/>
          <w:sz w:val="24"/>
          <w:szCs w:val="24"/>
        </w:rPr>
        <w:t xml:space="preserve"> each </w:t>
      </w:r>
      <w:r w:rsidR="00DC4FFB" w:rsidRPr="00EE3202">
        <w:rPr>
          <w:rFonts w:ascii="Arial" w:hAnsi="Arial" w:cs="Arial"/>
          <w:sz w:val="24"/>
          <w:szCs w:val="24"/>
        </w:rPr>
        <w:t>teacher’s employment</w:t>
      </w:r>
      <w:r w:rsidRPr="00EE3202">
        <w:rPr>
          <w:rFonts w:ascii="Arial" w:hAnsi="Arial" w:cs="Arial"/>
          <w:sz w:val="24"/>
          <w:szCs w:val="24"/>
        </w:rPr>
        <w:t xml:space="preserve"> </w:t>
      </w:r>
      <w:proofErr w:type="gramStart"/>
      <w:r w:rsidRPr="00EE3202">
        <w:rPr>
          <w:rFonts w:ascii="Arial" w:hAnsi="Arial" w:cs="Arial"/>
          <w:sz w:val="24"/>
          <w:szCs w:val="24"/>
        </w:rPr>
        <w:t xml:space="preserve">with the </w:t>
      </w:r>
      <w:r w:rsidR="00DC4FFB" w:rsidRPr="00EE3202">
        <w:rPr>
          <w:rFonts w:ascii="Arial" w:hAnsi="Arial" w:cs="Arial"/>
          <w:sz w:val="24"/>
          <w:szCs w:val="24"/>
        </w:rPr>
        <w:t>exception of</w:t>
      </w:r>
      <w:proofErr w:type="gramEnd"/>
      <w:r w:rsidRPr="00EE3202">
        <w:rPr>
          <w:rFonts w:ascii="Arial" w:hAnsi="Arial" w:cs="Arial"/>
          <w:sz w:val="24"/>
          <w:szCs w:val="24"/>
        </w:rPr>
        <w:t xml:space="preserve"> a </w:t>
      </w:r>
      <w:r w:rsidR="00DC4FFB" w:rsidRPr="00EE3202">
        <w:rPr>
          <w:rFonts w:ascii="Arial" w:hAnsi="Arial" w:cs="Arial"/>
          <w:sz w:val="24"/>
          <w:szCs w:val="24"/>
        </w:rPr>
        <w:t>separate file</w:t>
      </w:r>
      <w:r w:rsidRPr="00EE3202">
        <w:rPr>
          <w:rFonts w:ascii="Arial" w:hAnsi="Arial" w:cs="Arial"/>
          <w:sz w:val="24"/>
          <w:szCs w:val="24"/>
        </w:rPr>
        <w:t>, in accordance with law, for FMLA/OFLA documentation</w:t>
      </w:r>
      <w:r w:rsidR="00EE3202" w:rsidRPr="00EE3202">
        <w:rPr>
          <w:rFonts w:ascii="Arial" w:hAnsi="Arial" w:cs="Arial"/>
          <w:sz w:val="24"/>
          <w:szCs w:val="24"/>
        </w:rPr>
        <w:t xml:space="preserve"> </w:t>
      </w:r>
      <w:r w:rsidRPr="00EE3202">
        <w:rPr>
          <w:rFonts w:ascii="Arial" w:hAnsi="Arial" w:cs="Arial"/>
          <w:sz w:val="24"/>
          <w:szCs w:val="24"/>
        </w:rPr>
        <w:t xml:space="preserve">or for documentation of any need for accommodations </w:t>
      </w:r>
      <w:r w:rsidR="00DC4FFB" w:rsidRPr="00EE3202">
        <w:rPr>
          <w:rFonts w:ascii="Arial" w:hAnsi="Arial" w:cs="Arial"/>
          <w:sz w:val="24"/>
          <w:szCs w:val="24"/>
        </w:rPr>
        <w:t>under ADA</w:t>
      </w:r>
      <w:r w:rsidRPr="00EE3202">
        <w:rPr>
          <w:rFonts w:ascii="Arial" w:hAnsi="Arial" w:cs="Arial"/>
          <w:sz w:val="24"/>
          <w:szCs w:val="24"/>
        </w:rPr>
        <w:t xml:space="preserve">. As per this agreement, </w:t>
      </w:r>
      <w:r w:rsidR="00DC4FFB" w:rsidRPr="00EE3202">
        <w:rPr>
          <w:rFonts w:ascii="Arial" w:hAnsi="Arial" w:cs="Arial"/>
          <w:sz w:val="24"/>
          <w:szCs w:val="24"/>
        </w:rPr>
        <w:t>Article 10</w:t>
      </w:r>
      <w:r w:rsidRPr="00EE3202">
        <w:rPr>
          <w:rFonts w:ascii="Arial" w:hAnsi="Arial" w:cs="Arial"/>
          <w:sz w:val="24"/>
          <w:szCs w:val="24"/>
        </w:rPr>
        <w:t xml:space="preserve">, a </w:t>
      </w:r>
      <w:r w:rsidR="00DC4FFB" w:rsidRPr="00EE3202">
        <w:rPr>
          <w:rFonts w:ascii="Arial" w:hAnsi="Arial" w:cs="Arial"/>
          <w:sz w:val="24"/>
          <w:szCs w:val="24"/>
        </w:rPr>
        <w:t>separate grievance file</w:t>
      </w:r>
      <w:r w:rsidRPr="00EE3202">
        <w:rPr>
          <w:rFonts w:ascii="Arial" w:hAnsi="Arial" w:cs="Arial"/>
          <w:sz w:val="24"/>
          <w:szCs w:val="24"/>
        </w:rPr>
        <w:t xml:space="preserve"> may be kept.</w:t>
      </w:r>
    </w:p>
    <w:p w14:paraId="4C56ED91" w14:textId="77777777" w:rsidR="00EE3202" w:rsidRPr="00EE3202" w:rsidRDefault="00EE3202" w:rsidP="00EE3202">
      <w:pPr>
        <w:pStyle w:val="ListParagraph"/>
        <w:rPr>
          <w:rFonts w:ascii="Arial" w:hAnsi="Arial" w:cs="Arial"/>
          <w:sz w:val="24"/>
          <w:szCs w:val="24"/>
        </w:rPr>
      </w:pPr>
    </w:p>
    <w:p w14:paraId="4C56ED92" w14:textId="77777777" w:rsidR="00EE3202" w:rsidRDefault="00304336" w:rsidP="00E60B06">
      <w:pPr>
        <w:pStyle w:val="ListParagraph"/>
        <w:numPr>
          <w:ilvl w:val="0"/>
          <w:numId w:val="4"/>
        </w:numPr>
        <w:rPr>
          <w:rFonts w:ascii="Arial" w:hAnsi="Arial" w:cs="Arial"/>
          <w:sz w:val="24"/>
          <w:szCs w:val="24"/>
        </w:rPr>
      </w:pPr>
      <w:r w:rsidRPr="00EE3202">
        <w:rPr>
          <w:rFonts w:ascii="Arial" w:hAnsi="Arial" w:cs="Arial"/>
          <w:sz w:val="24"/>
          <w:szCs w:val="24"/>
        </w:rPr>
        <w:t xml:space="preserve">Teachers will have the right, upon request, to </w:t>
      </w:r>
      <w:r w:rsidR="00DC4FFB" w:rsidRPr="00EE3202">
        <w:rPr>
          <w:rFonts w:ascii="Arial" w:hAnsi="Arial" w:cs="Arial"/>
          <w:sz w:val="24"/>
          <w:szCs w:val="24"/>
        </w:rPr>
        <w:t>review the</w:t>
      </w:r>
      <w:r w:rsidRPr="00EE3202">
        <w:rPr>
          <w:rFonts w:ascii="Arial" w:hAnsi="Arial" w:cs="Arial"/>
          <w:sz w:val="24"/>
          <w:szCs w:val="24"/>
        </w:rPr>
        <w:t xml:space="preserve"> </w:t>
      </w:r>
      <w:r w:rsidR="00DC4FFB" w:rsidRPr="00EE3202">
        <w:rPr>
          <w:rFonts w:ascii="Arial" w:hAnsi="Arial" w:cs="Arial"/>
          <w:sz w:val="24"/>
          <w:szCs w:val="24"/>
        </w:rPr>
        <w:t>contents of</w:t>
      </w:r>
      <w:r w:rsidRPr="00EE3202">
        <w:rPr>
          <w:rFonts w:ascii="Arial" w:hAnsi="Arial" w:cs="Arial"/>
          <w:sz w:val="24"/>
          <w:szCs w:val="24"/>
        </w:rPr>
        <w:t xml:space="preserve"> their </w:t>
      </w:r>
      <w:r w:rsidR="00DC4FFB" w:rsidRPr="00EE3202">
        <w:rPr>
          <w:rFonts w:ascii="Arial" w:hAnsi="Arial" w:cs="Arial"/>
          <w:sz w:val="24"/>
          <w:szCs w:val="24"/>
        </w:rPr>
        <w:t>personnel file</w:t>
      </w:r>
      <w:r w:rsidRPr="00EE3202">
        <w:rPr>
          <w:rFonts w:ascii="Arial" w:hAnsi="Arial" w:cs="Arial"/>
          <w:sz w:val="24"/>
          <w:szCs w:val="24"/>
        </w:rPr>
        <w:t xml:space="preserve"> and to </w:t>
      </w:r>
      <w:r w:rsidR="00DC4FFB" w:rsidRPr="00EE3202">
        <w:rPr>
          <w:rFonts w:ascii="Arial" w:hAnsi="Arial" w:cs="Arial"/>
          <w:sz w:val="24"/>
          <w:szCs w:val="24"/>
        </w:rPr>
        <w:t>receive a</w:t>
      </w:r>
      <w:r w:rsidRPr="00EE3202">
        <w:rPr>
          <w:rFonts w:ascii="Arial" w:hAnsi="Arial" w:cs="Arial"/>
          <w:sz w:val="24"/>
          <w:szCs w:val="24"/>
        </w:rPr>
        <w:t xml:space="preserve"> copy of any </w:t>
      </w:r>
      <w:r w:rsidR="00DC4FFB" w:rsidRPr="00EE3202">
        <w:rPr>
          <w:rFonts w:ascii="Arial" w:hAnsi="Arial" w:cs="Arial"/>
          <w:sz w:val="24"/>
          <w:szCs w:val="24"/>
        </w:rPr>
        <w:t>documents contained</w:t>
      </w:r>
      <w:r w:rsidRPr="00EE3202">
        <w:rPr>
          <w:rFonts w:ascii="Arial" w:hAnsi="Arial" w:cs="Arial"/>
          <w:sz w:val="24"/>
          <w:szCs w:val="24"/>
        </w:rPr>
        <w:t xml:space="preserve"> therein; however, </w:t>
      </w:r>
      <w:r w:rsidR="00DC4FFB" w:rsidRPr="00EE3202">
        <w:rPr>
          <w:rFonts w:ascii="Arial" w:hAnsi="Arial" w:cs="Arial"/>
          <w:sz w:val="24"/>
          <w:szCs w:val="24"/>
        </w:rPr>
        <w:t>teachers shall</w:t>
      </w:r>
      <w:r w:rsidRPr="00EE3202">
        <w:rPr>
          <w:rFonts w:ascii="Arial" w:hAnsi="Arial" w:cs="Arial"/>
          <w:sz w:val="24"/>
          <w:szCs w:val="24"/>
        </w:rPr>
        <w:t xml:space="preserve"> not have the </w:t>
      </w:r>
      <w:r w:rsidR="00DC4FFB" w:rsidRPr="00EE3202">
        <w:rPr>
          <w:rFonts w:ascii="Arial" w:hAnsi="Arial" w:cs="Arial"/>
          <w:sz w:val="24"/>
          <w:szCs w:val="24"/>
        </w:rPr>
        <w:t>right to</w:t>
      </w:r>
      <w:r w:rsidRPr="00EE3202">
        <w:rPr>
          <w:rFonts w:ascii="Arial" w:hAnsi="Arial" w:cs="Arial"/>
          <w:sz w:val="24"/>
          <w:szCs w:val="24"/>
        </w:rPr>
        <w:t xml:space="preserve"> review </w:t>
      </w:r>
      <w:r w:rsidR="00DC4FFB" w:rsidRPr="00EE3202">
        <w:rPr>
          <w:rFonts w:ascii="Arial" w:hAnsi="Arial" w:cs="Arial"/>
          <w:sz w:val="24"/>
          <w:szCs w:val="24"/>
        </w:rPr>
        <w:t>confidential letters of</w:t>
      </w:r>
      <w:r w:rsidRPr="00EE3202">
        <w:rPr>
          <w:rFonts w:ascii="Arial" w:hAnsi="Arial" w:cs="Arial"/>
          <w:sz w:val="24"/>
          <w:szCs w:val="24"/>
        </w:rPr>
        <w:t xml:space="preserve"> </w:t>
      </w:r>
      <w:r w:rsidR="00DC4FFB" w:rsidRPr="00EE3202">
        <w:rPr>
          <w:rFonts w:ascii="Arial" w:hAnsi="Arial" w:cs="Arial"/>
          <w:sz w:val="24"/>
          <w:szCs w:val="24"/>
        </w:rPr>
        <w:t>reference received by</w:t>
      </w:r>
      <w:r w:rsidRPr="00EE3202">
        <w:rPr>
          <w:rFonts w:ascii="Arial" w:hAnsi="Arial" w:cs="Arial"/>
          <w:sz w:val="24"/>
          <w:szCs w:val="24"/>
        </w:rPr>
        <w:t xml:space="preserve"> the District prior to the teachers' dates of hire. A teacher will be entitled to have an</w:t>
      </w:r>
      <w:r w:rsidR="00EE3202" w:rsidRPr="00EE3202">
        <w:rPr>
          <w:rFonts w:ascii="Arial" w:hAnsi="Arial" w:cs="Arial"/>
          <w:sz w:val="24"/>
          <w:szCs w:val="24"/>
        </w:rPr>
        <w:t xml:space="preserve"> </w:t>
      </w:r>
      <w:r w:rsidRPr="00EE3202">
        <w:rPr>
          <w:rFonts w:ascii="Arial" w:hAnsi="Arial" w:cs="Arial"/>
          <w:sz w:val="24"/>
          <w:szCs w:val="24"/>
        </w:rPr>
        <w:t xml:space="preserve">Association representative or legal counsel </w:t>
      </w:r>
      <w:r w:rsidR="00DC4FFB" w:rsidRPr="00EE3202">
        <w:rPr>
          <w:rFonts w:ascii="Arial" w:hAnsi="Arial" w:cs="Arial"/>
          <w:sz w:val="24"/>
          <w:szCs w:val="24"/>
        </w:rPr>
        <w:t>present during such</w:t>
      </w:r>
      <w:r w:rsidRPr="00EE3202">
        <w:rPr>
          <w:rFonts w:ascii="Arial" w:hAnsi="Arial" w:cs="Arial"/>
          <w:sz w:val="24"/>
          <w:szCs w:val="24"/>
        </w:rPr>
        <w:t xml:space="preserve"> review. The superintendent or the superintendent's designee shall </w:t>
      </w:r>
      <w:proofErr w:type="gramStart"/>
      <w:r w:rsidRPr="00EE3202">
        <w:rPr>
          <w:rFonts w:ascii="Arial" w:hAnsi="Arial" w:cs="Arial"/>
          <w:sz w:val="24"/>
          <w:szCs w:val="24"/>
        </w:rPr>
        <w:t xml:space="preserve">be present at all </w:t>
      </w:r>
      <w:r w:rsidR="00DC4FFB" w:rsidRPr="00EE3202">
        <w:rPr>
          <w:rFonts w:ascii="Arial" w:hAnsi="Arial" w:cs="Arial"/>
          <w:sz w:val="24"/>
          <w:szCs w:val="24"/>
        </w:rPr>
        <w:t>times</w:t>
      </w:r>
      <w:proofErr w:type="gramEnd"/>
      <w:r w:rsidR="00DC4FFB" w:rsidRPr="00EE3202">
        <w:rPr>
          <w:rFonts w:ascii="Arial" w:hAnsi="Arial" w:cs="Arial"/>
          <w:sz w:val="24"/>
          <w:szCs w:val="24"/>
        </w:rPr>
        <w:t xml:space="preserve"> while</w:t>
      </w:r>
      <w:r w:rsidRPr="00EE3202">
        <w:rPr>
          <w:rFonts w:ascii="Arial" w:hAnsi="Arial" w:cs="Arial"/>
          <w:sz w:val="24"/>
          <w:szCs w:val="24"/>
        </w:rPr>
        <w:t xml:space="preserve"> the file is being examined.</w:t>
      </w:r>
    </w:p>
    <w:p w14:paraId="4C56ED93" w14:textId="77777777" w:rsidR="00EE3202" w:rsidRPr="00EE3202" w:rsidRDefault="00EE3202" w:rsidP="00EE3202">
      <w:pPr>
        <w:pStyle w:val="ListParagraph"/>
        <w:rPr>
          <w:rFonts w:ascii="Arial" w:hAnsi="Arial" w:cs="Arial"/>
          <w:sz w:val="24"/>
          <w:szCs w:val="24"/>
        </w:rPr>
      </w:pPr>
    </w:p>
    <w:p w14:paraId="4C56ED94" w14:textId="77777777" w:rsidR="00EE3202" w:rsidRDefault="00304336" w:rsidP="00E60B06">
      <w:pPr>
        <w:pStyle w:val="ListParagraph"/>
        <w:numPr>
          <w:ilvl w:val="0"/>
          <w:numId w:val="4"/>
        </w:numPr>
        <w:rPr>
          <w:rFonts w:ascii="Arial" w:hAnsi="Arial" w:cs="Arial"/>
          <w:sz w:val="24"/>
          <w:szCs w:val="24"/>
        </w:rPr>
      </w:pPr>
      <w:r w:rsidRPr="00EE3202">
        <w:rPr>
          <w:rFonts w:ascii="Arial" w:hAnsi="Arial" w:cs="Arial"/>
          <w:sz w:val="24"/>
          <w:szCs w:val="24"/>
        </w:rPr>
        <w:t xml:space="preserve">A </w:t>
      </w:r>
      <w:r w:rsidR="00DC4FFB" w:rsidRPr="00EE3202">
        <w:rPr>
          <w:rFonts w:ascii="Arial" w:hAnsi="Arial" w:cs="Arial"/>
          <w:sz w:val="24"/>
          <w:szCs w:val="24"/>
        </w:rPr>
        <w:t>teacher will</w:t>
      </w:r>
      <w:r w:rsidRPr="00EE3202">
        <w:rPr>
          <w:rFonts w:ascii="Arial" w:hAnsi="Arial" w:cs="Arial"/>
          <w:sz w:val="24"/>
          <w:szCs w:val="24"/>
        </w:rPr>
        <w:t xml:space="preserve"> have the </w:t>
      </w:r>
      <w:r w:rsidR="00DC4FFB" w:rsidRPr="00EE3202">
        <w:rPr>
          <w:rFonts w:ascii="Arial" w:hAnsi="Arial" w:cs="Arial"/>
          <w:sz w:val="24"/>
          <w:szCs w:val="24"/>
        </w:rPr>
        <w:t>right to</w:t>
      </w:r>
      <w:r w:rsidRPr="00EE3202">
        <w:rPr>
          <w:rFonts w:ascii="Arial" w:hAnsi="Arial" w:cs="Arial"/>
          <w:sz w:val="24"/>
          <w:szCs w:val="24"/>
        </w:rPr>
        <w:t xml:space="preserve"> </w:t>
      </w:r>
      <w:r w:rsidR="00DC4FFB" w:rsidRPr="00EE3202">
        <w:rPr>
          <w:rFonts w:ascii="Arial" w:hAnsi="Arial" w:cs="Arial"/>
          <w:sz w:val="24"/>
          <w:szCs w:val="24"/>
        </w:rPr>
        <w:t>indicate those</w:t>
      </w:r>
      <w:r w:rsidRPr="00EE3202">
        <w:rPr>
          <w:rFonts w:ascii="Arial" w:hAnsi="Arial" w:cs="Arial"/>
          <w:sz w:val="24"/>
          <w:szCs w:val="24"/>
        </w:rPr>
        <w:t xml:space="preserve"> </w:t>
      </w:r>
      <w:r w:rsidR="00DC4FFB" w:rsidRPr="00EE3202">
        <w:rPr>
          <w:rFonts w:ascii="Arial" w:hAnsi="Arial" w:cs="Arial"/>
          <w:sz w:val="24"/>
          <w:szCs w:val="24"/>
        </w:rPr>
        <w:t>documents and</w:t>
      </w:r>
      <w:r w:rsidRPr="00EE3202">
        <w:rPr>
          <w:rFonts w:ascii="Arial" w:hAnsi="Arial" w:cs="Arial"/>
          <w:sz w:val="24"/>
          <w:szCs w:val="24"/>
        </w:rPr>
        <w:t>/</w:t>
      </w:r>
      <w:r w:rsidR="00DC4FFB" w:rsidRPr="00EE3202">
        <w:rPr>
          <w:rFonts w:ascii="Arial" w:hAnsi="Arial" w:cs="Arial"/>
          <w:sz w:val="24"/>
          <w:szCs w:val="24"/>
        </w:rPr>
        <w:t>or other</w:t>
      </w:r>
      <w:r w:rsidRPr="00EE3202">
        <w:rPr>
          <w:rFonts w:ascii="Arial" w:hAnsi="Arial" w:cs="Arial"/>
          <w:sz w:val="24"/>
          <w:szCs w:val="24"/>
        </w:rPr>
        <w:t xml:space="preserve"> </w:t>
      </w:r>
      <w:r w:rsidR="00DC4FFB" w:rsidRPr="00EE3202">
        <w:rPr>
          <w:rFonts w:ascii="Arial" w:hAnsi="Arial" w:cs="Arial"/>
          <w:sz w:val="24"/>
          <w:szCs w:val="24"/>
        </w:rPr>
        <w:t>materials in</w:t>
      </w:r>
      <w:r w:rsidRPr="00EE3202">
        <w:rPr>
          <w:rFonts w:ascii="Arial" w:hAnsi="Arial" w:cs="Arial"/>
          <w:sz w:val="24"/>
          <w:szCs w:val="24"/>
        </w:rPr>
        <w:t xml:space="preserve"> his or her file which the teacher </w:t>
      </w:r>
      <w:r w:rsidR="00DC4FFB" w:rsidRPr="00EE3202">
        <w:rPr>
          <w:rFonts w:ascii="Arial" w:hAnsi="Arial" w:cs="Arial"/>
          <w:sz w:val="24"/>
          <w:szCs w:val="24"/>
        </w:rPr>
        <w:t>believes to</w:t>
      </w:r>
      <w:r w:rsidRPr="00EE3202">
        <w:rPr>
          <w:rFonts w:ascii="Arial" w:hAnsi="Arial" w:cs="Arial"/>
          <w:sz w:val="24"/>
          <w:szCs w:val="24"/>
        </w:rPr>
        <w:t xml:space="preserve"> be obsolete or </w:t>
      </w:r>
      <w:r w:rsidR="00DC4FFB" w:rsidRPr="00EE3202">
        <w:rPr>
          <w:rFonts w:ascii="Arial" w:hAnsi="Arial" w:cs="Arial"/>
          <w:sz w:val="24"/>
          <w:szCs w:val="24"/>
        </w:rPr>
        <w:t>otherwise inappropriate</w:t>
      </w:r>
      <w:r w:rsidRPr="00EE3202">
        <w:rPr>
          <w:rFonts w:ascii="Arial" w:hAnsi="Arial" w:cs="Arial"/>
          <w:sz w:val="24"/>
          <w:szCs w:val="24"/>
        </w:rPr>
        <w:t xml:space="preserve"> for retention. Said document(s) will be reviewed by the superintendent and if the superintendent agrees, the document(s) shall be </w:t>
      </w:r>
      <w:r w:rsidR="00DC4FFB" w:rsidRPr="00EE3202">
        <w:rPr>
          <w:rFonts w:ascii="Arial" w:hAnsi="Arial" w:cs="Arial"/>
          <w:sz w:val="24"/>
          <w:szCs w:val="24"/>
        </w:rPr>
        <w:t>removed and</w:t>
      </w:r>
      <w:r w:rsidRPr="00EE3202">
        <w:rPr>
          <w:rFonts w:ascii="Arial" w:hAnsi="Arial" w:cs="Arial"/>
          <w:sz w:val="24"/>
          <w:szCs w:val="24"/>
        </w:rPr>
        <w:t xml:space="preserve"> destroyed.</w:t>
      </w:r>
      <w:r w:rsidR="00994957">
        <w:rPr>
          <w:rFonts w:ascii="Arial" w:hAnsi="Arial" w:cs="Arial"/>
          <w:sz w:val="24"/>
          <w:szCs w:val="24"/>
        </w:rPr>
        <w:t xml:space="preserve"> </w:t>
      </w:r>
      <w:r w:rsidRPr="00EE3202">
        <w:rPr>
          <w:rFonts w:ascii="Arial" w:hAnsi="Arial" w:cs="Arial"/>
          <w:sz w:val="24"/>
          <w:szCs w:val="24"/>
        </w:rPr>
        <w:t xml:space="preserve">The superintendent's decision on this </w:t>
      </w:r>
      <w:r w:rsidR="00DC4FFB" w:rsidRPr="00EE3202">
        <w:rPr>
          <w:rFonts w:ascii="Arial" w:hAnsi="Arial" w:cs="Arial"/>
          <w:sz w:val="24"/>
          <w:szCs w:val="24"/>
        </w:rPr>
        <w:t>matter shall</w:t>
      </w:r>
      <w:r w:rsidRPr="00EE3202">
        <w:rPr>
          <w:rFonts w:ascii="Arial" w:hAnsi="Arial" w:cs="Arial"/>
          <w:sz w:val="24"/>
          <w:szCs w:val="24"/>
        </w:rPr>
        <w:t xml:space="preserve"> be final and binding.</w:t>
      </w:r>
    </w:p>
    <w:p w14:paraId="4C56ED95" w14:textId="77777777" w:rsidR="00EE3202" w:rsidRPr="00EE3202" w:rsidRDefault="00EE3202" w:rsidP="00EE3202">
      <w:pPr>
        <w:pStyle w:val="ListParagraph"/>
        <w:rPr>
          <w:rFonts w:ascii="Arial" w:hAnsi="Arial" w:cs="Arial"/>
          <w:sz w:val="24"/>
          <w:szCs w:val="24"/>
        </w:rPr>
      </w:pPr>
    </w:p>
    <w:p w14:paraId="4C56ED96" w14:textId="77777777" w:rsidR="00EE3202" w:rsidRDefault="00304336" w:rsidP="00E60B06">
      <w:pPr>
        <w:pStyle w:val="ListParagraph"/>
        <w:numPr>
          <w:ilvl w:val="0"/>
          <w:numId w:val="4"/>
        </w:numPr>
        <w:rPr>
          <w:rFonts w:ascii="Arial" w:hAnsi="Arial" w:cs="Arial"/>
          <w:sz w:val="24"/>
          <w:szCs w:val="24"/>
        </w:rPr>
      </w:pPr>
      <w:r w:rsidRPr="00EE3202">
        <w:rPr>
          <w:rFonts w:ascii="Arial" w:hAnsi="Arial" w:cs="Arial"/>
          <w:sz w:val="24"/>
          <w:szCs w:val="24"/>
        </w:rPr>
        <w:t xml:space="preserve">No evaluation, </w:t>
      </w:r>
      <w:r w:rsidR="00DC4FFB" w:rsidRPr="00EE3202">
        <w:rPr>
          <w:rFonts w:ascii="Arial" w:hAnsi="Arial" w:cs="Arial"/>
          <w:sz w:val="24"/>
          <w:szCs w:val="24"/>
        </w:rPr>
        <w:t>written disciplinary</w:t>
      </w:r>
      <w:r w:rsidRPr="00EE3202">
        <w:rPr>
          <w:rFonts w:ascii="Arial" w:hAnsi="Arial" w:cs="Arial"/>
          <w:sz w:val="24"/>
          <w:szCs w:val="24"/>
        </w:rPr>
        <w:t xml:space="preserve"> action, or complaint which has not been </w:t>
      </w:r>
      <w:r w:rsidR="00DC4FFB" w:rsidRPr="00EE3202">
        <w:rPr>
          <w:rFonts w:ascii="Arial" w:hAnsi="Arial" w:cs="Arial"/>
          <w:sz w:val="24"/>
          <w:szCs w:val="24"/>
        </w:rPr>
        <w:t>previously reviewed with</w:t>
      </w:r>
      <w:r w:rsidRPr="00EE3202">
        <w:rPr>
          <w:rFonts w:ascii="Arial" w:hAnsi="Arial" w:cs="Arial"/>
          <w:sz w:val="24"/>
          <w:szCs w:val="24"/>
        </w:rPr>
        <w:t xml:space="preserve"> the </w:t>
      </w:r>
      <w:r w:rsidR="00DC4FFB" w:rsidRPr="00EE3202">
        <w:rPr>
          <w:rFonts w:ascii="Arial" w:hAnsi="Arial" w:cs="Arial"/>
          <w:sz w:val="24"/>
          <w:szCs w:val="24"/>
        </w:rPr>
        <w:t>teacher will</w:t>
      </w:r>
      <w:r w:rsidRPr="00EE3202">
        <w:rPr>
          <w:rFonts w:ascii="Arial" w:hAnsi="Arial" w:cs="Arial"/>
          <w:sz w:val="24"/>
          <w:szCs w:val="24"/>
        </w:rPr>
        <w:t xml:space="preserve"> be used by the District in any demotion, discipline, or </w:t>
      </w:r>
      <w:r w:rsidR="00DC4FFB" w:rsidRPr="00EE3202">
        <w:rPr>
          <w:rFonts w:ascii="Arial" w:hAnsi="Arial" w:cs="Arial"/>
          <w:sz w:val="24"/>
          <w:szCs w:val="24"/>
        </w:rPr>
        <w:t>other involuntary</w:t>
      </w:r>
      <w:r w:rsidRPr="00EE3202">
        <w:rPr>
          <w:rFonts w:ascii="Arial" w:hAnsi="Arial" w:cs="Arial"/>
          <w:sz w:val="24"/>
          <w:szCs w:val="24"/>
        </w:rPr>
        <w:t xml:space="preserve"> change in employment status of the teacher.</w:t>
      </w:r>
    </w:p>
    <w:p w14:paraId="4C56ED97" w14:textId="77777777" w:rsidR="00EE3202" w:rsidRPr="00EE3202" w:rsidRDefault="00EE3202" w:rsidP="00EE3202">
      <w:pPr>
        <w:pStyle w:val="ListParagraph"/>
        <w:rPr>
          <w:rFonts w:ascii="Arial" w:hAnsi="Arial" w:cs="Arial"/>
          <w:sz w:val="24"/>
          <w:szCs w:val="24"/>
        </w:rPr>
      </w:pPr>
    </w:p>
    <w:p w14:paraId="4C56ED98" w14:textId="421A1B91" w:rsidR="00304336" w:rsidRPr="00EE3202" w:rsidRDefault="00304336" w:rsidP="00E60B06">
      <w:pPr>
        <w:pStyle w:val="ListParagraph"/>
        <w:numPr>
          <w:ilvl w:val="0"/>
          <w:numId w:val="4"/>
        </w:numPr>
        <w:rPr>
          <w:rFonts w:ascii="Arial" w:hAnsi="Arial" w:cs="Arial"/>
          <w:sz w:val="24"/>
          <w:szCs w:val="24"/>
        </w:rPr>
      </w:pPr>
      <w:r w:rsidRPr="00EE3202">
        <w:rPr>
          <w:rFonts w:ascii="Arial" w:hAnsi="Arial" w:cs="Arial"/>
          <w:sz w:val="24"/>
          <w:szCs w:val="24"/>
        </w:rPr>
        <w:t xml:space="preserve">The </w:t>
      </w:r>
      <w:r w:rsidR="00DC4FFB" w:rsidRPr="00EE3202">
        <w:rPr>
          <w:rFonts w:ascii="Arial" w:hAnsi="Arial" w:cs="Arial"/>
          <w:sz w:val="24"/>
          <w:szCs w:val="24"/>
        </w:rPr>
        <w:t>teacher will</w:t>
      </w:r>
      <w:r w:rsidRPr="00EE3202">
        <w:rPr>
          <w:rFonts w:ascii="Arial" w:hAnsi="Arial" w:cs="Arial"/>
          <w:sz w:val="24"/>
          <w:szCs w:val="24"/>
        </w:rPr>
        <w:t xml:space="preserve"> </w:t>
      </w:r>
      <w:r w:rsidR="00DC4FFB" w:rsidRPr="00EE3202">
        <w:rPr>
          <w:rFonts w:ascii="Arial" w:hAnsi="Arial" w:cs="Arial"/>
          <w:sz w:val="24"/>
          <w:szCs w:val="24"/>
        </w:rPr>
        <w:t xml:space="preserve">acknowledge that </w:t>
      </w:r>
      <w:r w:rsidR="00B177E4">
        <w:rPr>
          <w:rFonts w:ascii="Arial" w:hAnsi="Arial" w:cs="Arial"/>
          <w:sz w:val="24"/>
          <w:szCs w:val="24"/>
        </w:rPr>
        <w:t>they</w:t>
      </w:r>
      <w:r w:rsidR="002774AD">
        <w:rPr>
          <w:rFonts w:ascii="Arial" w:hAnsi="Arial" w:cs="Arial"/>
          <w:sz w:val="24"/>
          <w:szCs w:val="24"/>
        </w:rPr>
        <w:t xml:space="preserve"> </w:t>
      </w:r>
      <w:r w:rsidR="00B177E4">
        <w:rPr>
          <w:rFonts w:ascii="Arial" w:hAnsi="Arial" w:cs="Arial"/>
          <w:sz w:val="24"/>
          <w:szCs w:val="24"/>
        </w:rPr>
        <w:t xml:space="preserve">have </w:t>
      </w:r>
      <w:r w:rsidRPr="00EE3202">
        <w:rPr>
          <w:rFonts w:ascii="Arial" w:hAnsi="Arial" w:cs="Arial"/>
          <w:sz w:val="24"/>
          <w:szCs w:val="24"/>
        </w:rPr>
        <w:t>had the opportunity</w:t>
      </w:r>
      <w:r w:rsidR="00EE3202" w:rsidRPr="00EE3202">
        <w:rPr>
          <w:rFonts w:ascii="Arial" w:hAnsi="Arial" w:cs="Arial"/>
          <w:sz w:val="24"/>
          <w:szCs w:val="24"/>
        </w:rPr>
        <w:t xml:space="preserve"> </w:t>
      </w:r>
      <w:r w:rsidRPr="00EE3202">
        <w:rPr>
          <w:rFonts w:ascii="Arial" w:hAnsi="Arial" w:cs="Arial"/>
          <w:sz w:val="24"/>
          <w:szCs w:val="24"/>
        </w:rPr>
        <w:t xml:space="preserve">to </w:t>
      </w:r>
      <w:r w:rsidR="00DC4FFB" w:rsidRPr="00EE3202">
        <w:rPr>
          <w:rFonts w:ascii="Arial" w:hAnsi="Arial" w:cs="Arial"/>
          <w:sz w:val="24"/>
          <w:szCs w:val="24"/>
        </w:rPr>
        <w:t>review file</w:t>
      </w:r>
      <w:r w:rsidRPr="00EE3202">
        <w:rPr>
          <w:rFonts w:ascii="Arial" w:hAnsi="Arial" w:cs="Arial"/>
          <w:sz w:val="24"/>
          <w:szCs w:val="24"/>
        </w:rPr>
        <w:t xml:space="preserve"> </w:t>
      </w:r>
      <w:r w:rsidR="00DC4FFB" w:rsidRPr="00EE3202">
        <w:rPr>
          <w:rFonts w:ascii="Arial" w:hAnsi="Arial" w:cs="Arial"/>
          <w:sz w:val="24"/>
          <w:szCs w:val="24"/>
        </w:rPr>
        <w:t>materials by</w:t>
      </w:r>
      <w:r w:rsidRPr="00EE3202">
        <w:rPr>
          <w:rFonts w:ascii="Arial" w:hAnsi="Arial" w:cs="Arial"/>
          <w:sz w:val="24"/>
          <w:szCs w:val="24"/>
        </w:rPr>
        <w:t xml:space="preserve"> </w:t>
      </w:r>
      <w:r w:rsidR="00DC4FFB" w:rsidRPr="00EE3202">
        <w:rPr>
          <w:rFonts w:ascii="Arial" w:hAnsi="Arial" w:cs="Arial"/>
          <w:sz w:val="24"/>
          <w:szCs w:val="24"/>
        </w:rPr>
        <w:t xml:space="preserve">affixing </w:t>
      </w:r>
      <w:r w:rsidR="00B177E4">
        <w:rPr>
          <w:rFonts w:ascii="Arial" w:hAnsi="Arial" w:cs="Arial"/>
          <w:sz w:val="24"/>
          <w:szCs w:val="24"/>
        </w:rPr>
        <w:t xml:space="preserve">their </w:t>
      </w:r>
      <w:r w:rsidRPr="00EE3202">
        <w:rPr>
          <w:rFonts w:ascii="Arial" w:hAnsi="Arial" w:cs="Arial"/>
          <w:sz w:val="24"/>
          <w:szCs w:val="24"/>
        </w:rPr>
        <w:t xml:space="preserve">signature with the date of review to the copy to be filed with the express understanding that such </w:t>
      </w:r>
      <w:r w:rsidR="00DC4FFB" w:rsidRPr="00EE3202">
        <w:rPr>
          <w:rFonts w:ascii="Arial" w:hAnsi="Arial" w:cs="Arial"/>
          <w:sz w:val="24"/>
          <w:szCs w:val="24"/>
        </w:rPr>
        <w:t>signature in</w:t>
      </w:r>
      <w:r w:rsidRPr="00EE3202">
        <w:rPr>
          <w:rFonts w:ascii="Arial" w:hAnsi="Arial" w:cs="Arial"/>
          <w:sz w:val="24"/>
          <w:szCs w:val="24"/>
        </w:rPr>
        <w:t xml:space="preserve"> no way </w:t>
      </w:r>
      <w:r w:rsidR="00DC4FFB" w:rsidRPr="00EE3202">
        <w:rPr>
          <w:rFonts w:ascii="Arial" w:hAnsi="Arial" w:cs="Arial"/>
          <w:sz w:val="24"/>
          <w:szCs w:val="24"/>
        </w:rPr>
        <w:t>indicates agreement with</w:t>
      </w:r>
      <w:r w:rsidRPr="00EE3202">
        <w:rPr>
          <w:rFonts w:ascii="Arial" w:hAnsi="Arial" w:cs="Arial"/>
          <w:sz w:val="24"/>
          <w:szCs w:val="24"/>
        </w:rPr>
        <w:t xml:space="preserve"> the </w:t>
      </w:r>
      <w:r w:rsidR="00DC4FFB" w:rsidRPr="00EE3202">
        <w:rPr>
          <w:rFonts w:ascii="Arial" w:hAnsi="Arial" w:cs="Arial"/>
          <w:sz w:val="24"/>
          <w:szCs w:val="24"/>
        </w:rPr>
        <w:t>contents thereof</w:t>
      </w:r>
      <w:r w:rsidRPr="00EE3202">
        <w:rPr>
          <w:rFonts w:ascii="Arial" w:hAnsi="Arial" w:cs="Arial"/>
          <w:sz w:val="24"/>
          <w:szCs w:val="24"/>
        </w:rPr>
        <w:t>. A</w:t>
      </w:r>
      <w:r w:rsidR="00EE3202" w:rsidRPr="00EE3202">
        <w:rPr>
          <w:rFonts w:ascii="Arial" w:hAnsi="Arial" w:cs="Arial"/>
          <w:sz w:val="24"/>
          <w:szCs w:val="24"/>
        </w:rPr>
        <w:t xml:space="preserve"> </w:t>
      </w:r>
      <w:r w:rsidRPr="00EE3202">
        <w:rPr>
          <w:rFonts w:ascii="Arial" w:hAnsi="Arial" w:cs="Arial"/>
          <w:sz w:val="24"/>
          <w:szCs w:val="24"/>
        </w:rPr>
        <w:t xml:space="preserve">teacher will have the </w:t>
      </w:r>
      <w:r w:rsidR="00DC4FFB" w:rsidRPr="00EE3202">
        <w:rPr>
          <w:rFonts w:ascii="Arial" w:hAnsi="Arial" w:cs="Arial"/>
          <w:sz w:val="24"/>
          <w:szCs w:val="24"/>
        </w:rPr>
        <w:t>right to</w:t>
      </w:r>
      <w:r w:rsidRPr="00EE3202">
        <w:rPr>
          <w:rFonts w:ascii="Arial" w:hAnsi="Arial" w:cs="Arial"/>
          <w:sz w:val="24"/>
          <w:szCs w:val="24"/>
        </w:rPr>
        <w:t xml:space="preserve"> attach a written statement to any written </w:t>
      </w:r>
      <w:r w:rsidR="00DC4FFB" w:rsidRPr="00EE3202">
        <w:rPr>
          <w:rFonts w:ascii="Arial" w:hAnsi="Arial" w:cs="Arial"/>
          <w:sz w:val="24"/>
          <w:szCs w:val="24"/>
        </w:rPr>
        <w:t>material placed</w:t>
      </w:r>
      <w:r w:rsidRPr="00EE3202">
        <w:rPr>
          <w:rFonts w:ascii="Arial" w:hAnsi="Arial" w:cs="Arial"/>
          <w:sz w:val="24"/>
          <w:szCs w:val="24"/>
        </w:rPr>
        <w:t xml:space="preserve"> in the </w:t>
      </w:r>
      <w:r w:rsidR="00DC4FFB" w:rsidRPr="00EE3202">
        <w:rPr>
          <w:rFonts w:ascii="Arial" w:hAnsi="Arial" w:cs="Arial"/>
          <w:sz w:val="24"/>
          <w:szCs w:val="24"/>
        </w:rPr>
        <w:t>teacher’s personnel file</w:t>
      </w:r>
      <w:r w:rsidRPr="00EE3202">
        <w:rPr>
          <w:rFonts w:ascii="Arial" w:hAnsi="Arial" w:cs="Arial"/>
          <w:sz w:val="24"/>
          <w:szCs w:val="24"/>
        </w:rPr>
        <w:t xml:space="preserve"> </w:t>
      </w:r>
      <w:r w:rsidR="001A0968">
        <w:rPr>
          <w:rFonts w:ascii="Arial" w:hAnsi="Arial" w:cs="Arial"/>
          <w:sz w:val="24"/>
          <w:szCs w:val="24"/>
        </w:rPr>
        <w:t xml:space="preserve">up to </w:t>
      </w:r>
      <w:r w:rsidR="00B177E4">
        <w:rPr>
          <w:rFonts w:ascii="Arial" w:hAnsi="Arial" w:cs="Arial"/>
          <w:sz w:val="24"/>
          <w:szCs w:val="24"/>
        </w:rPr>
        <w:t>thirty (</w:t>
      </w:r>
      <w:r w:rsidR="001A0968">
        <w:rPr>
          <w:rFonts w:ascii="Arial" w:hAnsi="Arial" w:cs="Arial"/>
          <w:sz w:val="24"/>
          <w:szCs w:val="24"/>
        </w:rPr>
        <w:t>30</w:t>
      </w:r>
      <w:r w:rsidR="00B177E4">
        <w:rPr>
          <w:rFonts w:ascii="Arial" w:hAnsi="Arial" w:cs="Arial"/>
          <w:sz w:val="24"/>
          <w:szCs w:val="24"/>
        </w:rPr>
        <w:t xml:space="preserve">) </w:t>
      </w:r>
      <w:r w:rsidR="00B177E4" w:rsidRPr="009879D7">
        <w:rPr>
          <w:rFonts w:ascii="Arial" w:hAnsi="Arial" w:cs="Arial"/>
          <w:sz w:val="24"/>
          <w:szCs w:val="24"/>
        </w:rPr>
        <w:t>calendar</w:t>
      </w:r>
      <w:r w:rsidR="001A0968">
        <w:rPr>
          <w:rFonts w:ascii="Arial" w:hAnsi="Arial" w:cs="Arial"/>
          <w:sz w:val="24"/>
          <w:szCs w:val="24"/>
        </w:rPr>
        <w:t xml:space="preserve"> days after the date on the document.  These rights do not extend to </w:t>
      </w:r>
      <w:r w:rsidRPr="00EE3202">
        <w:rPr>
          <w:rFonts w:ascii="Arial" w:hAnsi="Arial" w:cs="Arial"/>
          <w:sz w:val="24"/>
          <w:szCs w:val="24"/>
        </w:rPr>
        <w:t>confidential</w:t>
      </w:r>
      <w:r w:rsidR="00EE3202" w:rsidRPr="00EE3202">
        <w:rPr>
          <w:rFonts w:ascii="Arial" w:hAnsi="Arial" w:cs="Arial"/>
          <w:sz w:val="24"/>
          <w:szCs w:val="24"/>
        </w:rPr>
        <w:t xml:space="preserve"> </w:t>
      </w:r>
      <w:r w:rsidR="00DC4FFB" w:rsidRPr="00EE3202">
        <w:rPr>
          <w:rFonts w:ascii="Arial" w:hAnsi="Arial" w:cs="Arial"/>
          <w:sz w:val="24"/>
          <w:szCs w:val="24"/>
        </w:rPr>
        <w:t>letters of</w:t>
      </w:r>
      <w:r w:rsidRPr="00EE3202">
        <w:rPr>
          <w:rFonts w:ascii="Arial" w:hAnsi="Arial" w:cs="Arial"/>
          <w:sz w:val="24"/>
          <w:szCs w:val="24"/>
        </w:rPr>
        <w:t xml:space="preserve"> reference </w:t>
      </w:r>
      <w:r w:rsidR="00DC4FFB" w:rsidRPr="00EE3202">
        <w:rPr>
          <w:rFonts w:ascii="Arial" w:hAnsi="Arial" w:cs="Arial"/>
          <w:sz w:val="24"/>
          <w:szCs w:val="24"/>
        </w:rPr>
        <w:t>received by</w:t>
      </w:r>
      <w:r w:rsidRPr="00EE3202">
        <w:rPr>
          <w:rFonts w:ascii="Arial" w:hAnsi="Arial" w:cs="Arial"/>
          <w:sz w:val="24"/>
          <w:szCs w:val="24"/>
        </w:rPr>
        <w:t xml:space="preserve"> the District </w:t>
      </w:r>
      <w:r w:rsidR="00DC4FFB" w:rsidRPr="00EE3202">
        <w:rPr>
          <w:rFonts w:ascii="Arial" w:hAnsi="Arial" w:cs="Arial"/>
          <w:sz w:val="24"/>
          <w:szCs w:val="24"/>
        </w:rPr>
        <w:t>prior to</w:t>
      </w:r>
      <w:r w:rsidRPr="00EE3202">
        <w:rPr>
          <w:rFonts w:ascii="Arial" w:hAnsi="Arial" w:cs="Arial"/>
          <w:sz w:val="24"/>
          <w:szCs w:val="24"/>
        </w:rPr>
        <w:t xml:space="preserve"> the </w:t>
      </w:r>
      <w:r w:rsidR="00DC4FFB" w:rsidRPr="00EE3202">
        <w:rPr>
          <w:rFonts w:ascii="Arial" w:hAnsi="Arial" w:cs="Arial"/>
          <w:sz w:val="24"/>
          <w:szCs w:val="24"/>
        </w:rPr>
        <w:t>teacher’s date</w:t>
      </w:r>
      <w:r w:rsidRPr="00EE3202">
        <w:rPr>
          <w:rFonts w:ascii="Arial" w:hAnsi="Arial" w:cs="Arial"/>
          <w:sz w:val="24"/>
          <w:szCs w:val="24"/>
        </w:rPr>
        <w:t xml:space="preserve"> of hire.</w:t>
      </w:r>
    </w:p>
    <w:p w14:paraId="4C56ED99" w14:textId="77777777" w:rsidR="00304336" w:rsidRPr="001642DA" w:rsidRDefault="00304336" w:rsidP="004F5D8B">
      <w:pPr>
        <w:rPr>
          <w:rFonts w:ascii="Arial" w:hAnsi="Arial" w:cs="Arial"/>
          <w:sz w:val="24"/>
          <w:szCs w:val="24"/>
        </w:rPr>
        <w:sectPr w:rsidR="00304336" w:rsidRPr="001642DA" w:rsidSect="0018095B">
          <w:pgSz w:w="12240" w:h="15840" w:code="1"/>
          <w:pgMar w:top="1240" w:right="1680" w:bottom="1080" w:left="1720" w:header="0" w:footer="896" w:gutter="0"/>
          <w:pgNumType w:start="11"/>
          <w:cols w:space="720" w:equalWidth="0">
            <w:col w:w="8860"/>
          </w:cols>
          <w:noEndnote/>
        </w:sectPr>
      </w:pPr>
    </w:p>
    <w:p w14:paraId="4C56ED9A" w14:textId="77777777" w:rsidR="00304336" w:rsidRPr="00EE3202" w:rsidRDefault="002B6289" w:rsidP="004F5D8B">
      <w:pPr>
        <w:rPr>
          <w:rFonts w:ascii="Arial" w:hAnsi="Arial" w:cs="Arial"/>
          <w:b/>
          <w:sz w:val="28"/>
          <w:szCs w:val="28"/>
        </w:rPr>
      </w:pPr>
      <w:r w:rsidRPr="00EE3202">
        <w:rPr>
          <w:rFonts w:ascii="Arial" w:hAnsi="Arial" w:cs="Arial"/>
          <w:b/>
          <w:noProof/>
          <w:sz w:val="28"/>
          <w:szCs w:val="28"/>
        </w:rPr>
        <w:lastRenderedPageBreak/>
        <mc:AlternateContent>
          <mc:Choice Requires="wps">
            <w:drawing>
              <wp:anchor distT="0" distB="0" distL="114300" distR="114300" simplePos="0" relativeHeight="251682816" behindDoc="1" locked="0" layoutInCell="0" allowOverlap="1" wp14:anchorId="4C56F185" wp14:editId="4C56F186">
                <wp:simplePos x="0" y="0"/>
                <wp:positionH relativeFrom="page">
                  <wp:posOffset>1270</wp:posOffset>
                </wp:positionH>
                <wp:positionV relativeFrom="page">
                  <wp:posOffset>8726170</wp:posOffset>
                </wp:positionV>
                <wp:extent cx="12700" cy="1310640"/>
                <wp:effectExtent l="0" t="0" r="0" b="0"/>
                <wp:wrapNone/>
                <wp:docPr id="57"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10640"/>
                        </a:xfrm>
                        <a:custGeom>
                          <a:avLst/>
                          <a:gdLst>
                            <a:gd name="T0" fmla="*/ 0 w 20"/>
                            <a:gd name="T1" fmla="*/ 2064 h 2064"/>
                            <a:gd name="T2" fmla="*/ 0 w 20"/>
                            <a:gd name="T3" fmla="*/ 0 h 2064"/>
                          </a:gdLst>
                          <a:ahLst/>
                          <a:cxnLst>
                            <a:cxn ang="0">
                              <a:pos x="T0" y="T1"/>
                            </a:cxn>
                            <a:cxn ang="0">
                              <a:pos x="T2" y="T3"/>
                            </a:cxn>
                          </a:cxnLst>
                          <a:rect l="0" t="0" r="r" b="b"/>
                          <a:pathLst>
                            <a:path w="20" h="2064">
                              <a:moveTo>
                                <a:pt x="0" y="2064"/>
                              </a:moveTo>
                              <a:lnTo>
                                <a:pt x="0" y="0"/>
                              </a:lnTo>
                            </a:path>
                          </a:pathLst>
                        </a:custGeom>
                        <a:noFill/>
                        <a:ln w="3048">
                          <a:solidFill>
                            <a:srgbClr val="9C9C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74D25B" id="Freeform 38"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pt,790.3pt,.1pt,687.1pt" coordsize="20,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" o:allowincell="f" filled="f" strokecolor="#9c9c9c" strokeweight=".24pt">
                <v:path arrowok="t" o:connecttype="custom" o:connectlocs="0,1310640;0,0" o:connectangles="0,0"/>
                <w10:wrap anchorx="page" anchory="page"/>
              </v:polyline>
            </w:pict>
          </mc:Fallback>
        </mc:AlternateContent>
      </w:r>
      <w:r w:rsidR="00DC4FFB" w:rsidRPr="00EE3202">
        <w:rPr>
          <w:rFonts w:ascii="Arial" w:hAnsi="Arial" w:cs="Arial"/>
          <w:b/>
          <w:sz w:val="28"/>
          <w:szCs w:val="28"/>
        </w:rPr>
        <w:t>Article 7</w:t>
      </w:r>
      <w:r w:rsidR="00304336" w:rsidRPr="00EE3202">
        <w:rPr>
          <w:rFonts w:ascii="Arial" w:hAnsi="Arial" w:cs="Arial"/>
          <w:b/>
          <w:sz w:val="28"/>
          <w:szCs w:val="28"/>
        </w:rPr>
        <w:t xml:space="preserve">: </w:t>
      </w:r>
      <w:r w:rsidR="00DC4FFB" w:rsidRPr="00EE3202">
        <w:rPr>
          <w:rFonts w:ascii="Arial" w:hAnsi="Arial" w:cs="Arial"/>
          <w:b/>
          <w:sz w:val="28"/>
          <w:szCs w:val="28"/>
        </w:rPr>
        <w:t>State In</w:t>
      </w:r>
      <w:r w:rsidR="00304336" w:rsidRPr="00EE3202">
        <w:rPr>
          <w:rFonts w:ascii="Arial" w:hAnsi="Arial" w:cs="Arial"/>
          <w:b/>
          <w:sz w:val="28"/>
          <w:szCs w:val="28"/>
        </w:rPr>
        <w:t>-service Day</w:t>
      </w:r>
    </w:p>
    <w:p w14:paraId="4C56ED9B" w14:textId="77777777" w:rsidR="00304336" w:rsidRPr="001642DA" w:rsidRDefault="00304336" w:rsidP="004F5D8B">
      <w:pPr>
        <w:rPr>
          <w:rFonts w:ascii="Arial" w:hAnsi="Arial" w:cs="Arial"/>
          <w:sz w:val="24"/>
          <w:szCs w:val="24"/>
        </w:rPr>
      </w:pPr>
    </w:p>
    <w:p w14:paraId="4C56ED9C" w14:textId="77777777" w:rsidR="00304336" w:rsidRDefault="00304336" w:rsidP="00E60B06">
      <w:pPr>
        <w:pStyle w:val="ListParagraph"/>
        <w:numPr>
          <w:ilvl w:val="0"/>
          <w:numId w:val="5"/>
        </w:numPr>
        <w:rPr>
          <w:rFonts w:ascii="Arial" w:hAnsi="Arial" w:cs="Arial"/>
          <w:sz w:val="24"/>
          <w:szCs w:val="24"/>
        </w:rPr>
      </w:pPr>
      <w:r w:rsidRPr="00DE5BEB">
        <w:rPr>
          <w:rFonts w:ascii="Arial" w:hAnsi="Arial" w:cs="Arial"/>
          <w:sz w:val="24"/>
          <w:szCs w:val="24"/>
        </w:rPr>
        <w:t xml:space="preserve">The Oregon </w:t>
      </w:r>
      <w:r w:rsidR="00DC4FFB" w:rsidRPr="00DE5BEB">
        <w:rPr>
          <w:rFonts w:ascii="Arial" w:hAnsi="Arial" w:cs="Arial"/>
          <w:sz w:val="24"/>
          <w:szCs w:val="24"/>
        </w:rPr>
        <w:t>statewide in</w:t>
      </w:r>
      <w:r w:rsidRPr="00DE5BEB">
        <w:rPr>
          <w:rFonts w:ascii="Arial" w:hAnsi="Arial" w:cs="Arial"/>
          <w:sz w:val="24"/>
          <w:szCs w:val="24"/>
        </w:rPr>
        <w:t xml:space="preserve">-service day will be </w:t>
      </w:r>
      <w:r w:rsidR="00DC4FFB" w:rsidRPr="00DE5BEB">
        <w:rPr>
          <w:rFonts w:ascii="Arial" w:hAnsi="Arial" w:cs="Arial"/>
          <w:sz w:val="24"/>
          <w:szCs w:val="24"/>
        </w:rPr>
        <w:t>scheduled as</w:t>
      </w:r>
      <w:r w:rsidRPr="00DE5BEB">
        <w:rPr>
          <w:rFonts w:ascii="Arial" w:hAnsi="Arial" w:cs="Arial"/>
          <w:sz w:val="24"/>
          <w:szCs w:val="24"/>
        </w:rPr>
        <w:t xml:space="preserve"> a </w:t>
      </w:r>
      <w:r w:rsidR="00DC4FFB" w:rsidRPr="00DE5BEB">
        <w:rPr>
          <w:rFonts w:ascii="Arial" w:hAnsi="Arial" w:cs="Arial"/>
          <w:sz w:val="24"/>
          <w:szCs w:val="24"/>
        </w:rPr>
        <w:t>District in</w:t>
      </w:r>
      <w:r w:rsidR="00DE5BEB" w:rsidRPr="00DE5BEB">
        <w:rPr>
          <w:rFonts w:ascii="Arial" w:hAnsi="Arial" w:cs="Arial"/>
          <w:sz w:val="24"/>
          <w:szCs w:val="24"/>
        </w:rPr>
        <w:t>-</w:t>
      </w:r>
      <w:r w:rsidRPr="00DE5BEB">
        <w:rPr>
          <w:rFonts w:ascii="Arial" w:hAnsi="Arial" w:cs="Arial"/>
          <w:sz w:val="24"/>
          <w:szCs w:val="24"/>
        </w:rPr>
        <w:t>service day.</w:t>
      </w:r>
    </w:p>
    <w:p w14:paraId="4C56ED9D" w14:textId="77777777" w:rsidR="00DE5BEB" w:rsidRPr="00DE5BEB" w:rsidRDefault="00DE5BEB" w:rsidP="00DE5BEB">
      <w:pPr>
        <w:pStyle w:val="ListParagraph"/>
        <w:rPr>
          <w:rFonts w:ascii="Arial" w:hAnsi="Arial" w:cs="Arial"/>
          <w:sz w:val="24"/>
          <w:szCs w:val="24"/>
        </w:rPr>
      </w:pPr>
    </w:p>
    <w:p w14:paraId="4C56ED9E" w14:textId="77777777" w:rsidR="00DE5BEB" w:rsidRDefault="00304336" w:rsidP="00E60B06">
      <w:pPr>
        <w:pStyle w:val="ListParagraph"/>
        <w:numPr>
          <w:ilvl w:val="0"/>
          <w:numId w:val="5"/>
        </w:numPr>
        <w:rPr>
          <w:rFonts w:ascii="Arial" w:hAnsi="Arial" w:cs="Arial"/>
          <w:sz w:val="24"/>
          <w:szCs w:val="24"/>
        </w:rPr>
      </w:pPr>
      <w:r w:rsidRPr="00DE5BEB">
        <w:rPr>
          <w:rFonts w:ascii="Arial" w:hAnsi="Arial" w:cs="Arial"/>
          <w:sz w:val="24"/>
          <w:szCs w:val="24"/>
        </w:rPr>
        <w:t xml:space="preserve">The </w:t>
      </w:r>
      <w:r w:rsidR="00DC4FFB" w:rsidRPr="00DE5BEB">
        <w:rPr>
          <w:rFonts w:ascii="Arial" w:hAnsi="Arial" w:cs="Arial"/>
          <w:sz w:val="24"/>
          <w:szCs w:val="24"/>
        </w:rPr>
        <w:t>District will</w:t>
      </w:r>
      <w:r w:rsidRPr="00DE5BEB">
        <w:rPr>
          <w:rFonts w:ascii="Arial" w:hAnsi="Arial" w:cs="Arial"/>
          <w:sz w:val="24"/>
          <w:szCs w:val="24"/>
        </w:rPr>
        <w:t xml:space="preserve">, in addition, make good </w:t>
      </w:r>
      <w:r w:rsidR="00DC4FFB" w:rsidRPr="00DE5BEB">
        <w:rPr>
          <w:rFonts w:ascii="Arial" w:hAnsi="Arial" w:cs="Arial"/>
          <w:sz w:val="24"/>
          <w:szCs w:val="24"/>
        </w:rPr>
        <w:t>faith efforts to</w:t>
      </w:r>
      <w:r w:rsidRPr="00DE5BEB">
        <w:rPr>
          <w:rFonts w:ascii="Arial" w:hAnsi="Arial" w:cs="Arial"/>
          <w:sz w:val="24"/>
          <w:szCs w:val="24"/>
        </w:rPr>
        <w:t xml:space="preserve"> schedule no </w:t>
      </w:r>
      <w:r w:rsidR="00DC4FFB" w:rsidRPr="00DE5BEB">
        <w:rPr>
          <w:rFonts w:ascii="Arial" w:hAnsi="Arial" w:cs="Arial"/>
          <w:sz w:val="24"/>
          <w:szCs w:val="24"/>
        </w:rPr>
        <w:t>activities on</w:t>
      </w:r>
      <w:r w:rsidRPr="00DE5BEB">
        <w:rPr>
          <w:rFonts w:ascii="Arial" w:hAnsi="Arial" w:cs="Arial"/>
          <w:sz w:val="24"/>
          <w:szCs w:val="24"/>
        </w:rPr>
        <w:t xml:space="preserve"> the day of the statewide in-service or the day after.</w:t>
      </w:r>
      <w:r w:rsidR="00994957">
        <w:rPr>
          <w:rFonts w:ascii="Arial" w:hAnsi="Arial" w:cs="Arial"/>
          <w:sz w:val="24"/>
          <w:szCs w:val="24"/>
        </w:rPr>
        <w:t xml:space="preserve"> </w:t>
      </w:r>
      <w:r w:rsidRPr="00DE5BEB">
        <w:rPr>
          <w:rFonts w:ascii="Arial" w:hAnsi="Arial" w:cs="Arial"/>
          <w:sz w:val="24"/>
          <w:szCs w:val="24"/>
        </w:rPr>
        <w:t xml:space="preserve">If </w:t>
      </w:r>
      <w:r w:rsidR="00DC4FFB" w:rsidRPr="00DE5BEB">
        <w:rPr>
          <w:rFonts w:ascii="Arial" w:hAnsi="Arial" w:cs="Arial"/>
          <w:sz w:val="24"/>
          <w:szCs w:val="24"/>
        </w:rPr>
        <w:t>scheduling difficulties</w:t>
      </w:r>
      <w:r w:rsidRPr="00DE5BEB">
        <w:rPr>
          <w:rFonts w:ascii="Arial" w:hAnsi="Arial" w:cs="Arial"/>
          <w:sz w:val="24"/>
          <w:szCs w:val="24"/>
        </w:rPr>
        <w:t xml:space="preserve"> make this impossible, </w:t>
      </w:r>
      <w:r w:rsidR="00DC4FFB" w:rsidRPr="00DE5BEB">
        <w:rPr>
          <w:rFonts w:ascii="Arial" w:hAnsi="Arial" w:cs="Arial"/>
          <w:sz w:val="24"/>
          <w:szCs w:val="24"/>
        </w:rPr>
        <w:t>teachers other</w:t>
      </w:r>
      <w:r w:rsidRPr="00DE5BEB">
        <w:rPr>
          <w:rFonts w:ascii="Arial" w:hAnsi="Arial" w:cs="Arial"/>
          <w:sz w:val="24"/>
          <w:szCs w:val="24"/>
        </w:rPr>
        <w:t xml:space="preserve"> than those with </w:t>
      </w:r>
      <w:r w:rsidR="00DC4FFB" w:rsidRPr="00DE5BEB">
        <w:rPr>
          <w:rFonts w:ascii="Arial" w:hAnsi="Arial" w:cs="Arial"/>
          <w:sz w:val="24"/>
          <w:szCs w:val="24"/>
        </w:rPr>
        <w:t>extended duty</w:t>
      </w:r>
      <w:r w:rsidRPr="00DE5BEB">
        <w:rPr>
          <w:rFonts w:ascii="Arial" w:hAnsi="Arial" w:cs="Arial"/>
          <w:sz w:val="24"/>
          <w:szCs w:val="24"/>
        </w:rPr>
        <w:t xml:space="preserve"> obligations will not be required to </w:t>
      </w:r>
      <w:r w:rsidR="00DC4FFB" w:rsidRPr="00DE5BEB">
        <w:rPr>
          <w:rFonts w:ascii="Arial" w:hAnsi="Arial" w:cs="Arial"/>
          <w:sz w:val="24"/>
          <w:szCs w:val="24"/>
        </w:rPr>
        <w:t>provide services</w:t>
      </w:r>
      <w:r w:rsidRPr="00DE5BEB">
        <w:rPr>
          <w:rFonts w:ascii="Arial" w:hAnsi="Arial" w:cs="Arial"/>
          <w:sz w:val="24"/>
          <w:szCs w:val="24"/>
        </w:rPr>
        <w:t xml:space="preserve"> at such activities.</w:t>
      </w:r>
    </w:p>
    <w:p w14:paraId="4C56ED9F" w14:textId="77777777" w:rsidR="00DE5BEB" w:rsidRPr="00DE5BEB" w:rsidRDefault="00DE5BEB" w:rsidP="00DE5BEB">
      <w:pPr>
        <w:pStyle w:val="ListParagraph"/>
        <w:rPr>
          <w:rFonts w:ascii="Arial" w:hAnsi="Arial" w:cs="Arial"/>
          <w:sz w:val="24"/>
          <w:szCs w:val="24"/>
        </w:rPr>
      </w:pPr>
    </w:p>
    <w:p w14:paraId="4C56EDA0" w14:textId="77777777" w:rsidR="00DE5BEB" w:rsidRPr="00106893" w:rsidRDefault="00304336" w:rsidP="00E60B06">
      <w:pPr>
        <w:pStyle w:val="ListParagraph"/>
        <w:numPr>
          <w:ilvl w:val="0"/>
          <w:numId w:val="5"/>
        </w:numPr>
        <w:rPr>
          <w:rFonts w:ascii="Arial" w:hAnsi="Arial" w:cs="Arial"/>
          <w:sz w:val="24"/>
          <w:szCs w:val="24"/>
        </w:rPr>
      </w:pPr>
      <w:r w:rsidRPr="00106893">
        <w:rPr>
          <w:rFonts w:ascii="Arial" w:hAnsi="Arial" w:cs="Arial"/>
          <w:sz w:val="24"/>
          <w:szCs w:val="24"/>
        </w:rPr>
        <w:t xml:space="preserve">The </w:t>
      </w:r>
      <w:r w:rsidR="00DC4FFB" w:rsidRPr="00106893">
        <w:rPr>
          <w:rFonts w:ascii="Arial" w:hAnsi="Arial" w:cs="Arial"/>
          <w:sz w:val="24"/>
          <w:szCs w:val="24"/>
        </w:rPr>
        <w:t>District will</w:t>
      </w:r>
      <w:r w:rsidRPr="00106893">
        <w:rPr>
          <w:rFonts w:ascii="Arial" w:hAnsi="Arial" w:cs="Arial"/>
          <w:sz w:val="24"/>
          <w:szCs w:val="24"/>
        </w:rPr>
        <w:t xml:space="preserve"> reimburse registration costs and </w:t>
      </w:r>
      <w:r w:rsidR="00DC4FFB" w:rsidRPr="00106893">
        <w:rPr>
          <w:rFonts w:ascii="Arial" w:hAnsi="Arial" w:cs="Arial"/>
          <w:sz w:val="24"/>
          <w:szCs w:val="24"/>
        </w:rPr>
        <w:t>mileage at</w:t>
      </w:r>
      <w:r w:rsidRPr="00106893">
        <w:rPr>
          <w:rFonts w:ascii="Arial" w:hAnsi="Arial" w:cs="Arial"/>
          <w:sz w:val="24"/>
          <w:szCs w:val="24"/>
        </w:rPr>
        <w:t xml:space="preserve"> the current IRS rate per </w:t>
      </w:r>
      <w:r w:rsidR="00DC4FFB" w:rsidRPr="00106893">
        <w:rPr>
          <w:rFonts w:ascii="Arial" w:hAnsi="Arial" w:cs="Arial"/>
          <w:sz w:val="24"/>
          <w:szCs w:val="24"/>
        </w:rPr>
        <w:t>mile for</w:t>
      </w:r>
      <w:r w:rsidRPr="00106893">
        <w:rPr>
          <w:rFonts w:ascii="Arial" w:hAnsi="Arial" w:cs="Arial"/>
          <w:sz w:val="24"/>
          <w:szCs w:val="24"/>
        </w:rPr>
        <w:t xml:space="preserve"> District-approved activities. The District and the Association will </w:t>
      </w:r>
      <w:r w:rsidR="00DC4FFB" w:rsidRPr="00106893">
        <w:rPr>
          <w:rFonts w:ascii="Arial" w:hAnsi="Arial" w:cs="Arial"/>
          <w:sz w:val="24"/>
          <w:szCs w:val="24"/>
        </w:rPr>
        <w:t>encourage efforts to</w:t>
      </w:r>
      <w:r w:rsidRPr="00106893">
        <w:rPr>
          <w:rFonts w:ascii="Arial" w:hAnsi="Arial" w:cs="Arial"/>
          <w:sz w:val="24"/>
          <w:szCs w:val="24"/>
        </w:rPr>
        <w:t xml:space="preserve"> carpool.</w:t>
      </w:r>
    </w:p>
    <w:p w14:paraId="4C56EDA1" w14:textId="77777777" w:rsidR="00DE5BEB" w:rsidRPr="00DE5BEB" w:rsidRDefault="00DE5BEB" w:rsidP="00DE5BEB">
      <w:pPr>
        <w:pStyle w:val="ListParagraph"/>
        <w:rPr>
          <w:rFonts w:ascii="Arial" w:hAnsi="Arial" w:cs="Arial"/>
          <w:sz w:val="24"/>
          <w:szCs w:val="24"/>
        </w:rPr>
      </w:pPr>
    </w:p>
    <w:p w14:paraId="4C56EDA2" w14:textId="57887325" w:rsidR="00304336" w:rsidRPr="00DE5BEB" w:rsidRDefault="00DC4FFB" w:rsidP="00E60B06">
      <w:pPr>
        <w:pStyle w:val="ListParagraph"/>
        <w:numPr>
          <w:ilvl w:val="0"/>
          <w:numId w:val="5"/>
        </w:numPr>
        <w:rPr>
          <w:rFonts w:ascii="Arial" w:hAnsi="Arial" w:cs="Arial"/>
          <w:sz w:val="24"/>
          <w:szCs w:val="24"/>
        </w:rPr>
      </w:pPr>
      <w:r w:rsidRPr="00DE5BEB">
        <w:rPr>
          <w:rFonts w:ascii="Arial" w:hAnsi="Arial" w:cs="Arial"/>
          <w:sz w:val="24"/>
          <w:szCs w:val="24"/>
        </w:rPr>
        <w:t>Written application</w:t>
      </w:r>
      <w:r w:rsidR="00304336" w:rsidRPr="00DE5BEB">
        <w:rPr>
          <w:rFonts w:ascii="Arial" w:hAnsi="Arial" w:cs="Arial"/>
          <w:sz w:val="24"/>
          <w:szCs w:val="24"/>
        </w:rPr>
        <w:t xml:space="preserve"> </w:t>
      </w:r>
      <w:r w:rsidRPr="00DE5BEB">
        <w:rPr>
          <w:rFonts w:ascii="Arial" w:hAnsi="Arial" w:cs="Arial"/>
          <w:sz w:val="24"/>
          <w:szCs w:val="24"/>
        </w:rPr>
        <w:t>must be</w:t>
      </w:r>
      <w:r w:rsidR="00304336" w:rsidRPr="00DE5BEB">
        <w:rPr>
          <w:rFonts w:ascii="Arial" w:hAnsi="Arial" w:cs="Arial"/>
          <w:sz w:val="24"/>
          <w:szCs w:val="24"/>
        </w:rPr>
        <w:t xml:space="preserve"> </w:t>
      </w:r>
      <w:r w:rsidRPr="00DE5BEB">
        <w:rPr>
          <w:rFonts w:ascii="Arial" w:hAnsi="Arial" w:cs="Arial"/>
          <w:sz w:val="24"/>
          <w:szCs w:val="24"/>
        </w:rPr>
        <w:t>received and</w:t>
      </w:r>
      <w:r w:rsidR="00304336" w:rsidRPr="00DE5BEB">
        <w:rPr>
          <w:rFonts w:ascii="Arial" w:hAnsi="Arial" w:cs="Arial"/>
          <w:sz w:val="24"/>
          <w:szCs w:val="24"/>
        </w:rPr>
        <w:t xml:space="preserve"> </w:t>
      </w:r>
      <w:r w:rsidRPr="00DE5BEB">
        <w:rPr>
          <w:rFonts w:ascii="Arial" w:hAnsi="Arial" w:cs="Arial"/>
          <w:sz w:val="24"/>
          <w:szCs w:val="24"/>
        </w:rPr>
        <w:t>approved by</w:t>
      </w:r>
      <w:r w:rsidR="00304336" w:rsidRPr="00DE5BEB">
        <w:rPr>
          <w:rFonts w:ascii="Arial" w:hAnsi="Arial" w:cs="Arial"/>
          <w:sz w:val="24"/>
          <w:szCs w:val="24"/>
        </w:rPr>
        <w:t xml:space="preserve"> the superintendent no </w:t>
      </w:r>
      <w:r w:rsidRPr="00DE5BEB">
        <w:rPr>
          <w:rFonts w:ascii="Arial" w:hAnsi="Arial" w:cs="Arial"/>
          <w:sz w:val="24"/>
          <w:szCs w:val="24"/>
        </w:rPr>
        <w:t>later than</w:t>
      </w:r>
      <w:r w:rsidR="00304336" w:rsidRPr="00DE5BEB">
        <w:rPr>
          <w:rFonts w:ascii="Arial" w:hAnsi="Arial" w:cs="Arial"/>
          <w:sz w:val="24"/>
          <w:szCs w:val="24"/>
        </w:rPr>
        <w:t xml:space="preserve"> the Monday </w:t>
      </w:r>
      <w:r w:rsidRPr="00DE5BEB">
        <w:rPr>
          <w:rFonts w:ascii="Arial" w:hAnsi="Arial" w:cs="Arial"/>
          <w:sz w:val="24"/>
          <w:szCs w:val="24"/>
        </w:rPr>
        <w:t>prior to</w:t>
      </w:r>
      <w:r w:rsidR="00304336" w:rsidRPr="00DE5BEB">
        <w:rPr>
          <w:rFonts w:ascii="Arial" w:hAnsi="Arial" w:cs="Arial"/>
          <w:sz w:val="24"/>
          <w:szCs w:val="24"/>
        </w:rPr>
        <w:t xml:space="preserve"> the </w:t>
      </w:r>
      <w:r w:rsidRPr="00DE5BEB">
        <w:rPr>
          <w:rFonts w:ascii="Arial" w:hAnsi="Arial" w:cs="Arial"/>
          <w:sz w:val="24"/>
          <w:szCs w:val="24"/>
        </w:rPr>
        <w:t>state in</w:t>
      </w:r>
      <w:r w:rsidR="00304336" w:rsidRPr="00DE5BEB">
        <w:rPr>
          <w:rFonts w:ascii="Arial" w:hAnsi="Arial" w:cs="Arial"/>
          <w:sz w:val="24"/>
          <w:szCs w:val="24"/>
        </w:rPr>
        <w:t xml:space="preserve">-service day </w:t>
      </w:r>
      <w:proofErr w:type="gramStart"/>
      <w:r w:rsidR="00304336" w:rsidRPr="00DE5BEB">
        <w:rPr>
          <w:rFonts w:ascii="Arial" w:hAnsi="Arial" w:cs="Arial"/>
          <w:sz w:val="24"/>
          <w:szCs w:val="24"/>
        </w:rPr>
        <w:t>in order to</w:t>
      </w:r>
      <w:proofErr w:type="gramEnd"/>
      <w:r w:rsidR="00304336" w:rsidRPr="00DE5BEB">
        <w:rPr>
          <w:rFonts w:ascii="Arial" w:hAnsi="Arial" w:cs="Arial"/>
          <w:sz w:val="24"/>
          <w:szCs w:val="24"/>
        </w:rPr>
        <w:t xml:space="preserve"> </w:t>
      </w:r>
      <w:r w:rsidRPr="00DE5BEB">
        <w:rPr>
          <w:rFonts w:ascii="Arial" w:hAnsi="Arial" w:cs="Arial"/>
          <w:sz w:val="24"/>
          <w:szCs w:val="24"/>
        </w:rPr>
        <w:t>receive District</w:t>
      </w:r>
      <w:r w:rsidR="00304336" w:rsidRPr="00DE5BEB">
        <w:rPr>
          <w:rFonts w:ascii="Arial" w:hAnsi="Arial" w:cs="Arial"/>
          <w:sz w:val="24"/>
          <w:szCs w:val="24"/>
        </w:rPr>
        <w:t xml:space="preserve"> reimbursements.</w:t>
      </w:r>
    </w:p>
    <w:p w14:paraId="4C56EDA3" w14:textId="77777777" w:rsidR="00304336" w:rsidRPr="001642DA" w:rsidRDefault="00304336" w:rsidP="004F5D8B">
      <w:pPr>
        <w:rPr>
          <w:rFonts w:ascii="Arial" w:hAnsi="Arial" w:cs="Arial"/>
          <w:sz w:val="24"/>
          <w:szCs w:val="24"/>
        </w:rPr>
        <w:sectPr w:rsidR="00304336" w:rsidRPr="001642DA" w:rsidSect="0018095B">
          <w:pgSz w:w="12240" w:h="15840" w:code="1"/>
          <w:pgMar w:top="1260" w:right="1680" w:bottom="1080" w:left="1680" w:header="0" w:footer="881" w:gutter="0"/>
          <w:cols w:space="720" w:equalWidth="0">
            <w:col w:w="8900"/>
          </w:cols>
          <w:noEndnote/>
        </w:sectPr>
      </w:pPr>
    </w:p>
    <w:p w14:paraId="4C56EDA4" w14:textId="77777777" w:rsidR="00304336" w:rsidRPr="00DE5BEB" w:rsidRDefault="002B6289" w:rsidP="004F5D8B">
      <w:pPr>
        <w:rPr>
          <w:rFonts w:ascii="Arial" w:hAnsi="Arial" w:cs="Arial"/>
          <w:b/>
          <w:sz w:val="28"/>
          <w:szCs w:val="28"/>
        </w:rPr>
      </w:pPr>
      <w:r w:rsidRPr="00DE5BEB">
        <w:rPr>
          <w:rFonts w:ascii="Arial" w:hAnsi="Arial" w:cs="Arial"/>
          <w:b/>
          <w:noProof/>
          <w:sz w:val="28"/>
          <w:szCs w:val="28"/>
        </w:rPr>
        <w:lastRenderedPageBreak/>
        <mc:AlternateContent>
          <mc:Choice Requires="wps">
            <w:drawing>
              <wp:anchor distT="0" distB="0" distL="114300" distR="114300" simplePos="0" relativeHeight="251684864" behindDoc="1" locked="0" layoutInCell="0" allowOverlap="1" wp14:anchorId="4C56F187" wp14:editId="4C56F188">
                <wp:simplePos x="0" y="0"/>
                <wp:positionH relativeFrom="page">
                  <wp:posOffset>1270</wp:posOffset>
                </wp:positionH>
                <wp:positionV relativeFrom="page">
                  <wp:posOffset>9341485</wp:posOffset>
                </wp:positionV>
                <wp:extent cx="12700" cy="713740"/>
                <wp:effectExtent l="0" t="0" r="0" b="0"/>
                <wp:wrapNone/>
                <wp:docPr id="55"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13740"/>
                        </a:xfrm>
                        <a:custGeom>
                          <a:avLst/>
                          <a:gdLst>
                            <a:gd name="T0" fmla="*/ 0 w 20"/>
                            <a:gd name="T1" fmla="*/ 1123 h 1124"/>
                            <a:gd name="T2" fmla="*/ 0 w 20"/>
                            <a:gd name="T3" fmla="*/ 0 h 1124"/>
                          </a:gdLst>
                          <a:ahLst/>
                          <a:cxnLst>
                            <a:cxn ang="0">
                              <a:pos x="T0" y="T1"/>
                            </a:cxn>
                            <a:cxn ang="0">
                              <a:pos x="T2" y="T3"/>
                            </a:cxn>
                          </a:cxnLst>
                          <a:rect l="0" t="0" r="r" b="b"/>
                          <a:pathLst>
                            <a:path w="20" h="1124">
                              <a:moveTo>
                                <a:pt x="0" y="1123"/>
                              </a:moveTo>
                              <a:lnTo>
                                <a:pt x="0" y="0"/>
                              </a:lnTo>
                            </a:path>
                          </a:pathLst>
                        </a:custGeom>
                        <a:noFill/>
                        <a:ln w="3048">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FF2866" id="Freeform 40"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pt,791.7pt,.1pt,735.55pt" coordsize="20,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" o:allowincell="f" filled="f" strokecolor="#acacac" strokeweight=".24pt">
                <v:path arrowok="t" o:connecttype="custom" o:connectlocs="0,713105;0,0" o:connectangles="0,0"/>
                <w10:wrap anchorx="page" anchory="page"/>
              </v:polyline>
            </w:pict>
          </mc:Fallback>
        </mc:AlternateContent>
      </w:r>
      <w:r w:rsidR="00304336" w:rsidRPr="00DE5BEB">
        <w:rPr>
          <w:rFonts w:ascii="Arial" w:hAnsi="Arial" w:cs="Arial"/>
          <w:b/>
          <w:sz w:val="28"/>
          <w:szCs w:val="28"/>
        </w:rPr>
        <w:t>Article 8: Layoff and Recall</w:t>
      </w:r>
    </w:p>
    <w:p w14:paraId="4C56EDA5" w14:textId="39FCBA7D" w:rsidR="00304336" w:rsidRDefault="00DC4FFB" w:rsidP="00E60B06">
      <w:pPr>
        <w:pStyle w:val="ListParagraph"/>
        <w:numPr>
          <w:ilvl w:val="0"/>
          <w:numId w:val="6"/>
        </w:numPr>
        <w:rPr>
          <w:rFonts w:ascii="Arial" w:hAnsi="Arial" w:cs="Arial"/>
          <w:sz w:val="24"/>
          <w:szCs w:val="24"/>
        </w:rPr>
      </w:pPr>
      <w:r w:rsidRPr="00A646D8">
        <w:rPr>
          <w:rFonts w:ascii="Arial" w:hAnsi="Arial" w:cs="Arial"/>
          <w:sz w:val="24"/>
          <w:szCs w:val="24"/>
        </w:rPr>
        <w:t>Seniority shall</w:t>
      </w:r>
      <w:r w:rsidR="00304336" w:rsidRPr="00A646D8">
        <w:rPr>
          <w:rFonts w:ascii="Arial" w:hAnsi="Arial" w:cs="Arial"/>
          <w:sz w:val="24"/>
          <w:szCs w:val="24"/>
        </w:rPr>
        <w:t xml:space="preserve"> be </w:t>
      </w:r>
      <w:r w:rsidRPr="00A646D8">
        <w:rPr>
          <w:rFonts w:ascii="Arial" w:hAnsi="Arial" w:cs="Arial"/>
          <w:sz w:val="24"/>
          <w:szCs w:val="24"/>
        </w:rPr>
        <w:t>defined as</w:t>
      </w:r>
      <w:r w:rsidR="00304336" w:rsidRPr="00A646D8">
        <w:rPr>
          <w:rFonts w:ascii="Arial" w:hAnsi="Arial" w:cs="Arial"/>
          <w:sz w:val="24"/>
          <w:szCs w:val="24"/>
        </w:rPr>
        <w:t xml:space="preserve"> the </w:t>
      </w:r>
      <w:r w:rsidRPr="00A646D8">
        <w:rPr>
          <w:rFonts w:ascii="Arial" w:hAnsi="Arial" w:cs="Arial"/>
          <w:sz w:val="24"/>
          <w:szCs w:val="24"/>
        </w:rPr>
        <w:t>employee’s total length of</w:t>
      </w:r>
      <w:r w:rsidR="00304336" w:rsidRPr="00A646D8">
        <w:rPr>
          <w:rFonts w:ascii="Arial" w:hAnsi="Arial" w:cs="Arial"/>
          <w:sz w:val="24"/>
          <w:szCs w:val="24"/>
        </w:rPr>
        <w:t xml:space="preserve"> continuous service in the </w:t>
      </w:r>
      <w:r w:rsidRPr="00A646D8">
        <w:rPr>
          <w:rFonts w:ascii="Arial" w:hAnsi="Arial" w:cs="Arial"/>
          <w:sz w:val="24"/>
          <w:szCs w:val="24"/>
        </w:rPr>
        <w:t>District as</w:t>
      </w:r>
      <w:r w:rsidR="00304336" w:rsidRPr="00A646D8">
        <w:rPr>
          <w:rFonts w:ascii="Arial" w:hAnsi="Arial" w:cs="Arial"/>
          <w:sz w:val="24"/>
          <w:szCs w:val="24"/>
        </w:rPr>
        <w:t xml:space="preserve"> a licensed teacher.</w:t>
      </w:r>
      <w:r w:rsidR="00994957">
        <w:rPr>
          <w:rFonts w:ascii="Arial" w:hAnsi="Arial" w:cs="Arial"/>
          <w:sz w:val="24"/>
          <w:szCs w:val="24"/>
        </w:rPr>
        <w:t xml:space="preserve"> </w:t>
      </w:r>
      <w:r w:rsidR="00304336" w:rsidRPr="00A646D8">
        <w:rPr>
          <w:rFonts w:ascii="Arial" w:hAnsi="Arial" w:cs="Arial"/>
          <w:sz w:val="24"/>
          <w:szCs w:val="24"/>
        </w:rPr>
        <w:t xml:space="preserve">Seniority will be computed and shall accrue from the first date of actual </w:t>
      </w:r>
      <w:r w:rsidRPr="00A646D8">
        <w:rPr>
          <w:rFonts w:ascii="Arial" w:hAnsi="Arial" w:cs="Arial"/>
          <w:sz w:val="24"/>
          <w:szCs w:val="24"/>
        </w:rPr>
        <w:t>service as</w:t>
      </w:r>
      <w:r w:rsidR="00304336" w:rsidRPr="00A646D8">
        <w:rPr>
          <w:rFonts w:ascii="Arial" w:hAnsi="Arial" w:cs="Arial"/>
          <w:sz w:val="24"/>
          <w:szCs w:val="24"/>
        </w:rPr>
        <w:t xml:space="preserve"> an </w:t>
      </w:r>
      <w:r w:rsidRPr="00A646D8">
        <w:rPr>
          <w:rFonts w:ascii="Arial" w:hAnsi="Arial" w:cs="Arial"/>
          <w:sz w:val="24"/>
          <w:szCs w:val="24"/>
        </w:rPr>
        <w:t>employee in</w:t>
      </w:r>
      <w:r w:rsidR="00304336" w:rsidRPr="00A646D8">
        <w:rPr>
          <w:rFonts w:ascii="Arial" w:hAnsi="Arial" w:cs="Arial"/>
          <w:sz w:val="24"/>
          <w:szCs w:val="24"/>
        </w:rPr>
        <w:t xml:space="preserve"> a bargaining </w:t>
      </w:r>
      <w:r w:rsidRPr="00A646D8">
        <w:rPr>
          <w:rFonts w:ascii="Arial" w:hAnsi="Arial" w:cs="Arial"/>
          <w:sz w:val="24"/>
          <w:szCs w:val="24"/>
        </w:rPr>
        <w:t>unit position and</w:t>
      </w:r>
      <w:r w:rsidR="00304336" w:rsidRPr="00A646D8">
        <w:rPr>
          <w:rFonts w:ascii="Arial" w:hAnsi="Arial" w:cs="Arial"/>
          <w:sz w:val="24"/>
          <w:szCs w:val="24"/>
        </w:rPr>
        <w:t xml:space="preserve"> shall </w:t>
      </w:r>
      <w:r w:rsidRPr="00A646D8">
        <w:rPr>
          <w:rFonts w:ascii="Arial" w:hAnsi="Arial" w:cs="Arial"/>
          <w:sz w:val="24"/>
          <w:szCs w:val="24"/>
        </w:rPr>
        <w:t>continue to</w:t>
      </w:r>
      <w:r w:rsidR="00304336" w:rsidRPr="00A646D8">
        <w:rPr>
          <w:rFonts w:ascii="Arial" w:hAnsi="Arial" w:cs="Arial"/>
          <w:sz w:val="24"/>
          <w:szCs w:val="24"/>
        </w:rPr>
        <w:t xml:space="preserve"> accrue during authorized </w:t>
      </w:r>
      <w:r w:rsidRPr="00A646D8">
        <w:rPr>
          <w:rFonts w:ascii="Arial" w:hAnsi="Arial" w:cs="Arial"/>
          <w:sz w:val="24"/>
          <w:szCs w:val="24"/>
        </w:rPr>
        <w:t>unpaid leaves</w:t>
      </w:r>
      <w:r w:rsidR="00304336" w:rsidRPr="00A646D8">
        <w:rPr>
          <w:rFonts w:ascii="Arial" w:hAnsi="Arial" w:cs="Arial"/>
          <w:sz w:val="24"/>
          <w:szCs w:val="24"/>
        </w:rPr>
        <w:t xml:space="preserve"> of absence of In cases of two (2</w:t>
      </w:r>
      <w:r w:rsidRPr="00A646D8">
        <w:rPr>
          <w:rFonts w:ascii="Arial" w:hAnsi="Arial" w:cs="Arial"/>
          <w:sz w:val="24"/>
          <w:szCs w:val="24"/>
        </w:rPr>
        <w:t>) or</w:t>
      </w:r>
      <w:r w:rsidR="00304336" w:rsidRPr="00A646D8">
        <w:rPr>
          <w:rFonts w:ascii="Arial" w:hAnsi="Arial" w:cs="Arial"/>
          <w:sz w:val="24"/>
          <w:szCs w:val="24"/>
        </w:rPr>
        <w:t xml:space="preserve"> more teachers with the same </w:t>
      </w:r>
      <w:r w:rsidRPr="00A646D8">
        <w:rPr>
          <w:rFonts w:ascii="Arial" w:hAnsi="Arial" w:cs="Arial"/>
          <w:sz w:val="24"/>
          <w:szCs w:val="24"/>
        </w:rPr>
        <w:t>first date</w:t>
      </w:r>
      <w:r w:rsidR="00304336" w:rsidRPr="00A646D8">
        <w:rPr>
          <w:rFonts w:ascii="Arial" w:hAnsi="Arial" w:cs="Arial"/>
          <w:sz w:val="24"/>
          <w:szCs w:val="24"/>
        </w:rPr>
        <w:t xml:space="preserve"> of service, the tie will be </w:t>
      </w:r>
      <w:r w:rsidRPr="00A646D8">
        <w:rPr>
          <w:rFonts w:ascii="Arial" w:hAnsi="Arial" w:cs="Arial"/>
          <w:sz w:val="24"/>
          <w:szCs w:val="24"/>
        </w:rPr>
        <w:t>resolved by</w:t>
      </w:r>
      <w:r w:rsidR="00DE5BEB" w:rsidRPr="00A646D8">
        <w:rPr>
          <w:rFonts w:ascii="Arial" w:hAnsi="Arial" w:cs="Arial"/>
          <w:sz w:val="24"/>
          <w:szCs w:val="24"/>
        </w:rPr>
        <w:t xml:space="preserve"> </w:t>
      </w:r>
      <w:r w:rsidR="00304336" w:rsidRPr="00A646D8">
        <w:rPr>
          <w:rFonts w:ascii="Arial" w:hAnsi="Arial" w:cs="Arial"/>
          <w:sz w:val="24"/>
          <w:szCs w:val="24"/>
        </w:rPr>
        <w:t>drawing lots.</w:t>
      </w:r>
    </w:p>
    <w:p w14:paraId="4C56EDA6" w14:textId="77777777" w:rsidR="00A817C0" w:rsidRPr="00A646D8" w:rsidRDefault="00A817C0" w:rsidP="00A817C0">
      <w:pPr>
        <w:pStyle w:val="ListParagraph"/>
        <w:rPr>
          <w:rFonts w:ascii="Arial" w:hAnsi="Arial" w:cs="Arial"/>
          <w:sz w:val="24"/>
          <w:szCs w:val="24"/>
        </w:rPr>
      </w:pPr>
    </w:p>
    <w:p w14:paraId="4C56EDA7" w14:textId="77777777" w:rsidR="00A817C0" w:rsidRDefault="00304336" w:rsidP="00E60B06">
      <w:pPr>
        <w:pStyle w:val="ListParagraph"/>
        <w:numPr>
          <w:ilvl w:val="0"/>
          <w:numId w:val="6"/>
        </w:numPr>
        <w:rPr>
          <w:rFonts w:ascii="Arial" w:hAnsi="Arial" w:cs="Arial"/>
          <w:sz w:val="24"/>
          <w:szCs w:val="24"/>
        </w:rPr>
      </w:pPr>
      <w:r w:rsidRPr="00A817C0">
        <w:rPr>
          <w:rFonts w:ascii="Arial" w:hAnsi="Arial" w:cs="Arial"/>
          <w:sz w:val="24"/>
          <w:szCs w:val="24"/>
        </w:rPr>
        <w:t xml:space="preserve">Whenever the Board </w:t>
      </w:r>
      <w:r w:rsidR="00DC4FFB" w:rsidRPr="00A817C0">
        <w:rPr>
          <w:rFonts w:ascii="Arial" w:hAnsi="Arial" w:cs="Arial"/>
          <w:sz w:val="24"/>
          <w:szCs w:val="24"/>
        </w:rPr>
        <w:t>authorizes a</w:t>
      </w:r>
      <w:r w:rsidRPr="00A817C0">
        <w:rPr>
          <w:rFonts w:ascii="Arial" w:hAnsi="Arial" w:cs="Arial"/>
          <w:sz w:val="24"/>
          <w:szCs w:val="24"/>
        </w:rPr>
        <w:t xml:space="preserve"> layoff, it will </w:t>
      </w:r>
      <w:r w:rsidR="00DC4FFB" w:rsidRPr="00A817C0">
        <w:rPr>
          <w:rFonts w:ascii="Arial" w:hAnsi="Arial" w:cs="Arial"/>
          <w:sz w:val="24"/>
          <w:szCs w:val="24"/>
        </w:rPr>
        <w:t>notify the</w:t>
      </w:r>
      <w:r w:rsidRPr="00A817C0">
        <w:rPr>
          <w:rFonts w:ascii="Arial" w:hAnsi="Arial" w:cs="Arial"/>
          <w:sz w:val="24"/>
          <w:szCs w:val="24"/>
        </w:rPr>
        <w:t xml:space="preserve"> Association.</w:t>
      </w:r>
      <w:r w:rsidR="00DE5BEB" w:rsidRPr="00A817C0">
        <w:rPr>
          <w:rFonts w:ascii="Arial" w:hAnsi="Arial" w:cs="Arial"/>
          <w:sz w:val="24"/>
          <w:szCs w:val="24"/>
        </w:rPr>
        <w:t xml:space="preserve"> </w:t>
      </w:r>
      <w:r w:rsidRPr="00A817C0">
        <w:rPr>
          <w:rFonts w:ascii="Arial" w:hAnsi="Arial" w:cs="Arial"/>
          <w:sz w:val="24"/>
          <w:szCs w:val="24"/>
        </w:rPr>
        <w:t xml:space="preserve">As soon as practicable, </w:t>
      </w:r>
      <w:r w:rsidR="00DC4FFB" w:rsidRPr="00A817C0">
        <w:rPr>
          <w:rFonts w:ascii="Arial" w:hAnsi="Arial" w:cs="Arial"/>
          <w:sz w:val="24"/>
          <w:szCs w:val="24"/>
        </w:rPr>
        <w:t>notice will</w:t>
      </w:r>
      <w:r w:rsidRPr="00A817C0">
        <w:rPr>
          <w:rFonts w:ascii="Arial" w:hAnsi="Arial" w:cs="Arial"/>
          <w:sz w:val="24"/>
          <w:szCs w:val="24"/>
        </w:rPr>
        <w:t xml:space="preserve"> be given to the </w:t>
      </w:r>
      <w:r w:rsidR="00DC4FFB" w:rsidRPr="00A817C0">
        <w:rPr>
          <w:rFonts w:ascii="Arial" w:hAnsi="Arial" w:cs="Arial"/>
          <w:sz w:val="24"/>
          <w:szCs w:val="24"/>
        </w:rPr>
        <w:t>affected teachers</w:t>
      </w:r>
      <w:r w:rsidRPr="00A817C0">
        <w:rPr>
          <w:rFonts w:ascii="Arial" w:hAnsi="Arial" w:cs="Arial"/>
          <w:sz w:val="24"/>
          <w:szCs w:val="24"/>
        </w:rPr>
        <w:t xml:space="preserve"> </w:t>
      </w:r>
      <w:proofErr w:type="gramStart"/>
      <w:r w:rsidRPr="00A817C0">
        <w:rPr>
          <w:rFonts w:ascii="Arial" w:hAnsi="Arial" w:cs="Arial"/>
          <w:sz w:val="24"/>
          <w:szCs w:val="24"/>
        </w:rPr>
        <w:t>of</w:t>
      </w:r>
      <w:proofErr w:type="gramEnd"/>
      <w:r w:rsidRPr="00A817C0">
        <w:rPr>
          <w:rFonts w:ascii="Arial" w:hAnsi="Arial" w:cs="Arial"/>
          <w:sz w:val="24"/>
          <w:szCs w:val="24"/>
        </w:rPr>
        <w:t xml:space="preserve"> the layoff.</w:t>
      </w:r>
    </w:p>
    <w:p w14:paraId="4C56EDA8" w14:textId="77777777" w:rsidR="00A817C0" w:rsidRPr="00A817C0" w:rsidRDefault="00A817C0" w:rsidP="00A817C0">
      <w:pPr>
        <w:pStyle w:val="ListParagraph"/>
        <w:rPr>
          <w:rFonts w:ascii="Arial" w:hAnsi="Arial" w:cs="Arial"/>
          <w:sz w:val="24"/>
          <w:szCs w:val="24"/>
        </w:rPr>
      </w:pPr>
    </w:p>
    <w:p w14:paraId="4C56EDA9" w14:textId="77777777" w:rsidR="00304336" w:rsidRDefault="00304336" w:rsidP="00E60B06">
      <w:pPr>
        <w:pStyle w:val="ListParagraph"/>
        <w:numPr>
          <w:ilvl w:val="0"/>
          <w:numId w:val="6"/>
        </w:numPr>
        <w:rPr>
          <w:rFonts w:ascii="Arial" w:hAnsi="Arial" w:cs="Arial"/>
          <w:sz w:val="24"/>
          <w:szCs w:val="24"/>
        </w:rPr>
      </w:pPr>
      <w:r w:rsidRPr="00A817C0">
        <w:rPr>
          <w:rFonts w:ascii="Arial" w:hAnsi="Arial" w:cs="Arial"/>
          <w:sz w:val="24"/>
          <w:szCs w:val="24"/>
        </w:rPr>
        <w:t xml:space="preserve">In the </w:t>
      </w:r>
      <w:r w:rsidR="00DC4FFB" w:rsidRPr="00A817C0">
        <w:rPr>
          <w:rFonts w:ascii="Arial" w:hAnsi="Arial" w:cs="Arial"/>
          <w:sz w:val="24"/>
          <w:szCs w:val="24"/>
        </w:rPr>
        <w:t>event the</w:t>
      </w:r>
      <w:r w:rsidRPr="00A817C0">
        <w:rPr>
          <w:rFonts w:ascii="Arial" w:hAnsi="Arial" w:cs="Arial"/>
          <w:sz w:val="24"/>
          <w:szCs w:val="24"/>
        </w:rPr>
        <w:t xml:space="preserve"> Board, in its discretion, authorizes a layoff, it will determine the teachers to be </w:t>
      </w:r>
      <w:r w:rsidR="00DC4FFB" w:rsidRPr="00A817C0">
        <w:rPr>
          <w:rFonts w:ascii="Arial" w:hAnsi="Arial" w:cs="Arial"/>
          <w:sz w:val="24"/>
          <w:szCs w:val="24"/>
        </w:rPr>
        <w:t>retained by</w:t>
      </w:r>
      <w:r w:rsidRPr="00A817C0">
        <w:rPr>
          <w:rFonts w:ascii="Arial" w:hAnsi="Arial" w:cs="Arial"/>
          <w:sz w:val="24"/>
          <w:szCs w:val="24"/>
        </w:rPr>
        <w:t xml:space="preserve"> </w:t>
      </w:r>
      <w:r w:rsidR="00DC4FFB" w:rsidRPr="00A817C0">
        <w:rPr>
          <w:rFonts w:ascii="Arial" w:hAnsi="Arial" w:cs="Arial"/>
          <w:sz w:val="24"/>
          <w:szCs w:val="24"/>
        </w:rPr>
        <w:t>means of</w:t>
      </w:r>
      <w:r w:rsidRPr="00A817C0">
        <w:rPr>
          <w:rFonts w:ascii="Arial" w:hAnsi="Arial" w:cs="Arial"/>
          <w:sz w:val="24"/>
          <w:szCs w:val="24"/>
        </w:rPr>
        <w:t xml:space="preserve"> the following criteria:</w:t>
      </w:r>
    </w:p>
    <w:p w14:paraId="4C56EDAA" w14:textId="77777777" w:rsidR="00A817C0" w:rsidRPr="00A817C0" w:rsidRDefault="00A817C0" w:rsidP="00A817C0">
      <w:pPr>
        <w:pStyle w:val="ListParagraph"/>
        <w:rPr>
          <w:rFonts w:ascii="Arial" w:hAnsi="Arial" w:cs="Arial"/>
          <w:sz w:val="24"/>
          <w:szCs w:val="24"/>
        </w:rPr>
      </w:pPr>
    </w:p>
    <w:p w14:paraId="4C56EDAB" w14:textId="77777777" w:rsidR="00A817C0" w:rsidRPr="009879D7" w:rsidRDefault="00A817C0" w:rsidP="00E60B06">
      <w:pPr>
        <w:pStyle w:val="ListParagraph"/>
        <w:numPr>
          <w:ilvl w:val="1"/>
          <w:numId w:val="16"/>
        </w:numPr>
        <w:rPr>
          <w:rFonts w:ascii="Arial" w:hAnsi="Arial" w:cs="Arial"/>
          <w:sz w:val="24"/>
          <w:szCs w:val="24"/>
        </w:rPr>
      </w:pPr>
      <w:r w:rsidRPr="009879D7">
        <w:rPr>
          <w:rFonts w:ascii="Arial" w:hAnsi="Arial" w:cs="Arial"/>
          <w:sz w:val="24"/>
          <w:szCs w:val="24"/>
        </w:rPr>
        <w:t>A determination of whether the teachers to be retained hold the proper licensure to fill the remaining position(s).</w:t>
      </w:r>
    </w:p>
    <w:p w14:paraId="4C56EDAC" w14:textId="77777777" w:rsidR="00A817C0" w:rsidRPr="009879D7" w:rsidRDefault="00A817C0" w:rsidP="00E60B06">
      <w:pPr>
        <w:pStyle w:val="ListParagraph"/>
        <w:numPr>
          <w:ilvl w:val="1"/>
          <w:numId w:val="16"/>
        </w:numPr>
        <w:rPr>
          <w:rFonts w:ascii="Arial" w:hAnsi="Arial" w:cs="Arial"/>
          <w:sz w:val="24"/>
          <w:szCs w:val="24"/>
        </w:rPr>
      </w:pPr>
      <w:r w:rsidRPr="009879D7">
        <w:rPr>
          <w:rFonts w:ascii="Arial" w:hAnsi="Arial" w:cs="Arial"/>
          <w:sz w:val="24"/>
          <w:szCs w:val="24"/>
        </w:rPr>
        <w:t>A determination of the seniority of the teachers to be retained.</w:t>
      </w:r>
    </w:p>
    <w:p w14:paraId="4C56EDAD" w14:textId="77777777" w:rsidR="00A817C0" w:rsidRPr="009879D7" w:rsidRDefault="00A817C0" w:rsidP="00E60B06">
      <w:pPr>
        <w:pStyle w:val="ListParagraph"/>
        <w:numPr>
          <w:ilvl w:val="1"/>
          <w:numId w:val="16"/>
        </w:numPr>
        <w:rPr>
          <w:rFonts w:ascii="Arial" w:hAnsi="Arial" w:cs="Arial"/>
          <w:sz w:val="24"/>
          <w:szCs w:val="24"/>
        </w:rPr>
      </w:pPr>
      <w:r w:rsidRPr="009879D7">
        <w:rPr>
          <w:rFonts w:ascii="Arial" w:hAnsi="Arial" w:cs="Arial"/>
          <w:sz w:val="24"/>
          <w:szCs w:val="24"/>
        </w:rPr>
        <w:t>Competence of teachers if the District desires to retain a teacher with less seniority than a teacher being laid off under this section. Competence means the ability to teach a subject or a grade based on recent teaching experience related to that subject or grade level within the last five (5) years, educational attainments, or both, but not based solely on being licensed to teach.</w:t>
      </w:r>
    </w:p>
    <w:p w14:paraId="7BBEB8AC" w14:textId="77777777" w:rsidR="001A0968" w:rsidRPr="00A817C0" w:rsidRDefault="001A0968" w:rsidP="00E60B06">
      <w:pPr>
        <w:pStyle w:val="ListParagraph"/>
        <w:numPr>
          <w:ilvl w:val="1"/>
          <w:numId w:val="16"/>
        </w:numPr>
        <w:rPr>
          <w:rFonts w:ascii="Arial" w:hAnsi="Arial" w:cs="Arial"/>
          <w:sz w:val="24"/>
          <w:szCs w:val="24"/>
        </w:rPr>
      </w:pPr>
      <w:r>
        <w:rPr>
          <w:rFonts w:ascii="Arial" w:hAnsi="Arial" w:cs="Arial"/>
          <w:sz w:val="24"/>
          <w:szCs w:val="24"/>
        </w:rPr>
        <w:t>Cultural and linguistic expertise as per ORS 342.934.</w:t>
      </w:r>
    </w:p>
    <w:p w14:paraId="4C56EDAE" w14:textId="77777777" w:rsidR="00A817C0" w:rsidRPr="00A817C0" w:rsidRDefault="00A817C0" w:rsidP="00A817C0">
      <w:pPr>
        <w:pStyle w:val="ListParagraph"/>
        <w:rPr>
          <w:rFonts w:ascii="Arial" w:hAnsi="Arial" w:cs="Arial"/>
          <w:sz w:val="24"/>
          <w:szCs w:val="24"/>
        </w:rPr>
      </w:pPr>
    </w:p>
    <w:p w14:paraId="4C56EDAF" w14:textId="77777777" w:rsidR="00A817C0" w:rsidRDefault="00A817C0" w:rsidP="00E60B06">
      <w:pPr>
        <w:pStyle w:val="ListParagraph"/>
        <w:numPr>
          <w:ilvl w:val="0"/>
          <w:numId w:val="6"/>
        </w:numPr>
        <w:rPr>
          <w:rFonts w:ascii="Arial" w:hAnsi="Arial" w:cs="Arial"/>
          <w:sz w:val="24"/>
          <w:szCs w:val="24"/>
        </w:rPr>
      </w:pPr>
      <w:r w:rsidRPr="00A817C0">
        <w:rPr>
          <w:rFonts w:ascii="Arial" w:hAnsi="Arial" w:cs="Arial"/>
          <w:sz w:val="24"/>
          <w:szCs w:val="24"/>
        </w:rPr>
        <w:t xml:space="preserve">Nothing in this article shall be construed </w:t>
      </w:r>
      <w:proofErr w:type="gramStart"/>
      <w:r w:rsidRPr="00A817C0">
        <w:rPr>
          <w:rFonts w:ascii="Arial" w:hAnsi="Arial" w:cs="Arial"/>
          <w:sz w:val="24"/>
          <w:szCs w:val="24"/>
        </w:rPr>
        <w:t>so as to</w:t>
      </w:r>
      <w:proofErr w:type="gramEnd"/>
      <w:r w:rsidRPr="00A817C0">
        <w:rPr>
          <w:rFonts w:ascii="Arial" w:hAnsi="Arial" w:cs="Arial"/>
          <w:sz w:val="24"/>
          <w:szCs w:val="24"/>
        </w:rPr>
        <w:t xml:space="preserve"> interfere with the Board's right to dismiss a permanent teacher pursuant to the provisions of the Fair Dismissal Law or to dismiss or non-renew a probationary teacher pursuant to ORS 342.835.</w:t>
      </w:r>
    </w:p>
    <w:p w14:paraId="4C56EDB0" w14:textId="77777777" w:rsidR="00A817C0" w:rsidRPr="00A817C0" w:rsidRDefault="00A817C0" w:rsidP="00A817C0">
      <w:pPr>
        <w:pStyle w:val="ListParagraph"/>
        <w:rPr>
          <w:rFonts w:ascii="Arial" w:hAnsi="Arial" w:cs="Arial"/>
          <w:sz w:val="24"/>
          <w:szCs w:val="24"/>
        </w:rPr>
      </w:pPr>
    </w:p>
    <w:p w14:paraId="4C56EDB1" w14:textId="64AAC544" w:rsidR="00A817C0" w:rsidRDefault="00A817C0" w:rsidP="00E60B06">
      <w:pPr>
        <w:pStyle w:val="ListParagraph"/>
        <w:numPr>
          <w:ilvl w:val="0"/>
          <w:numId w:val="6"/>
        </w:numPr>
        <w:rPr>
          <w:rFonts w:ascii="Arial" w:hAnsi="Arial" w:cs="Arial"/>
          <w:sz w:val="24"/>
          <w:szCs w:val="24"/>
        </w:rPr>
      </w:pPr>
      <w:r w:rsidRPr="00A817C0">
        <w:rPr>
          <w:rFonts w:ascii="Arial" w:hAnsi="Arial" w:cs="Arial"/>
          <w:sz w:val="24"/>
          <w:szCs w:val="24"/>
        </w:rPr>
        <w:t xml:space="preserve">In conducting a layoff under this article, the District will first determine the program(s) or area(s) scheduled for reduction or elimination. After such </w:t>
      </w:r>
      <w:proofErr w:type="gramStart"/>
      <w:r w:rsidRPr="00A817C0">
        <w:rPr>
          <w:rFonts w:ascii="Arial" w:hAnsi="Arial" w:cs="Arial"/>
          <w:sz w:val="24"/>
          <w:szCs w:val="24"/>
        </w:rPr>
        <w:t>determination</w:t>
      </w:r>
      <w:proofErr w:type="gramEnd"/>
      <w:r w:rsidRPr="00A817C0">
        <w:rPr>
          <w:rFonts w:ascii="Arial" w:hAnsi="Arial" w:cs="Arial"/>
          <w:sz w:val="24"/>
          <w:szCs w:val="24"/>
        </w:rPr>
        <w:t>, the District will make every reasonable effort to transfer teachers in such programs or areas to other vacant positions for which they are qualified and properly licensed. The District will make every reasonable effort to combine positions in a manner which allows teacher</w:t>
      </w:r>
      <w:r w:rsidR="001C36EA">
        <w:rPr>
          <w:rFonts w:ascii="Arial" w:hAnsi="Arial" w:cs="Arial"/>
          <w:sz w:val="24"/>
          <w:szCs w:val="24"/>
        </w:rPr>
        <w:t>s</w:t>
      </w:r>
      <w:r w:rsidRPr="00A817C0">
        <w:rPr>
          <w:rFonts w:ascii="Arial" w:hAnsi="Arial" w:cs="Arial"/>
          <w:sz w:val="24"/>
          <w:szCs w:val="24"/>
        </w:rPr>
        <w:t xml:space="preserve"> to remain qualified so long as the combined positions meet the curriculum needs of the District.</w:t>
      </w:r>
    </w:p>
    <w:p w14:paraId="4C56EDB2" w14:textId="77777777" w:rsidR="00A817C0" w:rsidRPr="00A817C0" w:rsidRDefault="00A817C0" w:rsidP="00A817C0">
      <w:pPr>
        <w:pStyle w:val="ListParagraph"/>
        <w:rPr>
          <w:rFonts w:ascii="Arial" w:hAnsi="Arial" w:cs="Arial"/>
          <w:sz w:val="24"/>
          <w:szCs w:val="24"/>
        </w:rPr>
      </w:pPr>
    </w:p>
    <w:p w14:paraId="7BF09416" w14:textId="77777777" w:rsidR="00E64730" w:rsidRDefault="00E64730">
      <w:pPr>
        <w:rPr>
          <w:rFonts w:ascii="Arial" w:hAnsi="Arial" w:cs="Arial"/>
          <w:sz w:val="24"/>
          <w:szCs w:val="24"/>
        </w:rPr>
      </w:pPr>
      <w:r>
        <w:rPr>
          <w:rFonts w:ascii="Arial" w:hAnsi="Arial" w:cs="Arial"/>
          <w:sz w:val="24"/>
          <w:szCs w:val="24"/>
        </w:rPr>
        <w:br w:type="page"/>
      </w:r>
    </w:p>
    <w:p w14:paraId="4C56EDB3" w14:textId="522BF8B2" w:rsidR="00A817C0" w:rsidRDefault="00A817C0" w:rsidP="00E60B06">
      <w:pPr>
        <w:pStyle w:val="ListParagraph"/>
        <w:numPr>
          <w:ilvl w:val="0"/>
          <w:numId w:val="6"/>
        </w:numPr>
        <w:rPr>
          <w:rFonts w:ascii="Arial" w:hAnsi="Arial" w:cs="Arial"/>
          <w:sz w:val="24"/>
          <w:szCs w:val="24"/>
        </w:rPr>
      </w:pPr>
      <w:r w:rsidRPr="00A817C0">
        <w:rPr>
          <w:rFonts w:ascii="Arial" w:hAnsi="Arial" w:cs="Arial"/>
          <w:sz w:val="24"/>
          <w:szCs w:val="24"/>
        </w:rPr>
        <w:lastRenderedPageBreak/>
        <w:t>If, within twenty-seven (27) months of a layoff, a vacancy occurs within the District for which a laid-off teacher is qualified as per paragraph C above, the recall procedure will be as follows:</w:t>
      </w:r>
    </w:p>
    <w:p w14:paraId="4C56EDB4" w14:textId="77777777" w:rsidR="00706795" w:rsidRDefault="00706795" w:rsidP="00706795">
      <w:pPr>
        <w:pStyle w:val="ListParagraph"/>
        <w:rPr>
          <w:rFonts w:ascii="Arial" w:hAnsi="Arial" w:cs="Arial"/>
          <w:sz w:val="24"/>
          <w:szCs w:val="24"/>
        </w:rPr>
      </w:pPr>
    </w:p>
    <w:p w14:paraId="4C56EDB5" w14:textId="272FA365" w:rsidR="00706795" w:rsidRDefault="00706795" w:rsidP="00E60B06">
      <w:pPr>
        <w:pStyle w:val="ListParagraph"/>
        <w:numPr>
          <w:ilvl w:val="0"/>
          <w:numId w:val="17"/>
        </w:numPr>
        <w:rPr>
          <w:rFonts w:ascii="Arial" w:hAnsi="Arial" w:cs="Arial"/>
          <w:sz w:val="24"/>
          <w:szCs w:val="24"/>
        </w:rPr>
      </w:pPr>
      <w:r w:rsidRPr="00706795">
        <w:rPr>
          <w:rFonts w:ascii="Arial" w:hAnsi="Arial" w:cs="Arial"/>
          <w:sz w:val="24"/>
          <w:szCs w:val="24"/>
        </w:rPr>
        <w:t xml:space="preserve">Within thirty (30) days of layoff, the teacher shall notify the District in writing of </w:t>
      </w:r>
      <w:r w:rsidR="00B177E4">
        <w:rPr>
          <w:rFonts w:ascii="Arial" w:hAnsi="Arial" w:cs="Arial"/>
          <w:sz w:val="24"/>
          <w:szCs w:val="24"/>
        </w:rPr>
        <w:t xml:space="preserve">their </w:t>
      </w:r>
      <w:r w:rsidRPr="00706795">
        <w:rPr>
          <w:rFonts w:ascii="Arial" w:hAnsi="Arial" w:cs="Arial"/>
          <w:sz w:val="24"/>
          <w:szCs w:val="24"/>
        </w:rPr>
        <w:t>desire to return to the District in a teaching capacity.</w:t>
      </w:r>
      <w:r w:rsidR="00994957">
        <w:rPr>
          <w:rFonts w:ascii="Arial" w:hAnsi="Arial" w:cs="Arial"/>
          <w:sz w:val="24"/>
          <w:szCs w:val="24"/>
        </w:rPr>
        <w:t xml:space="preserve"> </w:t>
      </w:r>
      <w:r w:rsidRPr="00706795">
        <w:rPr>
          <w:rFonts w:ascii="Arial" w:hAnsi="Arial" w:cs="Arial"/>
          <w:sz w:val="24"/>
          <w:szCs w:val="24"/>
        </w:rPr>
        <w:t xml:space="preserve">The teacher is responsible </w:t>
      </w:r>
      <w:proofErr w:type="gramStart"/>
      <w:r w:rsidRPr="00706795">
        <w:rPr>
          <w:rFonts w:ascii="Arial" w:hAnsi="Arial" w:cs="Arial"/>
          <w:sz w:val="24"/>
          <w:szCs w:val="24"/>
        </w:rPr>
        <w:t>to keep</w:t>
      </w:r>
      <w:proofErr w:type="gramEnd"/>
      <w:r w:rsidRPr="00706795">
        <w:rPr>
          <w:rFonts w:ascii="Arial" w:hAnsi="Arial" w:cs="Arial"/>
          <w:sz w:val="24"/>
          <w:szCs w:val="24"/>
        </w:rPr>
        <w:t xml:space="preserve"> the District informed of </w:t>
      </w:r>
      <w:r w:rsidR="00B177E4">
        <w:rPr>
          <w:rFonts w:ascii="Arial" w:hAnsi="Arial" w:cs="Arial"/>
          <w:sz w:val="24"/>
          <w:szCs w:val="24"/>
        </w:rPr>
        <w:t xml:space="preserve">their </w:t>
      </w:r>
      <w:r w:rsidRPr="00706795">
        <w:rPr>
          <w:rFonts w:ascii="Arial" w:hAnsi="Arial" w:cs="Arial"/>
          <w:sz w:val="24"/>
          <w:szCs w:val="24"/>
        </w:rPr>
        <w:t>current address. In the event of a recall, the District shall notify eligible teachers. The notification shall be by certified mail with a return receipt.</w:t>
      </w:r>
      <w:r w:rsidR="00994957">
        <w:rPr>
          <w:rFonts w:ascii="Arial" w:hAnsi="Arial" w:cs="Arial"/>
          <w:sz w:val="24"/>
          <w:szCs w:val="24"/>
        </w:rPr>
        <w:t xml:space="preserve"> </w:t>
      </w:r>
      <w:r w:rsidRPr="00706795">
        <w:rPr>
          <w:rFonts w:ascii="Arial" w:hAnsi="Arial" w:cs="Arial"/>
          <w:sz w:val="24"/>
          <w:szCs w:val="24"/>
        </w:rPr>
        <w:t>This notice will be sent to the last address given by the teacher to the District office. The teacher will have fifteen (15) calendar days from the date of mailing to notify the District of intent to return. The teacher must thereafter report on the starting date specified by the District, providing that this will not be less than fourteen (14)</w:t>
      </w:r>
      <w:r w:rsidR="00B177E4">
        <w:rPr>
          <w:rFonts w:ascii="Arial" w:hAnsi="Arial" w:cs="Arial"/>
          <w:sz w:val="24"/>
          <w:szCs w:val="24"/>
        </w:rPr>
        <w:t xml:space="preserve"> calendar</w:t>
      </w:r>
      <w:r w:rsidRPr="00706795">
        <w:rPr>
          <w:rFonts w:ascii="Arial" w:hAnsi="Arial" w:cs="Arial"/>
          <w:sz w:val="24"/>
          <w:szCs w:val="24"/>
        </w:rPr>
        <w:t xml:space="preserve"> days from the date the notice of recall was</w:t>
      </w:r>
      <w:r w:rsidR="00B177E4">
        <w:rPr>
          <w:rFonts w:ascii="Arial" w:hAnsi="Arial" w:cs="Arial"/>
          <w:sz w:val="24"/>
          <w:szCs w:val="24"/>
        </w:rPr>
        <w:t xml:space="preserve"> </w:t>
      </w:r>
      <w:r w:rsidR="00B177E4" w:rsidRPr="00706795">
        <w:rPr>
          <w:rFonts w:ascii="Arial" w:hAnsi="Arial" w:cs="Arial"/>
          <w:sz w:val="24"/>
          <w:szCs w:val="24"/>
        </w:rPr>
        <w:t>received or</w:t>
      </w:r>
      <w:r w:rsidRPr="00706795">
        <w:rPr>
          <w:rFonts w:ascii="Arial" w:hAnsi="Arial" w:cs="Arial"/>
          <w:sz w:val="24"/>
          <w:szCs w:val="24"/>
        </w:rPr>
        <w:t xml:space="preserve"> lose all recall rights.</w:t>
      </w:r>
    </w:p>
    <w:p w14:paraId="4C56EDB6" w14:textId="77777777" w:rsidR="00706795" w:rsidRPr="00706795" w:rsidRDefault="00706795" w:rsidP="00706795">
      <w:pPr>
        <w:pStyle w:val="ListParagraph"/>
        <w:ind w:left="1080"/>
        <w:rPr>
          <w:rFonts w:ascii="Arial" w:hAnsi="Arial" w:cs="Arial"/>
          <w:sz w:val="24"/>
          <w:szCs w:val="24"/>
        </w:rPr>
      </w:pPr>
    </w:p>
    <w:p w14:paraId="4C56EDB7" w14:textId="77777777" w:rsidR="00706795" w:rsidRDefault="00706795" w:rsidP="00E60B06">
      <w:pPr>
        <w:pStyle w:val="ListParagraph"/>
        <w:numPr>
          <w:ilvl w:val="0"/>
          <w:numId w:val="17"/>
        </w:numPr>
        <w:rPr>
          <w:rFonts w:ascii="Arial" w:hAnsi="Arial" w:cs="Arial"/>
          <w:sz w:val="24"/>
          <w:szCs w:val="24"/>
        </w:rPr>
      </w:pPr>
      <w:r w:rsidRPr="00706795">
        <w:rPr>
          <w:rFonts w:ascii="Arial" w:hAnsi="Arial" w:cs="Arial"/>
          <w:sz w:val="24"/>
          <w:szCs w:val="24"/>
        </w:rPr>
        <w:t>All benefits to which a teacher was entitled at the time of layoff, including unused sick leave, will be restored to that teacher upon the teacher’s return to active employment, and the teacher will be placed on the proper step of the salary schedule for the teacher’s current position according to the teacher's experience and education.</w:t>
      </w:r>
      <w:r w:rsidR="00994957">
        <w:rPr>
          <w:rFonts w:ascii="Arial" w:hAnsi="Arial" w:cs="Arial"/>
          <w:sz w:val="24"/>
          <w:szCs w:val="24"/>
        </w:rPr>
        <w:t xml:space="preserve"> </w:t>
      </w:r>
      <w:r w:rsidRPr="00706795">
        <w:rPr>
          <w:rFonts w:ascii="Arial" w:hAnsi="Arial" w:cs="Arial"/>
          <w:sz w:val="24"/>
          <w:szCs w:val="24"/>
        </w:rPr>
        <w:t>A teacher will not receive increment credit for the time spent on layoff nor will such time count toward the fulfillment of time requirements for acquiring permanent status. Employee benefits do not accrue during the time of layoff.</w:t>
      </w:r>
    </w:p>
    <w:p w14:paraId="4C56EDB8" w14:textId="77777777" w:rsidR="00706795" w:rsidRPr="00706795" w:rsidRDefault="00706795" w:rsidP="00706795">
      <w:pPr>
        <w:pStyle w:val="ListParagraph"/>
        <w:rPr>
          <w:rFonts w:ascii="Arial" w:hAnsi="Arial" w:cs="Arial"/>
          <w:sz w:val="24"/>
          <w:szCs w:val="24"/>
          <w:highlight w:val="yellow"/>
        </w:rPr>
      </w:pPr>
    </w:p>
    <w:p w14:paraId="4C56EDB9" w14:textId="77777777" w:rsidR="00706795" w:rsidRDefault="00706795" w:rsidP="00E60B06">
      <w:pPr>
        <w:pStyle w:val="ListParagraph"/>
        <w:numPr>
          <w:ilvl w:val="0"/>
          <w:numId w:val="17"/>
        </w:numPr>
        <w:rPr>
          <w:rFonts w:ascii="Arial" w:hAnsi="Arial" w:cs="Arial"/>
          <w:sz w:val="24"/>
          <w:szCs w:val="24"/>
        </w:rPr>
      </w:pPr>
      <w:r w:rsidRPr="00706795">
        <w:rPr>
          <w:rFonts w:ascii="Arial" w:hAnsi="Arial" w:cs="Arial"/>
          <w:sz w:val="24"/>
          <w:szCs w:val="24"/>
        </w:rPr>
        <w:t>Teachers covered by this article will have the option to continue insurance programs at their own expense subject to the approval of the insurance carrier.</w:t>
      </w:r>
    </w:p>
    <w:p w14:paraId="4C56EDBA" w14:textId="77777777" w:rsidR="00706795" w:rsidRPr="00706795" w:rsidRDefault="00706795" w:rsidP="00706795">
      <w:pPr>
        <w:pStyle w:val="ListParagraph"/>
        <w:rPr>
          <w:rFonts w:ascii="Arial" w:hAnsi="Arial" w:cs="Arial"/>
          <w:sz w:val="24"/>
          <w:szCs w:val="24"/>
        </w:rPr>
      </w:pPr>
    </w:p>
    <w:p w14:paraId="4C56EDBB" w14:textId="77777777" w:rsidR="00706795" w:rsidRPr="00706795" w:rsidRDefault="00706795" w:rsidP="00E60B06">
      <w:pPr>
        <w:pStyle w:val="ListParagraph"/>
        <w:numPr>
          <w:ilvl w:val="0"/>
          <w:numId w:val="17"/>
        </w:numPr>
        <w:rPr>
          <w:rFonts w:ascii="Arial" w:hAnsi="Arial" w:cs="Arial"/>
          <w:sz w:val="24"/>
          <w:szCs w:val="24"/>
        </w:rPr>
      </w:pPr>
      <w:r>
        <w:rPr>
          <w:rFonts w:ascii="Arial" w:hAnsi="Arial" w:cs="Arial"/>
          <w:sz w:val="24"/>
          <w:szCs w:val="24"/>
        </w:rPr>
        <w:t>T</w:t>
      </w:r>
      <w:r w:rsidRPr="00706795">
        <w:rPr>
          <w:rFonts w:ascii="Arial" w:hAnsi="Arial" w:cs="Arial"/>
          <w:sz w:val="24"/>
          <w:szCs w:val="24"/>
        </w:rPr>
        <w:t>eachers covered by this article will be given consideration for substitute teaching.</w:t>
      </w:r>
      <w:r w:rsidR="00994957">
        <w:rPr>
          <w:rFonts w:ascii="Arial" w:hAnsi="Arial" w:cs="Arial"/>
          <w:sz w:val="24"/>
          <w:szCs w:val="24"/>
        </w:rPr>
        <w:t xml:space="preserve"> </w:t>
      </w:r>
      <w:r w:rsidRPr="00706795">
        <w:rPr>
          <w:rFonts w:ascii="Arial" w:hAnsi="Arial" w:cs="Arial"/>
          <w:sz w:val="24"/>
          <w:szCs w:val="24"/>
        </w:rPr>
        <w:t>Substituting will not affect teacher recall rights.</w:t>
      </w:r>
    </w:p>
    <w:p w14:paraId="3C229662" w14:textId="77777777" w:rsidR="005B5DF5" w:rsidRDefault="005B5DF5" w:rsidP="005B5DF5">
      <w:pPr>
        <w:pStyle w:val="ListParagraph"/>
        <w:rPr>
          <w:rFonts w:ascii="Arial" w:hAnsi="Arial" w:cs="Arial"/>
          <w:sz w:val="24"/>
          <w:szCs w:val="24"/>
        </w:rPr>
      </w:pPr>
    </w:p>
    <w:p w14:paraId="0DD5F50C" w14:textId="5234515F" w:rsidR="008F28B9" w:rsidRDefault="00304336" w:rsidP="008F28B9">
      <w:pPr>
        <w:pStyle w:val="ListParagraph"/>
        <w:numPr>
          <w:ilvl w:val="0"/>
          <w:numId w:val="6"/>
        </w:numPr>
        <w:rPr>
          <w:rFonts w:ascii="Arial" w:hAnsi="Arial" w:cs="Arial"/>
          <w:sz w:val="24"/>
          <w:szCs w:val="24"/>
        </w:rPr>
      </w:pPr>
      <w:r w:rsidRPr="008F28B9">
        <w:rPr>
          <w:rFonts w:ascii="Arial" w:hAnsi="Arial" w:cs="Arial"/>
          <w:sz w:val="24"/>
          <w:szCs w:val="24"/>
        </w:rPr>
        <w:t xml:space="preserve">In determining which </w:t>
      </w:r>
      <w:r w:rsidR="002B6289" w:rsidRPr="008F28B9">
        <w:rPr>
          <w:rFonts w:ascii="Arial" w:hAnsi="Arial" w:cs="Arial"/>
          <w:sz w:val="24"/>
          <w:szCs w:val="24"/>
        </w:rPr>
        <w:t>teacher to</w:t>
      </w:r>
      <w:r w:rsidRPr="008F28B9">
        <w:rPr>
          <w:rFonts w:ascii="Arial" w:hAnsi="Arial" w:cs="Arial"/>
          <w:sz w:val="24"/>
          <w:szCs w:val="24"/>
        </w:rPr>
        <w:t xml:space="preserve"> recall, the Board will </w:t>
      </w:r>
      <w:r w:rsidR="002B6289" w:rsidRPr="008F28B9">
        <w:rPr>
          <w:rFonts w:ascii="Arial" w:hAnsi="Arial" w:cs="Arial"/>
          <w:sz w:val="24"/>
          <w:szCs w:val="24"/>
        </w:rPr>
        <w:t>utilize the</w:t>
      </w:r>
      <w:r w:rsidRPr="008F28B9">
        <w:rPr>
          <w:rFonts w:ascii="Arial" w:hAnsi="Arial" w:cs="Arial"/>
          <w:sz w:val="24"/>
          <w:szCs w:val="24"/>
        </w:rPr>
        <w:t xml:space="preserve"> criteria set </w:t>
      </w:r>
      <w:r w:rsidR="002B6289" w:rsidRPr="008F28B9">
        <w:rPr>
          <w:rFonts w:ascii="Arial" w:hAnsi="Arial" w:cs="Arial"/>
          <w:sz w:val="24"/>
          <w:szCs w:val="24"/>
        </w:rPr>
        <w:t>forth in</w:t>
      </w:r>
      <w:r w:rsidRPr="008F28B9">
        <w:rPr>
          <w:rFonts w:ascii="Arial" w:hAnsi="Arial" w:cs="Arial"/>
          <w:sz w:val="24"/>
          <w:szCs w:val="24"/>
        </w:rPr>
        <w:t xml:space="preserve"> paragraph C above. Any </w:t>
      </w:r>
      <w:r w:rsidR="002B6289" w:rsidRPr="008F28B9">
        <w:rPr>
          <w:rFonts w:ascii="Arial" w:hAnsi="Arial" w:cs="Arial"/>
          <w:sz w:val="24"/>
          <w:szCs w:val="24"/>
        </w:rPr>
        <w:t>teacher who</w:t>
      </w:r>
      <w:r w:rsidRPr="008F28B9">
        <w:rPr>
          <w:rFonts w:ascii="Arial" w:hAnsi="Arial" w:cs="Arial"/>
          <w:sz w:val="24"/>
          <w:szCs w:val="24"/>
        </w:rPr>
        <w:t xml:space="preserve"> does not accept a recall will lose all further recall </w:t>
      </w:r>
      <w:r w:rsidR="002B6289" w:rsidRPr="008F28B9">
        <w:rPr>
          <w:rFonts w:ascii="Arial" w:hAnsi="Arial" w:cs="Arial"/>
          <w:sz w:val="24"/>
          <w:szCs w:val="24"/>
        </w:rPr>
        <w:t>rights and</w:t>
      </w:r>
      <w:r w:rsidRPr="008F28B9">
        <w:rPr>
          <w:rFonts w:ascii="Arial" w:hAnsi="Arial" w:cs="Arial"/>
          <w:sz w:val="24"/>
          <w:szCs w:val="24"/>
        </w:rPr>
        <w:t xml:space="preserve"> will be deemed to have </w:t>
      </w:r>
      <w:r w:rsidR="002B6289" w:rsidRPr="008F28B9">
        <w:rPr>
          <w:rFonts w:ascii="Arial" w:hAnsi="Arial" w:cs="Arial"/>
          <w:sz w:val="24"/>
          <w:szCs w:val="24"/>
        </w:rPr>
        <w:t>resigned from District employment</w:t>
      </w:r>
      <w:r w:rsidRPr="008F28B9">
        <w:rPr>
          <w:rFonts w:ascii="Arial" w:hAnsi="Arial" w:cs="Arial"/>
          <w:sz w:val="24"/>
          <w:szCs w:val="24"/>
        </w:rPr>
        <w:t xml:space="preserve">. Any </w:t>
      </w:r>
      <w:r w:rsidR="002B6289" w:rsidRPr="008F28B9">
        <w:rPr>
          <w:rFonts w:ascii="Arial" w:hAnsi="Arial" w:cs="Arial"/>
          <w:sz w:val="24"/>
          <w:szCs w:val="24"/>
        </w:rPr>
        <w:t>teacher not</w:t>
      </w:r>
      <w:r w:rsidRPr="008F28B9">
        <w:rPr>
          <w:rFonts w:ascii="Arial" w:hAnsi="Arial" w:cs="Arial"/>
          <w:sz w:val="24"/>
          <w:szCs w:val="24"/>
        </w:rPr>
        <w:t xml:space="preserve"> </w:t>
      </w:r>
      <w:r w:rsidR="002B6289" w:rsidRPr="008F28B9">
        <w:rPr>
          <w:rFonts w:ascii="Arial" w:hAnsi="Arial" w:cs="Arial"/>
          <w:sz w:val="24"/>
          <w:szCs w:val="24"/>
        </w:rPr>
        <w:t>recalled pursuant</w:t>
      </w:r>
      <w:r w:rsidRPr="008F28B9">
        <w:rPr>
          <w:rFonts w:ascii="Arial" w:hAnsi="Arial" w:cs="Arial"/>
          <w:sz w:val="24"/>
          <w:szCs w:val="24"/>
        </w:rPr>
        <w:t xml:space="preserve"> to this </w:t>
      </w:r>
      <w:r w:rsidR="002B6289" w:rsidRPr="008F28B9">
        <w:rPr>
          <w:rFonts w:ascii="Arial" w:hAnsi="Arial" w:cs="Arial"/>
          <w:sz w:val="24"/>
          <w:szCs w:val="24"/>
        </w:rPr>
        <w:t>article within twenty</w:t>
      </w:r>
      <w:r w:rsidRPr="008F28B9">
        <w:rPr>
          <w:rFonts w:ascii="Arial" w:hAnsi="Arial" w:cs="Arial"/>
          <w:sz w:val="24"/>
          <w:szCs w:val="24"/>
        </w:rPr>
        <w:t>-seven (27</w:t>
      </w:r>
      <w:r w:rsidR="002B6289" w:rsidRPr="008F28B9">
        <w:rPr>
          <w:rFonts w:ascii="Arial" w:hAnsi="Arial" w:cs="Arial"/>
          <w:sz w:val="24"/>
          <w:szCs w:val="24"/>
        </w:rPr>
        <w:t>) months of</w:t>
      </w:r>
      <w:r w:rsidRPr="008F28B9">
        <w:rPr>
          <w:rFonts w:ascii="Arial" w:hAnsi="Arial" w:cs="Arial"/>
          <w:sz w:val="24"/>
          <w:szCs w:val="24"/>
        </w:rPr>
        <w:t xml:space="preserve"> </w:t>
      </w:r>
      <w:r w:rsidR="002B6289" w:rsidRPr="008F28B9">
        <w:rPr>
          <w:rFonts w:ascii="Arial" w:hAnsi="Arial" w:cs="Arial"/>
          <w:sz w:val="24"/>
          <w:szCs w:val="24"/>
        </w:rPr>
        <w:t>layoff will</w:t>
      </w:r>
      <w:r w:rsidRPr="008F28B9">
        <w:rPr>
          <w:rFonts w:ascii="Arial" w:hAnsi="Arial" w:cs="Arial"/>
          <w:sz w:val="24"/>
          <w:szCs w:val="24"/>
        </w:rPr>
        <w:t xml:space="preserve"> be</w:t>
      </w:r>
      <w:r w:rsidR="00706795" w:rsidRPr="008F28B9">
        <w:rPr>
          <w:rFonts w:ascii="Arial" w:hAnsi="Arial" w:cs="Arial"/>
          <w:sz w:val="24"/>
          <w:szCs w:val="24"/>
        </w:rPr>
        <w:t xml:space="preserve"> </w:t>
      </w:r>
      <w:r w:rsidRPr="008F28B9">
        <w:rPr>
          <w:rFonts w:ascii="Arial" w:hAnsi="Arial" w:cs="Arial"/>
          <w:sz w:val="24"/>
          <w:szCs w:val="24"/>
        </w:rPr>
        <w:t xml:space="preserve">deemed to have </w:t>
      </w:r>
      <w:r w:rsidR="002B6289" w:rsidRPr="008F28B9">
        <w:rPr>
          <w:rFonts w:ascii="Arial" w:hAnsi="Arial" w:cs="Arial"/>
          <w:sz w:val="24"/>
          <w:szCs w:val="24"/>
        </w:rPr>
        <w:t>resigned from District employment</w:t>
      </w:r>
      <w:r w:rsidRPr="008F28B9">
        <w:rPr>
          <w:rFonts w:ascii="Arial" w:hAnsi="Arial" w:cs="Arial"/>
          <w:sz w:val="24"/>
          <w:szCs w:val="24"/>
        </w:rPr>
        <w:t>.</w:t>
      </w:r>
    </w:p>
    <w:p w14:paraId="631130FA" w14:textId="77777777" w:rsidR="008F28B9" w:rsidRDefault="008F28B9">
      <w:pPr>
        <w:rPr>
          <w:rFonts w:ascii="Arial" w:hAnsi="Arial" w:cs="Arial"/>
          <w:sz w:val="24"/>
          <w:szCs w:val="24"/>
        </w:rPr>
      </w:pPr>
      <w:r>
        <w:rPr>
          <w:rFonts w:ascii="Arial" w:hAnsi="Arial" w:cs="Arial"/>
          <w:sz w:val="24"/>
          <w:szCs w:val="24"/>
        </w:rPr>
        <w:br w:type="page"/>
      </w:r>
    </w:p>
    <w:p w14:paraId="4C56EDBF" w14:textId="200EB03D" w:rsidR="00304336" w:rsidRPr="008F28B9" w:rsidRDefault="00304336" w:rsidP="008F28B9">
      <w:pPr>
        <w:pStyle w:val="ListParagraph"/>
        <w:ind w:hanging="720"/>
        <w:rPr>
          <w:rFonts w:ascii="Arial" w:hAnsi="Arial" w:cs="Arial"/>
          <w:b/>
          <w:sz w:val="28"/>
          <w:szCs w:val="28"/>
        </w:rPr>
      </w:pPr>
      <w:r w:rsidRPr="008F28B9">
        <w:rPr>
          <w:rFonts w:ascii="Arial" w:hAnsi="Arial" w:cs="Arial"/>
          <w:b/>
          <w:sz w:val="28"/>
          <w:szCs w:val="28"/>
        </w:rPr>
        <w:lastRenderedPageBreak/>
        <w:t>Article 9: Complaint Procedures</w:t>
      </w:r>
    </w:p>
    <w:p w14:paraId="4C56EDC0" w14:textId="77777777" w:rsidR="00304336" w:rsidRDefault="00304336" w:rsidP="00E60B06">
      <w:pPr>
        <w:pStyle w:val="ListParagraph"/>
        <w:numPr>
          <w:ilvl w:val="0"/>
          <w:numId w:val="7"/>
        </w:numPr>
        <w:rPr>
          <w:rFonts w:ascii="Arial" w:hAnsi="Arial" w:cs="Arial"/>
          <w:sz w:val="24"/>
          <w:szCs w:val="24"/>
        </w:rPr>
      </w:pPr>
      <w:r w:rsidRPr="003F2089">
        <w:rPr>
          <w:rFonts w:ascii="Arial" w:hAnsi="Arial" w:cs="Arial"/>
          <w:sz w:val="24"/>
          <w:szCs w:val="24"/>
        </w:rPr>
        <w:t xml:space="preserve">Any complaint, regarding a teacher, made to a </w:t>
      </w:r>
      <w:r w:rsidR="002B6289" w:rsidRPr="003F2089">
        <w:rPr>
          <w:rFonts w:ascii="Arial" w:hAnsi="Arial" w:cs="Arial"/>
          <w:sz w:val="24"/>
          <w:szCs w:val="24"/>
        </w:rPr>
        <w:t>supervisor or</w:t>
      </w:r>
      <w:r w:rsidRPr="003F2089">
        <w:rPr>
          <w:rFonts w:ascii="Arial" w:hAnsi="Arial" w:cs="Arial"/>
          <w:sz w:val="24"/>
          <w:szCs w:val="24"/>
        </w:rPr>
        <w:t xml:space="preserve"> </w:t>
      </w:r>
      <w:r w:rsidR="002B6289" w:rsidRPr="003F2089">
        <w:rPr>
          <w:rFonts w:ascii="Arial" w:hAnsi="Arial" w:cs="Arial"/>
          <w:sz w:val="24"/>
          <w:szCs w:val="24"/>
        </w:rPr>
        <w:t>other person</w:t>
      </w:r>
      <w:r w:rsidRPr="003F2089">
        <w:rPr>
          <w:rFonts w:ascii="Arial" w:hAnsi="Arial" w:cs="Arial"/>
          <w:sz w:val="24"/>
          <w:szCs w:val="24"/>
        </w:rPr>
        <w:t xml:space="preserve"> in authority by a parent, student, or </w:t>
      </w:r>
      <w:r w:rsidR="002B6289" w:rsidRPr="003F2089">
        <w:rPr>
          <w:rFonts w:ascii="Arial" w:hAnsi="Arial" w:cs="Arial"/>
          <w:sz w:val="24"/>
          <w:szCs w:val="24"/>
        </w:rPr>
        <w:t>other person which</w:t>
      </w:r>
      <w:r w:rsidRPr="003F2089">
        <w:rPr>
          <w:rFonts w:ascii="Arial" w:hAnsi="Arial" w:cs="Arial"/>
          <w:sz w:val="24"/>
          <w:szCs w:val="24"/>
        </w:rPr>
        <w:t xml:space="preserve"> could </w:t>
      </w:r>
      <w:r w:rsidR="002B6289" w:rsidRPr="003F2089">
        <w:rPr>
          <w:rFonts w:ascii="Arial" w:hAnsi="Arial" w:cs="Arial"/>
          <w:sz w:val="24"/>
          <w:szCs w:val="24"/>
        </w:rPr>
        <w:t>result in</w:t>
      </w:r>
      <w:r w:rsidRPr="003F2089">
        <w:rPr>
          <w:rFonts w:ascii="Arial" w:hAnsi="Arial" w:cs="Arial"/>
          <w:sz w:val="24"/>
          <w:szCs w:val="24"/>
        </w:rPr>
        <w:t xml:space="preserve"> disciplinary action will be </w:t>
      </w:r>
      <w:r w:rsidR="002B6289" w:rsidRPr="003F2089">
        <w:rPr>
          <w:rFonts w:ascii="Arial" w:hAnsi="Arial" w:cs="Arial"/>
          <w:sz w:val="24"/>
          <w:szCs w:val="24"/>
        </w:rPr>
        <w:t>handled in</w:t>
      </w:r>
      <w:r w:rsidRPr="003F2089">
        <w:rPr>
          <w:rFonts w:ascii="Arial" w:hAnsi="Arial" w:cs="Arial"/>
          <w:sz w:val="24"/>
          <w:szCs w:val="24"/>
        </w:rPr>
        <w:t xml:space="preserve"> the </w:t>
      </w:r>
      <w:r w:rsidR="002B6289" w:rsidRPr="003F2089">
        <w:rPr>
          <w:rFonts w:ascii="Arial" w:hAnsi="Arial" w:cs="Arial"/>
          <w:sz w:val="24"/>
          <w:szCs w:val="24"/>
        </w:rPr>
        <w:t>following manner</w:t>
      </w:r>
      <w:r w:rsidRPr="003F2089">
        <w:rPr>
          <w:rFonts w:ascii="Arial" w:hAnsi="Arial" w:cs="Arial"/>
          <w:sz w:val="24"/>
          <w:szCs w:val="24"/>
        </w:rPr>
        <w:t>:</w:t>
      </w:r>
    </w:p>
    <w:p w14:paraId="4C56EDC1" w14:textId="77777777" w:rsidR="003F2089" w:rsidRDefault="003F2089" w:rsidP="003F2089">
      <w:pPr>
        <w:pStyle w:val="ListParagraph"/>
        <w:rPr>
          <w:rFonts w:ascii="Arial" w:hAnsi="Arial" w:cs="Arial"/>
          <w:sz w:val="24"/>
          <w:szCs w:val="24"/>
        </w:rPr>
      </w:pPr>
    </w:p>
    <w:p w14:paraId="4C56EDC2" w14:textId="0AA135BA" w:rsidR="003F2089" w:rsidRDefault="003F2089" w:rsidP="00E60B06">
      <w:pPr>
        <w:pStyle w:val="ListParagraph"/>
        <w:numPr>
          <w:ilvl w:val="0"/>
          <w:numId w:val="18"/>
        </w:numPr>
        <w:rPr>
          <w:rFonts w:ascii="Arial" w:hAnsi="Arial" w:cs="Arial"/>
          <w:sz w:val="24"/>
          <w:szCs w:val="24"/>
        </w:rPr>
      </w:pPr>
      <w:r w:rsidRPr="009879D7">
        <w:rPr>
          <w:rFonts w:ascii="Arial" w:hAnsi="Arial" w:cs="Arial"/>
          <w:b/>
          <w:sz w:val="24"/>
          <w:szCs w:val="24"/>
        </w:rPr>
        <w:t>Le</w:t>
      </w:r>
      <w:r w:rsidRPr="003F2089">
        <w:rPr>
          <w:rFonts w:ascii="Arial" w:hAnsi="Arial" w:cs="Arial"/>
          <w:b/>
          <w:sz w:val="24"/>
          <w:szCs w:val="24"/>
        </w:rPr>
        <w:t>vel One:</w:t>
      </w:r>
      <w:r w:rsidRPr="003F2089">
        <w:rPr>
          <w:rFonts w:ascii="Arial" w:hAnsi="Arial" w:cs="Arial"/>
          <w:sz w:val="24"/>
          <w:szCs w:val="24"/>
        </w:rPr>
        <w:t xml:space="preserve"> In compliance with paragraph A above, a conference shall be held within five (5) working days after the complaint is made, between the administrator(s) or supervisor(s), the employee, and a representative of the employee</w:t>
      </w:r>
      <w:r w:rsidR="008A40DC">
        <w:rPr>
          <w:rFonts w:ascii="Arial" w:hAnsi="Arial" w:cs="Arial"/>
          <w:sz w:val="24"/>
          <w:szCs w:val="24"/>
        </w:rPr>
        <w:t>,</w:t>
      </w:r>
      <w:r w:rsidRPr="003F2089">
        <w:rPr>
          <w:rFonts w:ascii="Arial" w:hAnsi="Arial" w:cs="Arial"/>
          <w:sz w:val="24"/>
          <w:szCs w:val="24"/>
        </w:rPr>
        <w:t xml:space="preserve"> if representation is desired. The complaint shall be identified. The complaint shall be made available to the employee two working days before the conference.</w:t>
      </w:r>
      <w:r w:rsidR="00994957">
        <w:rPr>
          <w:rFonts w:ascii="Arial" w:hAnsi="Arial" w:cs="Arial"/>
          <w:sz w:val="24"/>
          <w:szCs w:val="24"/>
        </w:rPr>
        <w:t xml:space="preserve"> </w:t>
      </w:r>
      <w:r w:rsidRPr="003F2089">
        <w:rPr>
          <w:rFonts w:ascii="Arial" w:hAnsi="Arial" w:cs="Arial"/>
          <w:sz w:val="24"/>
          <w:szCs w:val="24"/>
        </w:rPr>
        <w:t>At the time of the conference, the complaint will be in writing and signed by the complainant. The administrator(s) or supervisor(s) must attempt to resolve the matter to the satisfaction of all parties.</w:t>
      </w:r>
      <w:r>
        <w:rPr>
          <w:rFonts w:ascii="Arial" w:hAnsi="Arial" w:cs="Arial"/>
          <w:sz w:val="24"/>
          <w:szCs w:val="24"/>
        </w:rPr>
        <w:t xml:space="preserve"> </w:t>
      </w:r>
    </w:p>
    <w:p w14:paraId="4C56EDC3" w14:textId="77777777" w:rsidR="003F2089" w:rsidRDefault="003F2089" w:rsidP="003F2089">
      <w:pPr>
        <w:pStyle w:val="ListParagraph"/>
        <w:ind w:left="1440"/>
        <w:rPr>
          <w:rFonts w:ascii="Arial" w:hAnsi="Arial" w:cs="Arial"/>
          <w:sz w:val="24"/>
          <w:szCs w:val="24"/>
        </w:rPr>
      </w:pPr>
    </w:p>
    <w:p w14:paraId="4C56EDC4" w14:textId="77777777" w:rsidR="003F2089" w:rsidRDefault="003F2089" w:rsidP="00E60B06">
      <w:pPr>
        <w:pStyle w:val="ListParagraph"/>
        <w:numPr>
          <w:ilvl w:val="0"/>
          <w:numId w:val="18"/>
        </w:numPr>
        <w:rPr>
          <w:rFonts w:ascii="Arial" w:hAnsi="Arial" w:cs="Arial"/>
          <w:sz w:val="24"/>
          <w:szCs w:val="24"/>
        </w:rPr>
      </w:pPr>
      <w:r w:rsidRPr="003F2089">
        <w:rPr>
          <w:rFonts w:ascii="Arial" w:hAnsi="Arial" w:cs="Arial"/>
          <w:b/>
          <w:sz w:val="24"/>
          <w:szCs w:val="24"/>
        </w:rPr>
        <w:t>Level Two:</w:t>
      </w:r>
      <w:r w:rsidRPr="003F2089">
        <w:rPr>
          <w:rFonts w:ascii="Arial" w:hAnsi="Arial" w:cs="Arial"/>
          <w:sz w:val="24"/>
          <w:szCs w:val="24"/>
        </w:rPr>
        <w:t xml:space="preserve"> If the complaint is not resolved at Level One, the teacher shall have the right to </w:t>
      </w:r>
      <w:proofErr w:type="gramStart"/>
      <w:r w:rsidRPr="003F2089">
        <w:rPr>
          <w:rFonts w:ascii="Arial" w:hAnsi="Arial" w:cs="Arial"/>
          <w:sz w:val="24"/>
          <w:szCs w:val="24"/>
        </w:rPr>
        <w:t>require</w:t>
      </w:r>
      <w:proofErr w:type="gramEnd"/>
      <w:r w:rsidRPr="003F2089">
        <w:rPr>
          <w:rFonts w:ascii="Arial" w:hAnsi="Arial" w:cs="Arial"/>
          <w:sz w:val="24"/>
          <w:szCs w:val="24"/>
        </w:rPr>
        <w:t xml:space="preserve"> a meeting with the complainant and hear the complaint directly. The administrator(s) or supervisor(s) must attempt to resolve the matter to the satisfaction of all parties.</w:t>
      </w:r>
      <w:r w:rsidR="00994957">
        <w:rPr>
          <w:rFonts w:ascii="Arial" w:hAnsi="Arial" w:cs="Arial"/>
          <w:sz w:val="24"/>
          <w:szCs w:val="24"/>
        </w:rPr>
        <w:t xml:space="preserve"> </w:t>
      </w:r>
      <w:r w:rsidRPr="003F2089">
        <w:rPr>
          <w:rFonts w:ascii="Arial" w:hAnsi="Arial" w:cs="Arial"/>
          <w:sz w:val="24"/>
          <w:szCs w:val="24"/>
        </w:rPr>
        <w:t>If the complainant refuses to meet with the teacher, the matter shall be closed.</w:t>
      </w:r>
    </w:p>
    <w:p w14:paraId="4C56EDC5" w14:textId="77777777" w:rsidR="003F2089" w:rsidRPr="003F2089" w:rsidRDefault="003F2089" w:rsidP="003F2089">
      <w:pPr>
        <w:pStyle w:val="ListParagraph"/>
        <w:ind w:left="1440"/>
        <w:rPr>
          <w:rFonts w:ascii="Arial" w:hAnsi="Arial" w:cs="Arial"/>
          <w:sz w:val="24"/>
          <w:szCs w:val="24"/>
        </w:rPr>
      </w:pPr>
    </w:p>
    <w:p w14:paraId="4C56EDC6" w14:textId="77777777" w:rsidR="003F2089" w:rsidRPr="003F2089" w:rsidRDefault="003F2089" w:rsidP="00E60B06">
      <w:pPr>
        <w:pStyle w:val="ListParagraph"/>
        <w:numPr>
          <w:ilvl w:val="0"/>
          <w:numId w:val="7"/>
        </w:numPr>
        <w:rPr>
          <w:rFonts w:ascii="Arial" w:hAnsi="Arial" w:cs="Arial"/>
          <w:sz w:val="24"/>
          <w:szCs w:val="24"/>
        </w:rPr>
      </w:pPr>
      <w:r w:rsidRPr="003F2089">
        <w:rPr>
          <w:rFonts w:ascii="Arial" w:hAnsi="Arial" w:cs="Arial"/>
          <w:sz w:val="24"/>
          <w:szCs w:val="24"/>
        </w:rPr>
        <w:t>The foregoing shall have no application to complaints regarding matters that are criminal or could result in a civil suit or action against the District.</w:t>
      </w:r>
    </w:p>
    <w:p w14:paraId="4C56EDC7" w14:textId="77777777" w:rsidR="008C1786" w:rsidRPr="008C1786" w:rsidRDefault="008C1786" w:rsidP="008C1786">
      <w:pPr>
        <w:rPr>
          <w:rFonts w:ascii="Arial" w:hAnsi="Arial" w:cs="Arial"/>
          <w:sz w:val="24"/>
          <w:szCs w:val="24"/>
        </w:rPr>
      </w:pPr>
    </w:p>
    <w:p w14:paraId="4C56EDC8" w14:textId="77777777" w:rsidR="008C1786" w:rsidRPr="008C1786" w:rsidRDefault="008C1786" w:rsidP="008C1786">
      <w:pPr>
        <w:rPr>
          <w:rFonts w:ascii="Arial" w:hAnsi="Arial" w:cs="Arial"/>
          <w:sz w:val="24"/>
          <w:szCs w:val="24"/>
        </w:rPr>
      </w:pPr>
    </w:p>
    <w:p w14:paraId="4C56EDC9" w14:textId="77777777" w:rsidR="008C1786" w:rsidRPr="008C1786" w:rsidRDefault="008C1786" w:rsidP="008C1786">
      <w:pPr>
        <w:rPr>
          <w:rFonts w:ascii="Arial" w:hAnsi="Arial" w:cs="Arial"/>
          <w:sz w:val="24"/>
          <w:szCs w:val="24"/>
        </w:rPr>
      </w:pPr>
    </w:p>
    <w:p w14:paraId="4C56EDCA" w14:textId="77777777" w:rsidR="008C1786" w:rsidRPr="008C1786" w:rsidRDefault="008C1786" w:rsidP="008C1786">
      <w:pPr>
        <w:rPr>
          <w:rFonts w:ascii="Arial" w:hAnsi="Arial" w:cs="Arial"/>
          <w:sz w:val="24"/>
          <w:szCs w:val="24"/>
        </w:rPr>
      </w:pPr>
    </w:p>
    <w:p w14:paraId="4C56EDCB" w14:textId="77777777" w:rsidR="008C1786" w:rsidRPr="008C1786" w:rsidRDefault="008C1786" w:rsidP="008C1786">
      <w:pPr>
        <w:rPr>
          <w:rFonts w:ascii="Arial" w:hAnsi="Arial" w:cs="Arial"/>
          <w:sz w:val="24"/>
          <w:szCs w:val="24"/>
        </w:rPr>
      </w:pPr>
    </w:p>
    <w:p w14:paraId="4C56EDCC" w14:textId="77777777" w:rsidR="008C1786" w:rsidRPr="008C1786" w:rsidRDefault="008C1786" w:rsidP="008C1786">
      <w:pPr>
        <w:rPr>
          <w:rFonts w:ascii="Arial" w:hAnsi="Arial" w:cs="Arial"/>
          <w:sz w:val="24"/>
          <w:szCs w:val="24"/>
        </w:rPr>
      </w:pPr>
    </w:p>
    <w:p w14:paraId="4C56EDCD" w14:textId="77777777" w:rsidR="008C1786" w:rsidRPr="008C1786" w:rsidRDefault="008C1786" w:rsidP="008C1786">
      <w:pPr>
        <w:rPr>
          <w:rFonts w:ascii="Arial" w:hAnsi="Arial" w:cs="Arial"/>
          <w:sz w:val="24"/>
          <w:szCs w:val="24"/>
        </w:rPr>
      </w:pPr>
    </w:p>
    <w:p w14:paraId="4C56EDCE" w14:textId="77777777" w:rsidR="008C1786" w:rsidRPr="008C1786" w:rsidRDefault="008C1786" w:rsidP="008C1786">
      <w:pPr>
        <w:rPr>
          <w:rFonts w:ascii="Arial" w:hAnsi="Arial" w:cs="Arial"/>
          <w:sz w:val="24"/>
          <w:szCs w:val="24"/>
        </w:rPr>
      </w:pPr>
    </w:p>
    <w:p w14:paraId="4C56EDCF" w14:textId="77777777" w:rsidR="008C1786" w:rsidRPr="008C1786" w:rsidRDefault="008C1786" w:rsidP="008C1786">
      <w:pPr>
        <w:rPr>
          <w:rFonts w:ascii="Arial" w:hAnsi="Arial" w:cs="Arial"/>
          <w:sz w:val="24"/>
          <w:szCs w:val="24"/>
        </w:rPr>
      </w:pPr>
    </w:p>
    <w:p w14:paraId="4C56EDD0" w14:textId="77777777" w:rsidR="008C1786" w:rsidRPr="008C1786" w:rsidRDefault="008C1786" w:rsidP="008C1786">
      <w:pPr>
        <w:rPr>
          <w:rFonts w:ascii="Arial" w:hAnsi="Arial" w:cs="Arial"/>
          <w:sz w:val="24"/>
          <w:szCs w:val="24"/>
        </w:rPr>
      </w:pPr>
    </w:p>
    <w:p w14:paraId="4C56EDD1" w14:textId="77777777" w:rsidR="008C1786" w:rsidRDefault="008C1786" w:rsidP="008C1786">
      <w:pPr>
        <w:jc w:val="right"/>
        <w:rPr>
          <w:rFonts w:ascii="Arial" w:hAnsi="Arial" w:cs="Arial"/>
          <w:sz w:val="24"/>
          <w:szCs w:val="24"/>
        </w:rPr>
      </w:pPr>
    </w:p>
    <w:p w14:paraId="4C56EDD2" w14:textId="77777777" w:rsidR="008C1786" w:rsidRDefault="008C1786" w:rsidP="008C1786">
      <w:pPr>
        <w:rPr>
          <w:rFonts w:ascii="Arial" w:hAnsi="Arial" w:cs="Arial"/>
          <w:sz w:val="24"/>
          <w:szCs w:val="24"/>
        </w:rPr>
      </w:pPr>
    </w:p>
    <w:p w14:paraId="4C56EDD3" w14:textId="77777777" w:rsidR="00304336" w:rsidRPr="008C1786" w:rsidRDefault="00304336" w:rsidP="008C1786">
      <w:pPr>
        <w:rPr>
          <w:rFonts w:ascii="Arial" w:hAnsi="Arial" w:cs="Arial"/>
          <w:sz w:val="24"/>
          <w:szCs w:val="24"/>
        </w:rPr>
        <w:sectPr w:rsidR="00304336" w:rsidRPr="008C1786" w:rsidSect="008F28B9">
          <w:footerReference w:type="default" r:id="rId14"/>
          <w:pgSz w:w="12240" w:h="15840" w:code="1"/>
          <w:pgMar w:top="1240" w:right="1680" w:bottom="280" w:left="1680" w:header="0" w:footer="864" w:gutter="0"/>
          <w:pgNumType w:start="13"/>
          <w:cols w:space="720"/>
          <w:noEndnote/>
          <w:docGrid w:linePitch="299"/>
        </w:sectPr>
      </w:pPr>
    </w:p>
    <w:p w14:paraId="4C56EDD4" w14:textId="77777777" w:rsidR="00304336" w:rsidRPr="003F2089" w:rsidRDefault="00304336" w:rsidP="004F5D8B">
      <w:pPr>
        <w:rPr>
          <w:rFonts w:ascii="Arial" w:hAnsi="Arial" w:cs="Arial"/>
          <w:b/>
          <w:sz w:val="28"/>
          <w:szCs w:val="28"/>
        </w:rPr>
      </w:pPr>
      <w:r w:rsidRPr="003F2089">
        <w:rPr>
          <w:rFonts w:ascii="Arial" w:hAnsi="Arial" w:cs="Arial"/>
          <w:b/>
          <w:sz w:val="28"/>
          <w:szCs w:val="28"/>
        </w:rPr>
        <w:lastRenderedPageBreak/>
        <w:t>Article 10: Grievance Procedure</w:t>
      </w:r>
    </w:p>
    <w:p w14:paraId="4C56EDD5"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The Board and the Association recognize the need for the </w:t>
      </w:r>
      <w:r w:rsidR="002B6289" w:rsidRPr="001642DA">
        <w:rPr>
          <w:rFonts w:ascii="Arial" w:hAnsi="Arial" w:cs="Arial"/>
          <w:sz w:val="24"/>
          <w:szCs w:val="24"/>
        </w:rPr>
        <w:t>orderly resolution</w:t>
      </w:r>
      <w:r w:rsidRPr="001642DA">
        <w:rPr>
          <w:rFonts w:ascii="Arial" w:hAnsi="Arial" w:cs="Arial"/>
          <w:sz w:val="24"/>
          <w:szCs w:val="24"/>
        </w:rPr>
        <w:t xml:space="preserve"> of any grievance </w:t>
      </w:r>
      <w:r w:rsidR="002B6289" w:rsidRPr="001642DA">
        <w:rPr>
          <w:rFonts w:ascii="Arial" w:hAnsi="Arial" w:cs="Arial"/>
          <w:sz w:val="24"/>
          <w:szCs w:val="24"/>
        </w:rPr>
        <w:t>arising out</w:t>
      </w:r>
      <w:r w:rsidRPr="001642DA">
        <w:rPr>
          <w:rFonts w:ascii="Arial" w:hAnsi="Arial" w:cs="Arial"/>
          <w:sz w:val="24"/>
          <w:szCs w:val="24"/>
        </w:rPr>
        <w:t xml:space="preserve"> of a possible violation, interpretation, or inappropriate </w:t>
      </w:r>
      <w:r w:rsidR="002B6289" w:rsidRPr="001642DA">
        <w:rPr>
          <w:rFonts w:ascii="Arial" w:hAnsi="Arial" w:cs="Arial"/>
          <w:sz w:val="24"/>
          <w:szCs w:val="24"/>
        </w:rPr>
        <w:t>application of</w:t>
      </w:r>
      <w:r w:rsidRPr="001642DA">
        <w:rPr>
          <w:rFonts w:ascii="Arial" w:hAnsi="Arial" w:cs="Arial"/>
          <w:sz w:val="24"/>
          <w:szCs w:val="24"/>
        </w:rPr>
        <w:t xml:space="preserve"> the </w:t>
      </w:r>
      <w:r w:rsidR="002B6289" w:rsidRPr="001642DA">
        <w:rPr>
          <w:rFonts w:ascii="Arial" w:hAnsi="Arial" w:cs="Arial"/>
          <w:sz w:val="24"/>
          <w:szCs w:val="24"/>
        </w:rPr>
        <w:t>provisions of</w:t>
      </w:r>
      <w:r w:rsidRPr="001642DA">
        <w:rPr>
          <w:rFonts w:ascii="Arial" w:hAnsi="Arial" w:cs="Arial"/>
          <w:sz w:val="24"/>
          <w:szCs w:val="24"/>
        </w:rPr>
        <w:t xml:space="preserve"> this Agreement.</w:t>
      </w:r>
      <w:r w:rsidR="00994957">
        <w:rPr>
          <w:rFonts w:ascii="Arial" w:hAnsi="Arial" w:cs="Arial"/>
          <w:sz w:val="24"/>
          <w:szCs w:val="24"/>
        </w:rPr>
        <w:t xml:space="preserve"> </w:t>
      </w:r>
      <w:r w:rsidRPr="001642DA">
        <w:rPr>
          <w:rFonts w:ascii="Arial" w:hAnsi="Arial" w:cs="Arial"/>
          <w:sz w:val="24"/>
          <w:szCs w:val="24"/>
        </w:rPr>
        <w:t xml:space="preserve">Any licensed school employee </w:t>
      </w:r>
      <w:r w:rsidR="002B6289" w:rsidRPr="001642DA">
        <w:rPr>
          <w:rFonts w:ascii="Arial" w:hAnsi="Arial" w:cs="Arial"/>
          <w:sz w:val="24"/>
          <w:szCs w:val="24"/>
        </w:rPr>
        <w:t>covered by</w:t>
      </w:r>
      <w:r w:rsidRPr="001642DA">
        <w:rPr>
          <w:rFonts w:ascii="Arial" w:hAnsi="Arial" w:cs="Arial"/>
          <w:sz w:val="24"/>
          <w:szCs w:val="24"/>
        </w:rPr>
        <w:t xml:space="preserve"> the terms of this </w:t>
      </w:r>
      <w:r w:rsidR="002B6289" w:rsidRPr="001642DA">
        <w:rPr>
          <w:rFonts w:ascii="Arial" w:hAnsi="Arial" w:cs="Arial"/>
          <w:sz w:val="24"/>
          <w:szCs w:val="24"/>
        </w:rPr>
        <w:t>Agreement shall</w:t>
      </w:r>
      <w:r w:rsidRPr="001642DA">
        <w:rPr>
          <w:rFonts w:ascii="Arial" w:hAnsi="Arial" w:cs="Arial"/>
          <w:sz w:val="24"/>
          <w:szCs w:val="24"/>
        </w:rPr>
        <w:t xml:space="preserve"> have the right of access to the </w:t>
      </w:r>
      <w:r w:rsidR="002B6289" w:rsidRPr="001642DA">
        <w:rPr>
          <w:rFonts w:ascii="Arial" w:hAnsi="Arial" w:cs="Arial"/>
          <w:sz w:val="24"/>
          <w:szCs w:val="24"/>
        </w:rPr>
        <w:t>grievance procedure adopted by</w:t>
      </w:r>
      <w:r w:rsidRPr="001642DA">
        <w:rPr>
          <w:rFonts w:ascii="Arial" w:hAnsi="Arial" w:cs="Arial"/>
          <w:sz w:val="24"/>
          <w:szCs w:val="24"/>
        </w:rPr>
        <w:t xml:space="preserve"> the District.</w:t>
      </w:r>
    </w:p>
    <w:p w14:paraId="4C56EDD6" w14:textId="77777777" w:rsidR="00304336" w:rsidRPr="003F2089" w:rsidRDefault="00304336" w:rsidP="00E60B06">
      <w:pPr>
        <w:pStyle w:val="ListParagraph"/>
        <w:numPr>
          <w:ilvl w:val="0"/>
          <w:numId w:val="8"/>
        </w:numPr>
        <w:rPr>
          <w:rFonts w:ascii="Arial" w:hAnsi="Arial" w:cs="Arial"/>
          <w:b/>
          <w:sz w:val="24"/>
          <w:szCs w:val="24"/>
        </w:rPr>
      </w:pPr>
      <w:r w:rsidRPr="003F2089">
        <w:rPr>
          <w:rFonts w:ascii="Arial" w:hAnsi="Arial" w:cs="Arial"/>
          <w:b/>
          <w:sz w:val="24"/>
          <w:szCs w:val="24"/>
        </w:rPr>
        <w:t>General Provisions:</w:t>
      </w:r>
    </w:p>
    <w:p w14:paraId="4C56EDD7" w14:textId="77777777" w:rsidR="00304336"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The purpose of this </w:t>
      </w:r>
      <w:r w:rsidR="002B6289" w:rsidRPr="008667B8">
        <w:rPr>
          <w:rFonts w:ascii="Arial" w:hAnsi="Arial" w:cs="Arial"/>
          <w:sz w:val="24"/>
          <w:szCs w:val="24"/>
        </w:rPr>
        <w:t>procedure is</w:t>
      </w:r>
      <w:r w:rsidRPr="008667B8">
        <w:rPr>
          <w:rFonts w:ascii="Arial" w:hAnsi="Arial" w:cs="Arial"/>
          <w:sz w:val="24"/>
          <w:szCs w:val="24"/>
        </w:rPr>
        <w:t xml:space="preserve"> to </w:t>
      </w:r>
      <w:r w:rsidR="002B6289" w:rsidRPr="008667B8">
        <w:rPr>
          <w:rFonts w:ascii="Arial" w:hAnsi="Arial" w:cs="Arial"/>
          <w:sz w:val="24"/>
          <w:szCs w:val="24"/>
        </w:rPr>
        <w:t>provide an</w:t>
      </w:r>
      <w:r w:rsidRPr="008667B8">
        <w:rPr>
          <w:rFonts w:ascii="Arial" w:hAnsi="Arial" w:cs="Arial"/>
          <w:sz w:val="24"/>
          <w:szCs w:val="24"/>
        </w:rPr>
        <w:t xml:space="preserve"> </w:t>
      </w:r>
      <w:r w:rsidR="002B6289" w:rsidRPr="008667B8">
        <w:rPr>
          <w:rFonts w:ascii="Arial" w:hAnsi="Arial" w:cs="Arial"/>
          <w:sz w:val="24"/>
          <w:szCs w:val="24"/>
        </w:rPr>
        <w:t>orderly method</w:t>
      </w:r>
      <w:r w:rsidRPr="008667B8">
        <w:rPr>
          <w:rFonts w:ascii="Arial" w:hAnsi="Arial" w:cs="Arial"/>
          <w:sz w:val="24"/>
          <w:szCs w:val="24"/>
        </w:rPr>
        <w:t xml:space="preserve"> for </w:t>
      </w:r>
      <w:r w:rsidR="002B6289" w:rsidRPr="008667B8">
        <w:rPr>
          <w:rFonts w:ascii="Arial" w:hAnsi="Arial" w:cs="Arial"/>
          <w:sz w:val="24"/>
          <w:szCs w:val="24"/>
        </w:rPr>
        <w:t>resolving grievances</w:t>
      </w:r>
      <w:r w:rsidRPr="008667B8">
        <w:rPr>
          <w:rFonts w:ascii="Arial" w:hAnsi="Arial" w:cs="Arial"/>
          <w:sz w:val="24"/>
          <w:szCs w:val="24"/>
        </w:rPr>
        <w:t>.</w:t>
      </w:r>
      <w:r w:rsidR="00994957">
        <w:rPr>
          <w:rFonts w:ascii="Arial" w:hAnsi="Arial" w:cs="Arial"/>
          <w:sz w:val="24"/>
          <w:szCs w:val="24"/>
        </w:rPr>
        <w:t xml:space="preserve"> </w:t>
      </w:r>
      <w:r w:rsidRPr="008667B8">
        <w:rPr>
          <w:rFonts w:ascii="Arial" w:hAnsi="Arial" w:cs="Arial"/>
          <w:sz w:val="24"/>
          <w:szCs w:val="24"/>
        </w:rPr>
        <w:t xml:space="preserve">A determined </w:t>
      </w:r>
      <w:r w:rsidR="002B6289" w:rsidRPr="008667B8">
        <w:rPr>
          <w:rFonts w:ascii="Arial" w:hAnsi="Arial" w:cs="Arial"/>
          <w:sz w:val="24"/>
          <w:szCs w:val="24"/>
        </w:rPr>
        <w:t>effort shall</w:t>
      </w:r>
      <w:r w:rsidRPr="008667B8">
        <w:rPr>
          <w:rFonts w:ascii="Arial" w:hAnsi="Arial" w:cs="Arial"/>
          <w:sz w:val="24"/>
          <w:szCs w:val="24"/>
        </w:rPr>
        <w:t xml:space="preserve"> be made to settle any </w:t>
      </w:r>
      <w:r w:rsidR="002B6289" w:rsidRPr="008667B8">
        <w:rPr>
          <w:rFonts w:ascii="Arial" w:hAnsi="Arial" w:cs="Arial"/>
          <w:sz w:val="24"/>
          <w:szCs w:val="24"/>
        </w:rPr>
        <w:t>grievance at</w:t>
      </w:r>
      <w:r w:rsidRPr="008667B8">
        <w:rPr>
          <w:rFonts w:ascii="Arial" w:hAnsi="Arial" w:cs="Arial"/>
          <w:sz w:val="24"/>
          <w:szCs w:val="24"/>
        </w:rPr>
        <w:t xml:space="preserve"> the </w:t>
      </w:r>
      <w:r w:rsidR="002B6289" w:rsidRPr="008667B8">
        <w:rPr>
          <w:rFonts w:ascii="Arial" w:hAnsi="Arial" w:cs="Arial"/>
          <w:sz w:val="24"/>
          <w:szCs w:val="24"/>
        </w:rPr>
        <w:t>lowest possible</w:t>
      </w:r>
      <w:r w:rsidRPr="008667B8">
        <w:rPr>
          <w:rFonts w:ascii="Arial" w:hAnsi="Arial" w:cs="Arial"/>
          <w:sz w:val="24"/>
          <w:szCs w:val="24"/>
        </w:rPr>
        <w:t xml:space="preserve"> level in the grievance </w:t>
      </w:r>
      <w:r w:rsidR="002B6289" w:rsidRPr="008667B8">
        <w:rPr>
          <w:rFonts w:ascii="Arial" w:hAnsi="Arial" w:cs="Arial"/>
          <w:sz w:val="24"/>
          <w:szCs w:val="24"/>
        </w:rPr>
        <w:t>procedure and</w:t>
      </w:r>
      <w:r w:rsidRPr="008667B8">
        <w:rPr>
          <w:rFonts w:ascii="Arial" w:hAnsi="Arial" w:cs="Arial"/>
          <w:sz w:val="24"/>
          <w:szCs w:val="24"/>
        </w:rPr>
        <w:t xml:space="preserve">, if possible, </w:t>
      </w:r>
      <w:r w:rsidR="002B6289" w:rsidRPr="008667B8">
        <w:rPr>
          <w:rFonts w:ascii="Arial" w:hAnsi="Arial" w:cs="Arial"/>
          <w:sz w:val="24"/>
          <w:szCs w:val="24"/>
        </w:rPr>
        <w:t>there shall</w:t>
      </w:r>
      <w:r w:rsidRPr="008667B8">
        <w:rPr>
          <w:rFonts w:ascii="Arial" w:hAnsi="Arial" w:cs="Arial"/>
          <w:sz w:val="24"/>
          <w:szCs w:val="24"/>
        </w:rPr>
        <w:t xml:space="preserve"> be no </w:t>
      </w:r>
      <w:r w:rsidR="002B6289" w:rsidRPr="008667B8">
        <w:rPr>
          <w:rFonts w:ascii="Arial" w:hAnsi="Arial" w:cs="Arial"/>
          <w:sz w:val="24"/>
          <w:szCs w:val="24"/>
        </w:rPr>
        <w:t>suspension of</w:t>
      </w:r>
      <w:r w:rsidRPr="008667B8">
        <w:rPr>
          <w:rFonts w:ascii="Arial" w:hAnsi="Arial" w:cs="Arial"/>
          <w:sz w:val="24"/>
          <w:szCs w:val="24"/>
        </w:rPr>
        <w:t xml:space="preserve"> work or interference with the </w:t>
      </w:r>
      <w:r w:rsidR="002B6289" w:rsidRPr="008667B8">
        <w:rPr>
          <w:rFonts w:ascii="Arial" w:hAnsi="Arial" w:cs="Arial"/>
          <w:sz w:val="24"/>
          <w:szCs w:val="24"/>
        </w:rPr>
        <w:t>operations of</w:t>
      </w:r>
      <w:r w:rsidRPr="008667B8">
        <w:rPr>
          <w:rFonts w:ascii="Arial" w:hAnsi="Arial" w:cs="Arial"/>
          <w:sz w:val="24"/>
          <w:szCs w:val="24"/>
        </w:rPr>
        <w:t xml:space="preserve"> the school system. Meetings or discussions involving </w:t>
      </w:r>
      <w:proofErr w:type="gramStart"/>
      <w:r w:rsidR="002B6289" w:rsidRPr="008667B8">
        <w:rPr>
          <w:rFonts w:ascii="Arial" w:hAnsi="Arial" w:cs="Arial"/>
          <w:sz w:val="24"/>
          <w:szCs w:val="24"/>
        </w:rPr>
        <w:t>grievances</w:t>
      </w:r>
      <w:proofErr w:type="gramEnd"/>
      <w:r w:rsidR="002B6289" w:rsidRPr="008667B8">
        <w:rPr>
          <w:rFonts w:ascii="Arial" w:hAnsi="Arial" w:cs="Arial"/>
          <w:sz w:val="24"/>
          <w:szCs w:val="24"/>
        </w:rPr>
        <w:t xml:space="preserve"> or</w:t>
      </w:r>
      <w:r w:rsidRPr="008667B8">
        <w:rPr>
          <w:rFonts w:ascii="Arial" w:hAnsi="Arial" w:cs="Arial"/>
          <w:sz w:val="24"/>
          <w:szCs w:val="24"/>
        </w:rPr>
        <w:t xml:space="preserve"> these</w:t>
      </w:r>
      <w:r w:rsidR="003F2089" w:rsidRPr="008667B8">
        <w:rPr>
          <w:rFonts w:ascii="Arial" w:hAnsi="Arial" w:cs="Arial"/>
          <w:sz w:val="24"/>
          <w:szCs w:val="24"/>
        </w:rPr>
        <w:t xml:space="preserve"> </w:t>
      </w:r>
      <w:r w:rsidR="002B6289" w:rsidRPr="008667B8">
        <w:rPr>
          <w:rFonts w:ascii="Arial" w:hAnsi="Arial" w:cs="Arial"/>
          <w:sz w:val="24"/>
          <w:szCs w:val="24"/>
        </w:rPr>
        <w:t>procedures shall</w:t>
      </w:r>
      <w:r w:rsidRPr="008667B8">
        <w:rPr>
          <w:rFonts w:ascii="Arial" w:hAnsi="Arial" w:cs="Arial"/>
          <w:sz w:val="24"/>
          <w:szCs w:val="24"/>
        </w:rPr>
        <w:t xml:space="preserve"> not interfere with the </w:t>
      </w:r>
      <w:r w:rsidR="002B6289" w:rsidRPr="008667B8">
        <w:rPr>
          <w:rFonts w:ascii="Arial" w:hAnsi="Arial" w:cs="Arial"/>
          <w:sz w:val="24"/>
          <w:szCs w:val="24"/>
        </w:rPr>
        <w:t>teaching duties</w:t>
      </w:r>
      <w:r w:rsidRPr="008667B8">
        <w:rPr>
          <w:rFonts w:ascii="Arial" w:hAnsi="Arial" w:cs="Arial"/>
          <w:sz w:val="24"/>
          <w:szCs w:val="24"/>
        </w:rPr>
        <w:t xml:space="preserve"> or </w:t>
      </w:r>
      <w:r w:rsidR="002B6289" w:rsidRPr="008667B8">
        <w:rPr>
          <w:rFonts w:ascii="Arial" w:hAnsi="Arial" w:cs="Arial"/>
          <w:sz w:val="24"/>
          <w:szCs w:val="24"/>
        </w:rPr>
        <w:t>classroom instruction</w:t>
      </w:r>
      <w:r w:rsidRPr="008667B8">
        <w:rPr>
          <w:rFonts w:ascii="Arial" w:hAnsi="Arial" w:cs="Arial"/>
          <w:sz w:val="24"/>
          <w:szCs w:val="24"/>
        </w:rPr>
        <w:t xml:space="preserve"> except by </w:t>
      </w:r>
      <w:r w:rsidR="002B6289" w:rsidRPr="008667B8">
        <w:rPr>
          <w:rFonts w:ascii="Arial" w:hAnsi="Arial" w:cs="Arial"/>
          <w:sz w:val="24"/>
          <w:szCs w:val="24"/>
        </w:rPr>
        <w:t>mutual agreement</w:t>
      </w:r>
      <w:r w:rsidRPr="008667B8">
        <w:rPr>
          <w:rFonts w:ascii="Arial" w:hAnsi="Arial" w:cs="Arial"/>
          <w:sz w:val="24"/>
          <w:szCs w:val="24"/>
        </w:rPr>
        <w:t>.</w:t>
      </w:r>
    </w:p>
    <w:p w14:paraId="4C56EDD8" w14:textId="77777777" w:rsidR="008667B8" w:rsidRPr="008667B8" w:rsidRDefault="008667B8" w:rsidP="008667B8">
      <w:pPr>
        <w:pStyle w:val="ListParagraph"/>
        <w:ind w:left="1080"/>
        <w:rPr>
          <w:rFonts w:ascii="Arial" w:hAnsi="Arial" w:cs="Arial"/>
          <w:sz w:val="24"/>
          <w:szCs w:val="24"/>
        </w:rPr>
      </w:pPr>
    </w:p>
    <w:p w14:paraId="4C56EDD9" w14:textId="77777777" w:rsidR="008667B8"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"Grievance" shall mean a complaint by an </w:t>
      </w:r>
      <w:r w:rsidR="002B6289" w:rsidRPr="008667B8">
        <w:rPr>
          <w:rFonts w:ascii="Arial" w:hAnsi="Arial" w:cs="Arial"/>
          <w:sz w:val="24"/>
          <w:szCs w:val="24"/>
        </w:rPr>
        <w:t>employee or</w:t>
      </w:r>
      <w:r w:rsidRPr="008667B8">
        <w:rPr>
          <w:rFonts w:ascii="Arial" w:hAnsi="Arial" w:cs="Arial"/>
          <w:sz w:val="24"/>
          <w:szCs w:val="24"/>
        </w:rPr>
        <w:t xml:space="preserve"> group of </w:t>
      </w:r>
      <w:r w:rsidR="002B6289" w:rsidRPr="008667B8">
        <w:rPr>
          <w:rFonts w:ascii="Arial" w:hAnsi="Arial" w:cs="Arial"/>
          <w:sz w:val="24"/>
          <w:szCs w:val="24"/>
        </w:rPr>
        <w:t>employees or</w:t>
      </w:r>
      <w:r w:rsidRPr="008667B8">
        <w:rPr>
          <w:rFonts w:ascii="Arial" w:hAnsi="Arial" w:cs="Arial"/>
          <w:sz w:val="24"/>
          <w:szCs w:val="24"/>
        </w:rPr>
        <w:t xml:space="preserve"> the Association that </w:t>
      </w:r>
      <w:r w:rsidR="002B6289" w:rsidRPr="008667B8">
        <w:rPr>
          <w:rFonts w:ascii="Arial" w:hAnsi="Arial" w:cs="Arial"/>
          <w:sz w:val="24"/>
          <w:szCs w:val="24"/>
        </w:rPr>
        <w:t>there has</w:t>
      </w:r>
      <w:r w:rsidRPr="008667B8">
        <w:rPr>
          <w:rFonts w:ascii="Arial" w:hAnsi="Arial" w:cs="Arial"/>
          <w:sz w:val="24"/>
          <w:szCs w:val="24"/>
        </w:rPr>
        <w:t xml:space="preserve"> been, to the complainant(s), a </w:t>
      </w:r>
      <w:r w:rsidR="002B6289" w:rsidRPr="008667B8">
        <w:rPr>
          <w:rFonts w:ascii="Arial" w:hAnsi="Arial" w:cs="Arial"/>
          <w:sz w:val="24"/>
          <w:szCs w:val="24"/>
        </w:rPr>
        <w:t>violation of</w:t>
      </w:r>
      <w:r w:rsidRPr="008667B8">
        <w:rPr>
          <w:rFonts w:ascii="Arial" w:hAnsi="Arial" w:cs="Arial"/>
          <w:sz w:val="24"/>
          <w:szCs w:val="24"/>
        </w:rPr>
        <w:t xml:space="preserve"> </w:t>
      </w:r>
      <w:r w:rsidR="002B6289" w:rsidRPr="008667B8">
        <w:rPr>
          <w:rFonts w:ascii="Arial" w:hAnsi="Arial" w:cs="Arial"/>
          <w:sz w:val="24"/>
          <w:szCs w:val="24"/>
        </w:rPr>
        <w:t>equitable application</w:t>
      </w:r>
      <w:r w:rsidRPr="008667B8">
        <w:rPr>
          <w:rFonts w:ascii="Arial" w:hAnsi="Arial" w:cs="Arial"/>
          <w:sz w:val="24"/>
          <w:szCs w:val="24"/>
        </w:rPr>
        <w:t xml:space="preserve"> of any </w:t>
      </w:r>
      <w:r w:rsidR="002B6289" w:rsidRPr="008667B8">
        <w:rPr>
          <w:rFonts w:ascii="Arial" w:hAnsi="Arial" w:cs="Arial"/>
          <w:sz w:val="24"/>
          <w:szCs w:val="24"/>
        </w:rPr>
        <w:t>provision of</w:t>
      </w:r>
      <w:r w:rsidRPr="008667B8">
        <w:rPr>
          <w:rFonts w:ascii="Arial" w:hAnsi="Arial" w:cs="Arial"/>
          <w:sz w:val="24"/>
          <w:szCs w:val="24"/>
        </w:rPr>
        <w:t xml:space="preserve"> the contract.</w:t>
      </w:r>
    </w:p>
    <w:p w14:paraId="4C56EDDA" w14:textId="77777777" w:rsidR="008667B8" w:rsidRPr="008667B8" w:rsidRDefault="008667B8" w:rsidP="008667B8">
      <w:pPr>
        <w:pStyle w:val="ListParagraph"/>
        <w:rPr>
          <w:rFonts w:ascii="Arial" w:hAnsi="Arial" w:cs="Arial"/>
          <w:sz w:val="24"/>
          <w:szCs w:val="24"/>
        </w:rPr>
      </w:pPr>
    </w:p>
    <w:p w14:paraId="4C56EDDB" w14:textId="77777777" w:rsidR="008667B8"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Grievances shall be processed as </w:t>
      </w:r>
      <w:r w:rsidR="002B6289" w:rsidRPr="008667B8">
        <w:rPr>
          <w:rFonts w:ascii="Arial" w:hAnsi="Arial" w:cs="Arial"/>
          <w:sz w:val="24"/>
          <w:szCs w:val="24"/>
        </w:rPr>
        <w:t>rapidly as</w:t>
      </w:r>
      <w:r w:rsidRPr="008667B8">
        <w:rPr>
          <w:rFonts w:ascii="Arial" w:hAnsi="Arial" w:cs="Arial"/>
          <w:sz w:val="24"/>
          <w:szCs w:val="24"/>
        </w:rPr>
        <w:t xml:space="preserve"> possible. The number of days </w:t>
      </w:r>
      <w:r w:rsidR="002B6289" w:rsidRPr="008667B8">
        <w:rPr>
          <w:rFonts w:ascii="Arial" w:hAnsi="Arial" w:cs="Arial"/>
          <w:sz w:val="24"/>
          <w:szCs w:val="24"/>
        </w:rPr>
        <w:t>indicated for</w:t>
      </w:r>
      <w:r w:rsidRPr="008667B8">
        <w:rPr>
          <w:rFonts w:ascii="Arial" w:hAnsi="Arial" w:cs="Arial"/>
          <w:sz w:val="24"/>
          <w:szCs w:val="24"/>
        </w:rPr>
        <w:t xml:space="preserve"> settlement or appeal at each level should be </w:t>
      </w:r>
      <w:r w:rsidR="002B6289" w:rsidRPr="008667B8">
        <w:rPr>
          <w:rFonts w:ascii="Arial" w:hAnsi="Arial" w:cs="Arial"/>
          <w:sz w:val="24"/>
          <w:szCs w:val="24"/>
        </w:rPr>
        <w:t>considered a</w:t>
      </w:r>
      <w:r w:rsidRPr="008667B8">
        <w:rPr>
          <w:rFonts w:ascii="Arial" w:hAnsi="Arial" w:cs="Arial"/>
          <w:sz w:val="24"/>
          <w:szCs w:val="24"/>
        </w:rPr>
        <w:t xml:space="preserve"> maximum; however, the </w:t>
      </w:r>
      <w:r w:rsidR="002B6289" w:rsidRPr="008667B8">
        <w:rPr>
          <w:rFonts w:ascii="Arial" w:hAnsi="Arial" w:cs="Arial"/>
          <w:sz w:val="24"/>
          <w:szCs w:val="24"/>
        </w:rPr>
        <w:t>time limits may</w:t>
      </w:r>
      <w:r w:rsidRPr="008667B8">
        <w:rPr>
          <w:rFonts w:ascii="Arial" w:hAnsi="Arial" w:cs="Arial"/>
          <w:sz w:val="24"/>
          <w:szCs w:val="24"/>
        </w:rPr>
        <w:t xml:space="preserve"> be </w:t>
      </w:r>
      <w:r w:rsidR="002B6289" w:rsidRPr="008667B8">
        <w:rPr>
          <w:rFonts w:ascii="Arial" w:hAnsi="Arial" w:cs="Arial"/>
          <w:sz w:val="24"/>
          <w:szCs w:val="24"/>
        </w:rPr>
        <w:t>extended by</w:t>
      </w:r>
      <w:r w:rsidRPr="008667B8">
        <w:rPr>
          <w:rFonts w:ascii="Arial" w:hAnsi="Arial" w:cs="Arial"/>
          <w:sz w:val="24"/>
          <w:szCs w:val="24"/>
        </w:rPr>
        <w:t xml:space="preserve"> written </w:t>
      </w:r>
      <w:r w:rsidR="002B6289" w:rsidRPr="008667B8">
        <w:rPr>
          <w:rFonts w:ascii="Arial" w:hAnsi="Arial" w:cs="Arial"/>
          <w:sz w:val="24"/>
          <w:szCs w:val="24"/>
        </w:rPr>
        <w:t>mutual consent</w:t>
      </w:r>
      <w:r w:rsidRPr="008667B8">
        <w:rPr>
          <w:rFonts w:ascii="Arial" w:hAnsi="Arial" w:cs="Arial"/>
          <w:sz w:val="24"/>
          <w:szCs w:val="24"/>
        </w:rPr>
        <w:t xml:space="preserve"> of the </w:t>
      </w:r>
      <w:r w:rsidR="002B6289" w:rsidRPr="008667B8">
        <w:rPr>
          <w:rFonts w:ascii="Arial" w:hAnsi="Arial" w:cs="Arial"/>
          <w:sz w:val="24"/>
          <w:szCs w:val="24"/>
        </w:rPr>
        <w:t>parties involved</w:t>
      </w:r>
      <w:r w:rsidR="003F2089" w:rsidRPr="008667B8">
        <w:rPr>
          <w:rFonts w:ascii="Arial" w:hAnsi="Arial" w:cs="Arial"/>
          <w:sz w:val="24"/>
          <w:szCs w:val="24"/>
        </w:rPr>
        <w:t xml:space="preserve"> </w:t>
      </w:r>
      <w:r w:rsidRPr="008667B8">
        <w:rPr>
          <w:rFonts w:ascii="Arial" w:hAnsi="Arial" w:cs="Arial"/>
          <w:sz w:val="24"/>
          <w:szCs w:val="24"/>
        </w:rPr>
        <w:t>at any level of the procedure.</w:t>
      </w:r>
      <w:r w:rsidR="00994957">
        <w:rPr>
          <w:rFonts w:ascii="Arial" w:hAnsi="Arial" w:cs="Arial"/>
          <w:sz w:val="24"/>
          <w:szCs w:val="24"/>
        </w:rPr>
        <w:t xml:space="preserve"> </w:t>
      </w:r>
      <w:r w:rsidRPr="008667B8">
        <w:rPr>
          <w:rFonts w:ascii="Arial" w:hAnsi="Arial" w:cs="Arial"/>
          <w:sz w:val="24"/>
          <w:szCs w:val="24"/>
        </w:rPr>
        <w:t xml:space="preserve">"Days" shall mean teacher </w:t>
      </w:r>
      <w:r w:rsidR="002B6289" w:rsidRPr="008667B8">
        <w:rPr>
          <w:rFonts w:ascii="Arial" w:hAnsi="Arial" w:cs="Arial"/>
          <w:sz w:val="24"/>
          <w:szCs w:val="24"/>
        </w:rPr>
        <w:t>contract days</w:t>
      </w:r>
      <w:r w:rsidRPr="008667B8">
        <w:rPr>
          <w:rFonts w:ascii="Arial" w:hAnsi="Arial" w:cs="Arial"/>
          <w:sz w:val="24"/>
          <w:szCs w:val="24"/>
        </w:rPr>
        <w:t>.</w:t>
      </w:r>
    </w:p>
    <w:p w14:paraId="4C56EDDC" w14:textId="77777777" w:rsidR="008667B8" w:rsidRPr="008667B8" w:rsidRDefault="008667B8" w:rsidP="008667B8">
      <w:pPr>
        <w:pStyle w:val="ListParagraph"/>
        <w:rPr>
          <w:rFonts w:ascii="Arial" w:hAnsi="Arial" w:cs="Arial"/>
          <w:sz w:val="24"/>
          <w:szCs w:val="24"/>
        </w:rPr>
      </w:pPr>
    </w:p>
    <w:p w14:paraId="4C56EDDD" w14:textId="77777777" w:rsidR="008667B8"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All parties in </w:t>
      </w:r>
      <w:proofErr w:type="gramStart"/>
      <w:r w:rsidR="002B6289" w:rsidRPr="008667B8">
        <w:rPr>
          <w:rFonts w:ascii="Arial" w:hAnsi="Arial" w:cs="Arial"/>
          <w:sz w:val="24"/>
          <w:szCs w:val="24"/>
        </w:rPr>
        <w:t>interest</w:t>
      </w:r>
      <w:proofErr w:type="gramEnd"/>
      <w:r w:rsidR="002B6289" w:rsidRPr="008667B8">
        <w:rPr>
          <w:rFonts w:ascii="Arial" w:hAnsi="Arial" w:cs="Arial"/>
          <w:sz w:val="24"/>
          <w:szCs w:val="24"/>
        </w:rPr>
        <w:t xml:space="preserve"> have</w:t>
      </w:r>
      <w:r w:rsidRPr="008667B8">
        <w:rPr>
          <w:rFonts w:ascii="Arial" w:hAnsi="Arial" w:cs="Arial"/>
          <w:sz w:val="24"/>
          <w:szCs w:val="24"/>
        </w:rPr>
        <w:t xml:space="preserve"> the </w:t>
      </w:r>
      <w:r w:rsidR="002B6289" w:rsidRPr="008667B8">
        <w:rPr>
          <w:rFonts w:ascii="Arial" w:hAnsi="Arial" w:cs="Arial"/>
          <w:sz w:val="24"/>
          <w:szCs w:val="24"/>
        </w:rPr>
        <w:t>right to</w:t>
      </w:r>
      <w:r w:rsidRPr="008667B8">
        <w:rPr>
          <w:rFonts w:ascii="Arial" w:hAnsi="Arial" w:cs="Arial"/>
          <w:sz w:val="24"/>
          <w:szCs w:val="24"/>
        </w:rPr>
        <w:t xml:space="preserve"> choose consultants or representatives for each level of these procedures.</w:t>
      </w:r>
    </w:p>
    <w:p w14:paraId="4C56EDDE" w14:textId="77777777" w:rsidR="008667B8" w:rsidRPr="008667B8" w:rsidRDefault="008667B8" w:rsidP="008667B8">
      <w:pPr>
        <w:pStyle w:val="ListParagraph"/>
        <w:rPr>
          <w:rFonts w:ascii="Arial" w:hAnsi="Arial" w:cs="Arial"/>
          <w:sz w:val="24"/>
          <w:szCs w:val="24"/>
        </w:rPr>
      </w:pPr>
    </w:p>
    <w:p w14:paraId="4C56EDDF" w14:textId="77777777" w:rsidR="008667B8"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Every </w:t>
      </w:r>
      <w:r w:rsidR="002B6289" w:rsidRPr="008667B8">
        <w:rPr>
          <w:rFonts w:ascii="Arial" w:hAnsi="Arial" w:cs="Arial"/>
          <w:sz w:val="24"/>
          <w:szCs w:val="24"/>
        </w:rPr>
        <w:t>effort will</w:t>
      </w:r>
      <w:r w:rsidRPr="008667B8">
        <w:rPr>
          <w:rFonts w:ascii="Arial" w:hAnsi="Arial" w:cs="Arial"/>
          <w:sz w:val="24"/>
          <w:szCs w:val="24"/>
        </w:rPr>
        <w:t xml:space="preserve"> be made by all </w:t>
      </w:r>
      <w:r w:rsidR="002B6289" w:rsidRPr="008667B8">
        <w:rPr>
          <w:rFonts w:ascii="Arial" w:hAnsi="Arial" w:cs="Arial"/>
          <w:sz w:val="24"/>
          <w:szCs w:val="24"/>
        </w:rPr>
        <w:t>parties to</w:t>
      </w:r>
      <w:r w:rsidRPr="008667B8">
        <w:rPr>
          <w:rFonts w:ascii="Arial" w:hAnsi="Arial" w:cs="Arial"/>
          <w:sz w:val="24"/>
          <w:szCs w:val="24"/>
        </w:rPr>
        <w:t xml:space="preserve"> avoid the unnecessary</w:t>
      </w:r>
      <w:r w:rsidR="003F2089" w:rsidRPr="008667B8">
        <w:rPr>
          <w:rFonts w:ascii="Arial" w:hAnsi="Arial" w:cs="Arial"/>
          <w:sz w:val="24"/>
          <w:szCs w:val="24"/>
        </w:rPr>
        <w:t xml:space="preserve"> </w:t>
      </w:r>
      <w:r w:rsidRPr="008667B8">
        <w:rPr>
          <w:rFonts w:ascii="Arial" w:hAnsi="Arial" w:cs="Arial"/>
          <w:sz w:val="24"/>
          <w:szCs w:val="24"/>
        </w:rPr>
        <w:t xml:space="preserve">involvement of </w:t>
      </w:r>
      <w:r w:rsidR="002B6289" w:rsidRPr="008667B8">
        <w:rPr>
          <w:rFonts w:ascii="Arial" w:hAnsi="Arial" w:cs="Arial"/>
          <w:sz w:val="24"/>
          <w:szCs w:val="24"/>
        </w:rPr>
        <w:t>students in</w:t>
      </w:r>
      <w:r w:rsidRPr="008667B8">
        <w:rPr>
          <w:rFonts w:ascii="Arial" w:hAnsi="Arial" w:cs="Arial"/>
          <w:sz w:val="24"/>
          <w:szCs w:val="24"/>
        </w:rPr>
        <w:t xml:space="preserve"> the </w:t>
      </w:r>
      <w:r w:rsidR="002B6289" w:rsidRPr="008667B8">
        <w:rPr>
          <w:rFonts w:ascii="Arial" w:hAnsi="Arial" w:cs="Arial"/>
          <w:sz w:val="24"/>
          <w:szCs w:val="24"/>
        </w:rPr>
        <w:t>grievance procedure</w:t>
      </w:r>
      <w:r w:rsidRPr="008667B8">
        <w:rPr>
          <w:rFonts w:ascii="Arial" w:hAnsi="Arial" w:cs="Arial"/>
          <w:sz w:val="24"/>
          <w:szCs w:val="24"/>
        </w:rPr>
        <w:t>.</w:t>
      </w:r>
    </w:p>
    <w:p w14:paraId="4C56EDE0" w14:textId="77777777" w:rsidR="008667B8" w:rsidRPr="008667B8" w:rsidRDefault="008667B8" w:rsidP="008667B8">
      <w:pPr>
        <w:pStyle w:val="ListParagraph"/>
        <w:rPr>
          <w:rFonts w:ascii="Arial" w:hAnsi="Arial" w:cs="Arial"/>
          <w:sz w:val="24"/>
          <w:szCs w:val="24"/>
        </w:rPr>
      </w:pPr>
    </w:p>
    <w:p w14:paraId="4C56EDE1" w14:textId="77777777" w:rsidR="008667B8"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Procedures may terminate at any level if the grievant so </w:t>
      </w:r>
      <w:r w:rsidR="002B6289" w:rsidRPr="008667B8">
        <w:rPr>
          <w:rFonts w:ascii="Arial" w:hAnsi="Arial" w:cs="Arial"/>
          <w:sz w:val="24"/>
          <w:szCs w:val="24"/>
        </w:rPr>
        <w:t>indicates in</w:t>
      </w:r>
      <w:r w:rsidRPr="008667B8">
        <w:rPr>
          <w:rFonts w:ascii="Arial" w:hAnsi="Arial" w:cs="Arial"/>
          <w:sz w:val="24"/>
          <w:szCs w:val="24"/>
        </w:rPr>
        <w:t xml:space="preserve"> writing or fails to pursue the </w:t>
      </w:r>
      <w:r w:rsidR="002B6289" w:rsidRPr="008667B8">
        <w:rPr>
          <w:rFonts w:ascii="Arial" w:hAnsi="Arial" w:cs="Arial"/>
          <w:sz w:val="24"/>
          <w:szCs w:val="24"/>
        </w:rPr>
        <w:t>grievance within the</w:t>
      </w:r>
      <w:r w:rsidRPr="008667B8">
        <w:rPr>
          <w:rFonts w:ascii="Arial" w:hAnsi="Arial" w:cs="Arial"/>
          <w:sz w:val="24"/>
          <w:szCs w:val="24"/>
        </w:rPr>
        <w:t xml:space="preserve"> specified time limits.</w:t>
      </w:r>
    </w:p>
    <w:p w14:paraId="4C56EDE2" w14:textId="77777777" w:rsidR="008667B8" w:rsidRPr="008667B8" w:rsidRDefault="008667B8" w:rsidP="008667B8">
      <w:pPr>
        <w:pStyle w:val="ListParagraph"/>
        <w:rPr>
          <w:rFonts w:ascii="Arial" w:hAnsi="Arial" w:cs="Arial"/>
          <w:sz w:val="24"/>
          <w:szCs w:val="24"/>
        </w:rPr>
      </w:pPr>
    </w:p>
    <w:p w14:paraId="4C56EDE3" w14:textId="77777777" w:rsidR="008667B8"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Upon </w:t>
      </w:r>
      <w:r w:rsidR="002B6289" w:rsidRPr="008667B8">
        <w:rPr>
          <w:rFonts w:ascii="Arial" w:hAnsi="Arial" w:cs="Arial"/>
          <w:sz w:val="24"/>
          <w:szCs w:val="24"/>
        </w:rPr>
        <w:t>request and</w:t>
      </w:r>
      <w:r w:rsidRPr="008667B8">
        <w:rPr>
          <w:rFonts w:ascii="Arial" w:hAnsi="Arial" w:cs="Arial"/>
          <w:sz w:val="24"/>
          <w:szCs w:val="24"/>
        </w:rPr>
        <w:t xml:space="preserve"> </w:t>
      </w:r>
      <w:r w:rsidR="002B6289" w:rsidRPr="008667B8">
        <w:rPr>
          <w:rFonts w:ascii="Arial" w:hAnsi="Arial" w:cs="Arial"/>
          <w:sz w:val="24"/>
          <w:szCs w:val="24"/>
        </w:rPr>
        <w:t>excluding confidential</w:t>
      </w:r>
      <w:r w:rsidRPr="008667B8">
        <w:rPr>
          <w:rFonts w:ascii="Arial" w:hAnsi="Arial" w:cs="Arial"/>
          <w:sz w:val="24"/>
          <w:szCs w:val="24"/>
        </w:rPr>
        <w:t xml:space="preserve"> information, the Association shall be </w:t>
      </w:r>
      <w:r w:rsidR="002B6289" w:rsidRPr="008667B8">
        <w:rPr>
          <w:rFonts w:ascii="Arial" w:hAnsi="Arial" w:cs="Arial"/>
          <w:sz w:val="24"/>
          <w:szCs w:val="24"/>
        </w:rPr>
        <w:t>provided with</w:t>
      </w:r>
      <w:r w:rsidRPr="008667B8">
        <w:rPr>
          <w:rFonts w:ascii="Arial" w:hAnsi="Arial" w:cs="Arial"/>
          <w:sz w:val="24"/>
          <w:szCs w:val="24"/>
        </w:rPr>
        <w:t xml:space="preserve"> </w:t>
      </w:r>
      <w:r w:rsidR="002B6289" w:rsidRPr="008667B8">
        <w:rPr>
          <w:rFonts w:ascii="Arial" w:hAnsi="Arial" w:cs="Arial"/>
          <w:sz w:val="24"/>
          <w:szCs w:val="24"/>
        </w:rPr>
        <w:t>available District</w:t>
      </w:r>
      <w:r w:rsidRPr="008667B8">
        <w:rPr>
          <w:rFonts w:ascii="Arial" w:hAnsi="Arial" w:cs="Arial"/>
          <w:sz w:val="24"/>
          <w:szCs w:val="24"/>
        </w:rPr>
        <w:t xml:space="preserve"> information that is necessary to the </w:t>
      </w:r>
      <w:r w:rsidR="002B6289" w:rsidRPr="008667B8">
        <w:rPr>
          <w:rFonts w:ascii="Arial" w:hAnsi="Arial" w:cs="Arial"/>
          <w:sz w:val="24"/>
          <w:szCs w:val="24"/>
        </w:rPr>
        <w:t>processing of</w:t>
      </w:r>
      <w:r w:rsidRPr="008667B8">
        <w:rPr>
          <w:rFonts w:ascii="Arial" w:hAnsi="Arial" w:cs="Arial"/>
          <w:sz w:val="24"/>
          <w:szCs w:val="24"/>
        </w:rPr>
        <w:t xml:space="preserve"> the grievance.</w:t>
      </w:r>
    </w:p>
    <w:p w14:paraId="4C56EDE4" w14:textId="77777777" w:rsidR="008667B8" w:rsidRPr="008667B8" w:rsidRDefault="008667B8" w:rsidP="008667B8">
      <w:pPr>
        <w:pStyle w:val="ListParagraph"/>
        <w:rPr>
          <w:rFonts w:ascii="Arial" w:hAnsi="Arial" w:cs="Arial"/>
          <w:sz w:val="24"/>
          <w:szCs w:val="24"/>
        </w:rPr>
      </w:pPr>
    </w:p>
    <w:p w14:paraId="4C56EDE5" w14:textId="77777777" w:rsidR="008667B8"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The </w:t>
      </w:r>
      <w:r w:rsidR="002B6289" w:rsidRPr="008667B8">
        <w:rPr>
          <w:rFonts w:ascii="Arial" w:hAnsi="Arial" w:cs="Arial"/>
          <w:sz w:val="24"/>
          <w:szCs w:val="24"/>
        </w:rPr>
        <w:t>District shall</w:t>
      </w:r>
      <w:r w:rsidRPr="008667B8">
        <w:rPr>
          <w:rFonts w:ascii="Arial" w:hAnsi="Arial" w:cs="Arial"/>
          <w:sz w:val="24"/>
          <w:szCs w:val="24"/>
        </w:rPr>
        <w:t xml:space="preserve"> </w:t>
      </w:r>
      <w:r w:rsidR="002B6289" w:rsidRPr="008667B8">
        <w:rPr>
          <w:rFonts w:ascii="Arial" w:hAnsi="Arial" w:cs="Arial"/>
          <w:sz w:val="24"/>
          <w:szCs w:val="24"/>
        </w:rPr>
        <w:t>maintain a</w:t>
      </w:r>
      <w:r w:rsidRPr="008667B8">
        <w:rPr>
          <w:rFonts w:ascii="Arial" w:hAnsi="Arial" w:cs="Arial"/>
          <w:sz w:val="24"/>
          <w:szCs w:val="24"/>
        </w:rPr>
        <w:t xml:space="preserve"> </w:t>
      </w:r>
      <w:r w:rsidR="002B6289" w:rsidRPr="008667B8">
        <w:rPr>
          <w:rFonts w:ascii="Arial" w:hAnsi="Arial" w:cs="Arial"/>
          <w:sz w:val="24"/>
          <w:szCs w:val="24"/>
        </w:rPr>
        <w:t>grievance file</w:t>
      </w:r>
      <w:r w:rsidRPr="008667B8">
        <w:rPr>
          <w:rFonts w:ascii="Arial" w:hAnsi="Arial" w:cs="Arial"/>
          <w:sz w:val="24"/>
          <w:szCs w:val="24"/>
        </w:rPr>
        <w:t xml:space="preserve"> and all documents, communications, and records </w:t>
      </w:r>
      <w:r w:rsidR="002B6289" w:rsidRPr="008667B8">
        <w:rPr>
          <w:rFonts w:ascii="Arial" w:hAnsi="Arial" w:cs="Arial"/>
          <w:sz w:val="24"/>
          <w:szCs w:val="24"/>
        </w:rPr>
        <w:t>relating to</w:t>
      </w:r>
      <w:r w:rsidRPr="008667B8">
        <w:rPr>
          <w:rFonts w:ascii="Arial" w:hAnsi="Arial" w:cs="Arial"/>
          <w:sz w:val="24"/>
          <w:szCs w:val="24"/>
        </w:rPr>
        <w:t xml:space="preserve"> a </w:t>
      </w:r>
      <w:r w:rsidR="002B6289" w:rsidRPr="008667B8">
        <w:rPr>
          <w:rFonts w:ascii="Arial" w:hAnsi="Arial" w:cs="Arial"/>
          <w:sz w:val="24"/>
          <w:szCs w:val="24"/>
        </w:rPr>
        <w:t>grievance shall</w:t>
      </w:r>
      <w:r w:rsidRPr="008667B8">
        <w:rPr>
          <w:rFonts w:ascii="Arial" w:hAnsi="Arial" w:cs="Arial"/>
          <w:sz w:val="24"/>
          <w:szCs w:val="24"/>
        </w:rPr>
        <w:t xml:space="preserve"> be kept in it </w:t>
      </w:r>
      <w:r w:rsidRPr="008667B8">
        <w:rPr>
          <w:rFonts w:ascii="Arial" w:hAnsi="Arial" w:cs="Arial"/>
          <w:sz w:val="24"/>
          <w:szCs w:val="24"/>
        </w:rPr>
        <w:lastRenderedPageBreak/>
        <w:t xml:space="preserve">and not made a part of the </w:t>
      </w:r>
      <w:r w:rsidR="002B6289" w:rsidRPr="008667B8">
        <w:rPr>
          <w:rFonts w:ascii="Arial" w:hAnsi="Arial" w:cs="Arial"/>
          <w:sz w:val="24"/>
          <w:szCs w:val="24"/>
        </w:rPr>
        <w:t>personnel file</w:t>
      </w:r>
      <w:r w:rsidRPr="008667B8">
        <w:rPr>
          <w:rFonts w:ascii="Arial" w:hAnsi="Arial" w:cs="Arial"/>
          <w:sz w:val="24"/>
          <w:szCs w:val="24"/>
        </w:rPr>
        <w:t xml:space="preserve"> of any participant. The </w:t>
      </w:r>
      <w:r w:rsidR="002B6289" w:rsidRPr="008667B8">
        <w:rPr>
          <w:rFonts w:ascii="Arial" w:hAnsi="Arial" w:cs="Arial"/>
          <w:sz w:val="24"/>
          <w:szCs w:val="24"/>
        </w:rPr>
        <w:t>grievant or</w:t>
      </w:r>
      <w:r w:rsidRPr="008667B8">
        <w:rPr>
          <w:rFonts w:ascii="Arial" w:hAnsi="Arial" w:cs="Arial"/>
          <w:sz w:val="24"/>
          <w:szCs w:val="24"/>
        </w:rPr>
        <w:t xml:space="preserve"> </w:t>
      </w:r>
      <w:r w:rsidR="00280C96">
        <w:rPr>
          <w:rFonts w:ascii="Arial" w:hAnsi="Arial" w:cs="Arial"/>
          <w:sz w:val="24"/>
          <w:szCs w:val="24"/>
        </w:rPr>
        <w:t>their</w:t>
      </w:r>
      <w:r w:rsidR="002B6289" w:rsidRPr="008667B8">
        <w:rPr>
          <w:rFonts w:ascii="Arial" w:hAnsi="Arial" w:cs="Arial"/>
          <w:sz w:val="24"/>
          <w:szCs w:val="24"/>
        </w:rPr>
        <w:t xml:space="preserve"> </w:t>
      </w:r>
      <w:proofErr w:type="gramStart"/>
      <w:r w:rsidR="002B6289" w:rsidRPr="008667B8">
        <w:rPr>
          <w:rFonts w:ascii="Arial" w:hAnsi="Arial" w:cs="Arial"/>
          <w:sz w:val="24"/>
          <w:szCs w:val="24"/>
        </w:rPr>
        <w:t>designee</w:t>
      </w:r>
      <w:proofErr w:type="gramEnd"/>
      <w:r w:rsidR="002B6289" w:rsidRPr="008667B8">
        <w:rPr>
          <w:rFonts w:ascii="Arial" w:hAnsi="Arial" w:cs="Arial"/>
          <w:sz w:val="24"/>
          <w:szCs w:val="24"/>
        </w:rPr>
        <w:t xml:space="preserve"> shall</w:t>
      </w:r>
      <w:r w:rsidRPr="008667B8">
        <w:rPr>
          <w:rFonts w:ascii="Arial" w:hAnsi="Arial" w:cs="Arial"/>
          <w:sz w:val="24"/>
          <w:szCs w:val="24"/>
        </w:rPr>
        <w:t xml:space="preserve"> have access to </w:t>
      </w:r>
      <w:r w:rsidR="00106893">
        <w:rPr>
          <w:rFonts w:ascii="Arial" w:hAnsi="Arial" w:cs="Arial"/>
          <w:sz w:val="24"/>
          <w:szCs w:val="24"/>
        </w:rPr>
        <w:t>their</w:t>
      </w:r>
      <w:r w:rsidR="002B6289" w:rsidRPr="008667B8">
        <w:rPr>
          <w:rFonts w:ascii="Arial" w:hAnsi="Arial" w:cs="Arial"/>
          <w:sz w:val="24"/>
          <w:szCs w:val="24"/>
        </w:rPr>
        <w:t xml:space="preserve"> own</w:t>
      </w:r>
      <w:r w:rsidRPr="008667B8">
        <w:rPr>
          <w:rFonts w:ascii="Arial" w:hAnsi="Arial" w:cs="Arial"/>
          <w:sz w:val="24"/>
          <w:szCs w:val="24"/>
        </w:rPr>
        <w:t xml:space="preserve"> </w:t>
      </w:r>
      <w:r w:rsidR="002B6289" w:rsidRPr="008667B8">
        <w:rPr>
          <w:rFonts w:ascii="Arial" w:hAnsi="Arial" w:cs="Arial"/>
          <w:sz w:val="24"/>
          <w:szCs w:val="24"/>
        </w:rPr>
        <w:t>grievance file</w:t>
      </w:r>
      <w:r w:rsidRPr="008667B8">
        <w:rPr>
          <w:rFonts w:ascii="Arial" w:hAnsi="Arial" w:cs="Arial"/>
          <w:sz w:val="24"/>
          <w:szCs w:val="24"/>
        </w:rPr>
        <w:t>.</w:t>
      </w:r>
    </w:p>
    <w:p w14:paraId="7FDB4C41" w14:textId="77777777" w:rsidR="00305867" w:rsidRDefault="00305867" w:rsidP="00305867">
      <w:pPr>
        <w:pStyle w:val="ListParagraph"/>
        <w:ind w:left="1080"/>
        <w:rPr>
          <w:rFonts w:ascii="Arial" w:hAnsi="Arial" w:cs="Arial"/>
          <w:sz w:val="24"/>
          <w:szCs w:val="24"/>
        </w:rPr>
      </w:pPr>
    </w:p>
    <w:p w14:paraId="4C56EDE6" w14:textId="2A43A345" w:rsidR="00304336" w:rsidRPr="008667B8" w:rsidRDefault="00304336" w:rsidP="00E60B06">
      <w:pPr>
        <w:pStyle w:val="ListParagraph"/>
        <w:numPr>
          <w:ilvl w:val="0"/>
          <w:numId w:val="19"/>
        </w:numPr>
        <w:rPr>
          <w:rFonts w:ascii="Arial" w:hAnsi="Arial" w:cs="Arial"/>
          <w:sz w:val="24"/>
          <w:szCs w:val="24"/>
        </w:rPr>
      </w:pPr>
      <w:r w:rsidRPr="008667B8">
        <w:rPr>
          <w:rFonts w:ascii="Arial" w:hAnsi="Arial" w:cs="Arial"/>
          <w:sz w:val="24"/>
          <w:szCs w:val="24"/>
        </w:rPr>
        <w:t xml:space="preserve">Each </w:t>
      </w:r>
      <w:r w:rsidR="002B6289" w:rsidRPr="008667B8">
        <w:rPr>
          <w:rFonts w:ascii="Arial" w:hAnsi="Arial" w:cs="Arial"/>
          <w:sz w:val="24"/>
          <w:szCs w:val="24"/>
        </w:rPr>
        <w:t>grievance must be</w:t>
      </w:r>
      <w:r w:rsidRPr="008667B8">
        <w:rPr>
          <w:rFonts w:ascii="Arial" w:hAnsi="Arial" w:cs="Arial"/>
          <w:sz w:val="24"/>
          <w:szCs w:val="24"/>
        </w:rPr>
        <w:t xml:space="preserve"> initiated </w:t>
      </w:r>
      <w:r w:rsidR="002B6289" w:rsidRPr="008667B8">
        <w:rPr>
          <w:rFonts w:ascii="Arial" w:hAnsi="Arial" w:cs="Arial"/>
          <w:sz w:val="24"/>
          <w:szCs w:val="24"/>
        </w:rPr>
        <w:t>within fifteen (</w:t>
      </w:r>
      <w:r w:rsidRPr="008667B8">
        <w:rPr>
          <w:rFonts w:ascii="Arial" w:hAnsi="Arial" w:cs="Arial"/>
          <w:sz w:val="24"/>
          <w:szCs w:val="24"/>
        </w:rPr>
        <w:t>15</w:t>
      </w:r>
      <w:r w:rsidR="002B6289" w:rsidRPr="008667B8">
        <w:rPr>
          <w:rFonts w:ascii="Arial" w:hAnsi="Arial" w:cs="Arial"/>
          <w:sz w:val="24"/>
          <w:szCs w:val="24"/>
        </w:rPr>
        <w:t>) days</w:t>
      </w:r>
      <w:r w:rsidRPr="008667B8">
        <w:rPr>
          <w:rFonts w:ascii="Arial" w:hAnsi="Arial" w:cs="Arial"/>
          <w:sz w:val="24"/>
          <w:szCs w:val="24"/>
        </w:rPr>
        <w:t xml:space="preserve"> after the </w:t>
      </w:r>
      <w:r w:rsidR="002B6289" w:rsidRPr="008667B8">
        <w:rPr>
          <w:rFonts w:ascii="Arial" w:hAnsi="Arial" w:cs="Arial"/>
          <w:sz w:val="24"/>
          <w:szCs w:val="24"/>
        </w:rPr>
        <w:t>occurrence of</w:t>
      </w:r>
      <w:r w:rsidRPr="008667B8">
        <w:rPr>
          <w:rFonts w:ascii="Arial" w:hAnsi="Arial" w:cs="Arial"/>
          <w:sz w:val="24"/>
          <w:szCs w:val="24"/>
        </w:rPr>
        <w:t xml:space="preserve"> the cause for the complaint. However, if the </w:t>
      </w:r>
      <w:r w:rsidR="002B6289" w:rsidRPr="008667B8">
        <w:rPr>
          <w:rFonts w:ascii="Arial" w:hAnsi="Arial" w:cs="Arial"/>
          <w:sz w:val="24"/>
          <w:szCs w:val="24"/>
        </w:rPr>
        <w:t>grievant did</w:t>
      </w:r>
      <w:r w:rsidRPr="008667B8">
        <w:rPr>
          <w:rFonts w:ascii="Arial" w:hAnsi="Arial" w:cs="Arial"/>
          <w:sz w:val="24"/>
          <w:szCs w:val="24"/>
        </w:rPr>
        <w:t xml:space="preserve"> not become aware of the </w:t>
      </w:r>
      <w:r w:rsidR="002B6289" w:rsidRPr="008667B8">
        <w:rPr>
          <w:rFonts w:ascii="Arial" w:hAnsi="Arial" w:cs="Arial"/>
          <w:sz w:val="24"/>
          <w:szCs w:val="24"/>
        </w:rPr>
        <w:t>occurrence until a</w:t>
      </w:r>
      <w:r w:rsidRPr="008667B8">
        <w:rPr>
          <w:rFonts w:ascii="Arial" w:hAnsi="Arial" w:cs="Arial"/>
          <w:sz w:val="24"/>
          <w:szCs w:val="24"/>
        </w:rPr>
        <w:t xml:space="preserve"> later date, the </w:t>
      </w:r>
      <w:r w:rsidR="002B6289" w:rsidRPr="008667B8">
        <w:rPr>
          <w:rFonts w:ascii="Arial" w:hAnsi="Arial" w:cs="Arial"/>
          <w:sz w:val="24"/>
          <w:szCs w:val="24"/>
        </w:rPr>
        <w:t>grievance must</w:t>
      </w:r>
      <w:r w:rsidRPr="008667B8">
        <w:rPr>
          <w:rFonts w:ascii="Arial" w:hAnsi="Arial" w:cs="Arial"/>
          <w:sz w:val="24"/>
          <w:szCs w:val="24"/>
        </w:rPr>
        <w:t xml:space="preserve"> be initiated </w:t>
      </w:r>
      <w:r w:rsidR="002B6289" w:rsidRPr="008667B8">
        <w:rPr>
          <w:rFonts w:ascii="Arial" w:hAnsi="Arial" w:cs="Arial"/>
          <w:sz w:val="24"/>
          <w:szCs w:val="24"/>
        </w:rPr>
        <w:t>within fifteen (</w:t>
      </w:r>
      <w:r w:rsidRPr="008667B8">
        <w:rPr>
          <w:rFonts w:ascii="Arial" w:hAnsi="Arial" w:cs="Arial"/>
          <w:sz w:val="24"/>
          <w:szCs w:val="24"/>
        </w:rPr>
        <w:t>15</w:t>
      </w:r>
      <w:r w:rsidR="002B6289" w:rsidRPr="008667B8">
        <w:rPr>
          <w:rFonts w:ascii="Arial" w:hAnsi="Arial" w:cs="Arial"/>
          <w:sz w:val="24"/>
          <w:szCs w:val="24"/>
        </w:rPr>
        <w:t>) days</w:t>
      </w:r>
      <w:r w:rsidR="003F2089" w:rsidRPr="008667B8">
        <w:rPr>
          <w:rFonts w:ascii="Arial" w:hAnsi="Arial" w:cs="Arial"/>
          <w:sz w:val="24"/>
          <w:szCs w:val="24"/>
        </w:rPr>
        <w:t xml:space="preserve"> </w:t>
      </w:r>
      <w:r w:rsidR="002B6289" w:rsidRPr="008667B8">
        <w:rPr>
          <w:rFonts w:ascii="Arial" w:hAnsi="Arial" w:cs="Arial"/>
          <w:sz w:val="24"/>
          <w:szCs w:val="24"/>
        </w:rPr>
        <w:t xml:space="preserve">following </w:t>
      </w:r>
      <w:r w:rsidR="00106893">
        <w:rPr>
          <w:rFonts w:ascii="Arial" w:hAnsi="Arial" w:cs="Arial"/>
          <w:sz w:val="24"/>
          <w:szCs w:val="24"/>
        </w:rPr>
        <w:t>their</w:t>
      </w:r>
      <w:r w:rsidR="002B6289" w:rsidRPr="008667B8">
        <w:rPr>
          <w:rFonts w:ascii="Arial" w:hAnsi="Arial" w:cs="Arial"/>
          <w:sz w:val="24"/>
          <w:szCs w:val="24"/>
        </w:rPr>
        <w:t xml:space="preserve"> knowledge of</w:t>
      </w:r>
      <w:r w:rsidRPr="008667B8">
        <w:rPr>
          <w:rFonts w:ascii="Arial" w:hAnsi="Arial" w:cs="Arial"/>
          <w:sz w:val="24"/>
          <w:szCs w:val="24"/>
        </w:rPr>
        <w:t xml:space="preserve"> the cause. In </w:t>
      </w:r>
      <w:r w:rsidR="002B6289" w:rsidRPr="008667B8">
        <w:rPr>
          <w:rFonts w:ascii="Arial" w:hAnsi="Arial" w:cs="Arial"/>
          <w:sz w:val="24"/>
          <w:szCs w:val="24"/>
        </w:rPr>
        <w:t>failing to</w:t>
      </w:r>
      <w:r w:rsidRPr="008667B8">
        <w:rPr>
          <w:rFonts w:ascii="Arial" w:hAnsi="Arial" w:cs="Arial"/>
          <w:sz w:val="24"/>
          <w:szCs w:val="24"/>
        </w:rPr>
        <w:t xml:space="preserve"> thus initiate action, the grievant shall be </w:t>
      </w:r>
      <w:r w:rsidR="002B6289" w:rsidRPr="008667B8">
        <w:rPr>
          <w:rFonts w:ascii="Arial" w:hAnsi="Arial" w:cs="Arial"/>
          <w:sz w:val="24"/>
          <w:szCs w:val="24"/>
        </w:rPr>
        <w:t>considered to</w:t>
      </w:r>
      <w:r w:rsidRPr="008667B8">
        <w:rPr>
          <w:rFonts w:ascii="Arial" w:hAnsi="Arial" w:cs="Arial"/>
          <w:sz w:val="24"/>
          <w:szCs w:val="24"/>
        </w:rPr>
        <w:t xml:space="preserve"> have no grievance.</w:t>
      </w:r>
    </w:p>
    <w:p w14:paraId="4C56EDE8" w14:textId="77777777" w:rsidR="00304336" w:rsidRPr="008667B8" w:rsidRDefault="00304336" w:rsidP="004F5D8B">
      <w:pPr>
        <w:rPr>
          <w:rFonts w:ascii="Arial" w:hAnsi="Arial" w:cs="Arial"/>
          <w:b/>
          <w:sz w:val="24"/>
          <w:szCs w:val="24"/>
        </w:rPr>
      </w:pPr>
      <w:r w:rsidRPr="008667B8">
        <w:rPr>
          <w:rFonts w:ascii="Arial" w:hAnsi="Arial" w:cs="Arial"/>
          <w:b/>
          <w:sz w:val="24"/>
          <w:szCs w:val="24"/>
        </w:rPr>
        <w:t>B. Levels of the Grievance Procedure:</w:t>
      </w:r>
    </w:p>
    <w:p w14:paraId="4C56EDE9" w14:textId="77777777" w:rsidR="008667B8" w:rsidRPr="008667B8" w:rsidRDefault="00304336" w:rsidP="00E60B06">
      <w:pPr>
        <w:pStyle w:val="ListParagraph"/>
        <w:numPr>
          <w:ilvl w:val="0"/>
          <w:numId w:val="24"/>
        </w:numPr>
        <w:rPr>
          <w:rFonts w:ascii="Arial" w:hAnsi="Arial" w:cs="Arial"/>
          <w:b/>
          <w:sz w:val="24"/>
          <w:szCs w:val="24"/>
        </w:rPr>
      </w:pPr>
      <w:r w:rsidRPr="008667B8">
        <w:rPr>
          <w:rFonts w:ascii="Arial" w:hAnsi="Arial" w:cs="Arial"/>
          <w:b/>
          <w:sz w:val="24"/>
          <w:szCs w:val="24"/>
        </w:rPr>
        <w:t xml:space="preserve">Level One- Informal and </w:t>
      </w:r>
      <w:r w:rsidR="002B6289" w:rsidRPr="008667B8">
        <w:rPr>
          <w:rFonts w:ascii="Arial" w:hAnsi="Arial" w:cs="Arial"/>
          <w:b/>
          <w:sz w:val="24"/>
          <w:szCs w:val="24"/>
        </w:rPr>
        <w:t>Formal Level</w:t>
      </w:r>
      <w:r w:rsidRPr="008667B8">
        <w:rPr>
          <w:rFonts w:ascii="Arial" w:hAnsi="Arial" w:cs="Arial"/>
          <w:b/>
          <w:sz w:val="24"/>
          <w:szCs w:val="24"/>
        </w:rPr>
        <w:t>:</w:t>
      </w:r>
      <w:r w:rsidR="008667B8" w:rsidRPr="008667B8">
        <w:rPr>
          <w:rFonts w:ascii="Arial" w:hAnsi="Arial" w:cs="Arial"/>
          <w:b/>
          <w:sz w:val="24"/>
          <w:szCs w:val="24"/>
        </w:rPr>
        <w:t xml:space="preserve"> </w:t>
      </w:r>
    </w:p>
    <w:p w14:paraId="4C56EDEA" w14:textId="77777777" w:rsidR="00304336" w:rsidRPr="00DB1C18" w:rsidRDefault="00304336" w:rsidP="00DB1C18">
      <w:pPr>
        <w:ind w:left="1080"/>
        <w:rPr>
          <w:rFonts w:ascii="Arial" w:hAnsi="Arial" w:cs="Arial"/>
          <w:sz w:val="24"/>
          <w:szCs w:val="24"/>
        </w:rPr>
      </w:pPr>
      <w:r w:rsidRPr="00DB1C18">
        <w:rPr>
          <w:rFonts w:ascii="Arial" w:hAnsi="Arial" w:cs="Arial"/>
          <w:sz w:val="24"/>
          <w:szCs w:val="24"/>
        </w:rPr>
        <w:t xml:space="preserve">The grievant </w:t>
      </w:r>
      <w:r w:rsidR="002B6289" w:rsidRPr="00DB1C18">
        <w:rPr>
          <w:rFonts w:ascii="Arial" w:hAnsi="Arial" w:cs="Arial"/>
          <w:sz w:val="24"/>
          <w:szCs w:val="24"/>
        </w:rPr>
        <w:t>must first discuss</w:t>
      </w:r>
      <w:r w:rsidRPr="00DB1C18">
        <w:rPr>
          <w:rFonts w:ascii="Arial" w:hAnsi="Arial" w:cs="Arial"/>
          <w:sz w:val="24"/>
          <w:szCs w:val="24"/>
        </w:rPr>
        <w:t xml:space="preserve"> the </w:t>
      </w:r>
      <w:r w:rsidR="002B6289" w:rsidRPr="00DB1C18">
        <w:rPr>
          <w:rFonts w:ascii="Arial" w:hAnsi="Arial" w:cs="Arial"/>
          <w:sz w:val="24"/>
          <w:szCs w:val="24"/>
        </w:rPr>
        <w:t>grievance with</w:t>
      </w:r>
      <w:r w:rsidRPr="00DB1C18">
        <w:rPr>
          <w:rFonts w:ascii="Arial" w:hAnsi="Arial" w:cs="Arial"/>
          <w:sz w:val="24"/>
          <w:szCs w:val="24"/>
        </w:rPr>
        <w:t xml:space="preserve"> </w:t>
      </w:r>
      <w:r w:rsidR="00106893" w:rsidRPr="00DB1C18">
        <w:rPr>
          <w:rFonts w:ascii="Arial" w:hAnsi="Arial" w:cs="Arial"/>
          <w:sz w:val="24"/>
          <w:szCs w:val="24"/>
        </w:rPr>
        <w:t>their</w:t>
      </w:r>
      <w:r w:rsidRPr="00DB1C18">
        <w:rPr>
          <w:rFonts w:ascii="Arial" w:hAnsi="Arial" w:cs="Arial"/>
          <w:sz w:val="24"/>
          <w:szCs w:val="24"/>
        </w:rPr>
        <w:t xml:space="preserve"> immediate supervisor with the </w:t>
      </w:r>
      <w:r w:rsidR="002B6289" w:rsidRPr="00DB1C18">
        <w:rPr>
          <w:rFonts w:ascii="Arial" w:hAnsi="Arial" w:cs="Arial"/>
          <w:sz w:val="24"/>
          <w:szCs w:val="24"/>
        </w:rPr>
        <w:t>objective of</w:t>
      </w:r>
      <w:r w:rsidRPr="00DB1C18">
        <w:rPr>
          <w:rFonts w:ascii="Arial" w:hAnsi="Arial" w:cs="Arial"/>
          <w:sz w:val="24"/>
          <w:szCs w:val="24"/>
        </w:rPr>
        <w:t xml:space="preserve"> resolving the matter informally. The supervisor will </w:t>
      </w:r>
      <w:r w:rsidR="002B6289" w:rsidRPr="00DB1C18">
        <w:rPr>
          <w:rFonts w:ascii="Arial" w:hAnsi="Arial" w:cs="Arial"/>
          <w:sz w:val="24"/>
          <w:szCs w:val="24"/>
        </w:rPr>
        <w:t>submit a</w:t>
      </w:r>
      <w:r w:rsidRPr="00DB1C18">
        <w:rPr>
          <w:rFonts w:ascii="Arial" w:hAnsi="Arial" w:cs="Arial"/>
          <w:sz w:val="24"/>
          <w:szCs w:val="24"/>
        </w:rPr>
        <w:t xml:space="preserve"> written </w:t>
      </w:r>
      <w:r w:rsidR="002B6289" w:rsidRPr="00DB1C18">
        <w:rPr>
          <w:rFonts w:ascii="Arial" w:hAnsi="Arial" w:cs="Arial"/>
          <w:sz w:val="24"/>
          <w:szCs w:val="24"/>
        </w:rPr>
        <w:t>disposition to</w:t>
      </w:r>
      <w:r w:rsidRPr="00DB1C18">
        <w:rPr>
          <w:rFonts w:ascii="Arial" w:hAnsi="Arial" w:cs="Arial"/>
          <w:sz w:val="24"/>
          <w:szCs w:val="24"/>
        </w:rPr>
        <w:t xml:space="preserve"> the </w:t>
      </w:r>
      <w:r w:rsidR="002B6289" w:rsidRPr="00DB1C18">
        <w:rPr>
          <w:rFonts w:ascii="Arial" w:hAnsi="Arial" w:cs="Arial"/>
          <w:sz w:val="24"/>
          <w:szCs w:val="24"/>
        </w:rPr>
        <w:t>grievant within five</w:t>
      </w:r>
      <w:r w:rsidRPr="00DB1C18">
        <w:rPr>
          <w:rFonts w:ascii="Arial" w:hAnsi="Arial" w:cs="Arial"/>
          <w:sz w:val="24"/>
          <w:szCs w:val="24"/>
        </w:rPr>
        <w:t xml:space="preserve"> (5</w:t>
      </w:r>
      <w:r w:rsidR="002B6289" w:rsidRPr="00DB1C18">
        <w:rPr>
          <w:rFonts w:ascii="Arial" w:hAnsi="Arial" w:cs="Arial"/>
          <w:sz w:val="24"/>
          <w:szCs w:val="24"/>
        </w:rPr>
        <w:t>) working days</w:t>
      </w:r>
      <w:r w:rsidRPr="00DB1C18">
        <w:rPr>
          <w:rFonts w:ascii="Arial" w:hAnsi="Arial" w:cs="Arial"/>
          <w:sz w:val="24"/>
          <w:szCs w:val="24"/>
        </w:rPr>
        <w:t xml:space="preserve"> </w:t>
      </w:r>
      <w:r w:rsidR="002B6289" w:rsidRPr="00DB1C18">
        <w:rPr>
          <w:rFonts w:ascii="Arial" w:hAnsi="Arial" w:cs="Arial"/>
          <w:sz w:val="24"/>
          <w:szCs w:val="24"/>
        </w:rPr>
        <w:t>following the</w:t>
      </w:r>
      <w:r w:rsidRPr="00DB1C18">
        <w:rPr>
          <w:rFonts w:ascii="Arial" w:hAnsi="Arial" w:cs="Arial"/>
          <w:sz w:val="24"/>
          <w:szCs w:val="24"/>
        </w:rPr>
        <w:t xml:space="preserve"> discussion. If the </w:t>
      </w:r>
      <w:r w:rsidR="002B6289" w:rsidRPr="00DB1C18">
        <w:rPr>
          <w:rFonts w:ascii="Arial" w:hAnsi="Arial" w:cs="Arial"/>
          <w:sz w:val="24"/>
          <w:szCs w:val="24"/>
        </w:rPr>
        <w:t>grievant is</w:t>
      </w:r>
      <w:r w:rsidRPr="00DB1C18">
        <w:rPr>
          <w:rFonts w:ascii="Arial" w:hAnsi="Arial" w:cs="Arial"/>
          <w:sz w:val="24"/>
          <w:szCs w:val="24"/>
        </w:rPr>
        <w:t xml:space="preserve"> not </w:t>
      </w:r>
      <w:r w:rsidR="002B6289" w:rsidRPr="00DB1C18">
        <w:rPr>
          <w:rFonts w:ascii="Arial" w:hAnsi="Arial" w:cs="Arial"/>
          <w:sz w:val="24"/>
          <w:szCs w:val="24"/>
        </w:rPr>
        <w:t>satisfied with</w:t>
      </w:r>
      <w:r w:rsidRPr="00DB1C18">
        <w:rPr>
          <w:rFonts w:ascii="Arial" w:hAnsi="Arial" w:cs="Arial"/>
          <w:sz w:val="24"/>
          <w:szCs w:val="24"/>
        </w:rPr>
        <w:t xml:space="preserve"> the </w:t>
      </w:r>
      <w:r w:rsidR="002B6289" w:rsidRPr="00DB1C18">
        <w:rPr>
          <w:rFonts w:ascii="Arial" w:hAnsi="Arial" w:cs="Arial"/>
          <w:sz w:val="24"/>
          <w:szCs w:val="24"/>
        </w:rPr>
        <w:t>disposition of</w:t>
      </w:r>
      <w:r w:rsidRPr="00DB1C18">
        <w:rPr>
          <w:rFonts w:ascii="Arial" w:hAnsi="Arial" w:cs="Arial"/>
          <w:sz w:val="24"/>
          <w:szCs w:val="24"/>
        </w:rPr>
        <w:t xml:space="preserve"> the grievance, he or she may file a written </w:t>
      </w:r>
      <w:r w:rsidR="002B6289" w:rsidRPr="00DB1C18">
        <w:rPr>
          <w:rFonts w:ascii="Arial" w:hAnsi="Arial" w:cs="Arial"/>
          <w:sz w:val="24"/>
          <w:szCs w:val="24"/>
        </w:rPr>
        <w:t>grievance with</w:t>
      </w:r>
      <w:r w:rsidRPr="00DB1C18">
        <w:rPr>
          <w:rFonts w:ascii="Arial" w:hAnsi="Arial" w:cs="Arial"/>
          <w:sz w:val="24"/>
          <w:szCs w:val="24"/>
        </w:rPr>
        <w:t xml:space="preserve"> the immediate supervisor </w:t>
      </w:r>
      <w:r w:rsidR="002B6289" w:rsidRPr="00DB1C18">
        <w:rPr>
          <w:rFonts w:ascii="Arial" w:hAnsi="Arial" w:cs="Arial"/>
          <w:sz w:val="24"/>
          <w:szCs w:val="24"/>
        </w:rPr>
        <w:t>within ten</w:t>
      </w:r>
      <w:r w:rsidRPr="00DB1C18">
        <w:rPr>
          <w:rFonts w:ascii="Arial" w:hAnsi="Arial" w:cs="Arial"/>
          <w:sz w:val="24"/>
          <w:szCs w:val="24"/>
        </w:rPr>
        <w:t xml:space="preserve"> (10</w:t>
      </w:r>
      <w:r w:rsidR="002B6289" w:rsidRPr="00DB1C18">
        <w:rPr>
          <w:rFonts w:ascii="Arial" w:hAnsi="Arial" w:cs="Arial"/>
          <w:sz w:val="24"/>
          <w:szCs w:val="24"/>
        </w:rPr>
        <w:t>) working days</w:t>
      </w:r>
      <w:r w:rsidRPr="00DB1C18">
        <w:rPr>
          <w:rFonts w:ascii="Arial" w:hAnsi="Arial" w:cs="Arial"/>
          <w:sz w:val="24"/>
          <w:szCs w:val="24"/>
        </w:rPr>
        <w:t xml:space="preserve"> of the </w:t>
      </w:r>
      <w:r w:rsidR="002B6289" w:rsidRPr="00DB1C18">
        <w:rPr>
          <w:rFonts w:ascii="Arial" w:hAnsi="Arial" w:cs="Arial"/>
          <w:sz w:val="24"/>
          <w:szCs w:val="24"/>
        </w:rPr>
        <w:t>occurrence of</w:t>
      </w:r>
      <w:r w:rsidRPr="00DB1C18">
        <w:rPr>
          <w:rFonts w:ascii="Arial" w:hAnsi="Arial" w:cs="Arial"/>
          <w:sz w:val="24"/>
          <w:szCs w:val="24"/>
        </w:rPr>
        <w:t xml:space="preserve"> the act or condition which is the basis of the complaint. The </w:t>
      </w:r>
      <w:r w:rsidR="002B6289" w:rsidRPr="00DB1C18">
        <w:rPr>
          <w:rFonts w:ascii="Arial" w:hAnsi="Arial" w:cs="Arial"/>
          <w:sz w:val="24"/>
          <w:szCs w:val="24"/>
        </w:rPr>
        <w:t>grievance shall</w:t>
      </w:r>
      <w:r w:rsidR="008667B8" w:rsidRPr="00DB1C18">
        <w:rPr>
          <w:rFonts w:ascii="Arial" w:hAnsi="Arial" w:cs="Arial"/>
          <w:sz w:val="24"/>
          <w:szCs w:val="24"/>
        </w:rPr>
        <w:t xml:space="preserve"> </w:t>
      </w:r>
      <w:r w:rsidRPr="00DB1C18">
        <w:rPr>
          <w:rFonts w:ascii="Arial" w:hAnsi="Arial" w:cs="Arial"/>
          <w:sz w:val="24"/>
          <w:szCs w:val="24"/>
        </w:rPr>
        <w:t xml:space="preserve">set </w:t>
      </w:r>
      <w:r w:rsidR="002B6289" w:rsidRPr="00DB1C18">
        <w:rPr>
          <w:rFonts w:ascii="Arial" w:hAnsi="Arial" w:cs="Arial"/>
          <w:sz w:val="24"/>
          <w:szCs w:val="24"/>
        </w:rPr>
        <w:t>forth the</w:t>
      </w:r>
      <w:r w:rsidRPr="00DB1C18">
        <w:rPr>
          <w:rFonts w:ascii="Arial" w:hAnsi="Arial" w:cs="Arial"/>
          <w:sz w:val="24"/>
          <w:szCs w:val="24"/>
        </w:rPr>
        <w:t xml:space="preserve"> </w:t>
      </w:r>
      <w:r w:rsidR="002B6289" w:rsidRPr="00DB1C18">
        <w:rPr>
          <w:rFonts w:ascii="Arial" w:hAnsi="Arial" w:cs="Arial"/>
          <w:sz w:val="24"/>
          <w:szCs w:val="24"/>
        </w:rPr>
        <w:t>grounds upon</w:t>
      </w:r>
      <w:r w:rsidRPr="00DB1C18">
        <w:rPr>
          <w:rFonts w:ascii="Arial" w:hAnsi="Arial" w:cs="Arial"/>
          <w:sz w:val="24"/>
          <w:szCs w:val="24"/>
        </w:rPr>
        <w:t xml:space="preserve"> which the complaint is based and the reasons why the grievant </w:t>
      </w:r>
      <w:r w:rsidR="002B6289" w:rsidRPr="00DB1C18">
        <w:rPr>
          <w:rFonts w:ascii="Arial" w:hAnsi="Arial" w:cs="Arial"/>
          <w:sz w:val="24"/>
          <w:szCs w:val="24"/>
        </w:rPr>
        <w:t>considers the</w:t>
      </w:r>
      <w:r w:rsidRPr="00DB1C18">
        <w:rPr>
          <w:rFonts w:ascii="Arial" w:hAnsi="Arial" w:cs="Arial"/>
          <w:sz w:val="24"/>
          <w:szCs w:val="24"/>
        </w:rPr>
        <w:t xml:space="preserve"> decision </w:t>
      </w:r>
      <w:r w:rsidR="002B6289" w:rsidRPr="00DB1C18">
        <w:rPr>
          <w:rFonts w:ascii="Arial" w:hAnsi="Arial" w:cs="Arial"/>
          <w:sz w:val="24"/>
          <w:szCs w:val="24"/>
        </w:rPr>
        <w:t>rendered to</w:t>
      </w:r>
      <w:r w:rsidRPr="00DB1C18">
        <w:rPr>
          <w:rFonts w:ascii="Arial" w:hAnsi="Arial" w:cs="Arial"/>
          <w:sz w:val="24"/>
          <w:szCs w:val="24"/>
        </w:rPr>
        <w:t xml:space="preserve"> be unacceptable. The immediate </w:t>
      </w:r>
      <w:r w:rsidR="002B6289" w:rsidRPr="00DB1C18">
        <w:rPr>
          <w:rFonts w:ascii="Arial" w:hAnsi="Arial" w:cs="Arial"/>
          <w:sz w:val="24"/>
          <w:szCs w:val="24"/>
        </w:rPr>
        <w:t>supervisor shall</w:t>
      </w:r>
      <w:r w:rsidRPr="00DB1C18">
        <w:rPr>
          <w:rFonts w:ascii="Arial" w:hAnsi="Arial" w:cs="Arial"/>
          <w:sz w:val="24"/>
          <w:szCs w:val="24"/>
        </w:rPr>
        <w:t xml:space="preserve"> communicate a decision in </w:t>
      </w:r>
      <w:r w:rsidR="002B6289" w:rsidRPr="00DB1C18">
        <w:rPr>
          <w:rFonts w:ascii="Arial" w:hAnsi="Arial" w:cs="Arial"/>
          <w:sz w:val="24"/>
          <w:szCs w:val="24"/>
        </w:rPr>
        <w:t>writing within five</w:t>
      </w:r>
      <w:r w:rsidRPr="00DB1C18">
        <w:rPr>
          <w:rFonts w:ascii="Arial" w:hAnsi="Arial" w:cs="Arial"/>
          <w:sz w:val="24"/>
          <w:szCs w:val="24"/>
        </w:rPr>
        <w:t xml:space="preserve"> (5</w:t>
      </w:r>
      <w:r w:rsidR="002B6289" w:rsidRPr="00DB1C18">
        <w:rPr>
          <w:rFonts w:ascii="Arial" w:hAnsi="Arial" w:cs="Arial"/>
          <w:sz w:val="24"/>
          <w:szCs w:val="24"/>
        </w:rPr>
        <w:t>) working days</w:t>
      </w:r>
      <w:r w:rsidRPr="00DB1C18">
        <w:rPr>
          <w:rFonts w:ascii="Arial" w:hAnsi="Arial" w:cs="Arial"/>
          <w:sz w:val="24"/>
          <w:szCs w:val="24"/>
        </w:rPr>
        <w:t xml:space="preserve"> to the grievant. If the </w:t>
      </w:r>
      <w:r w:rsidR="002B6289" w:rsidRPr="00DB1C18">
        <w:rPr>
          <w:rFonts w:ascii="Arial" w:hAnsi="Arial" w:cs="Arial"/>
          <w:sz w:val="24"/>
          <w:szCs w:val="24"/>
        </w:rPr>
        <w:t>immediate supervisor is</w:t>
      </w:r>
      <w:r w:rsidRPr="00DB1C18">
        <w:rPr>
          <w:rFonts w:ascii="Arial" w:hAnsi="Arial" w:cs="Arial"/>
          <w:sz w:val="24"/>
          <w:szCs w:val="24"/>
        </w:rPr>
        <w:t xml:space="preserve"> the superintendent, the grievant will start at Level Two.</w:t>
      </w:r>
    </w:p>
    <w:p w14:paraId="4C56EDEC" w14:textId="77777777" w:rsidR="008667B8" w:rsidRPr="008667B8" w:rsidRDefault="00304336" w:rsidP="00E60B06">
      <w:pPr>
        <w:pStyle w:val="ListParagraph"/>
        <w:numPr>
          <w:ilvl w:val="0"/>
          <w:numId w:val="24"/>
        </w:numPr>
        <w:rPr>
          <w:rFonts w:ascii="Arial" w:hAnsi="Arial" w:cs="Arial"/>
          <w:b/>
          <w:sz w:val="24"/>
          <w:szCs w:val="24"/>
        </w:rPr>
      </w:pPr>
      <w:r w:rsidRPr="008667B8">
        <w:rPr>
          <w:rFonts w:ascii="Arial" w:hAnsi="Arial" w:cs="Arial"/>
          <w:b/>
          <w:sz w:val="24"/>
          <w:szCs w:val="24"/>
        </w:rPr>
        <w:t xml:space="preserve">Level Two- </w:t>
      </w:r>
      <w:r w:rsidR="002B6289" w:rsidRPr="008667B8">
        <w:rPr>
          <w:rFonts w:ascii="Arial" w:hAnsi="Arial" w:cs="Arial"/>
          <w:b/>
          <w:sz w:val="24"/>
          <w:szCs w:val="24"/>
        </w:rPr>
        <w:t>Appeal Level</w:t>
      </w:r>
      <w:r w:rsidRPr="008667B8">
        <w:rPr>
          <w:rFonts w:ascii="Arial" w:hAnsi="Arial" w:cs="Arial"/>
          <w:b/>
          <w:sz w:val="24"/>
          <w:szCs w:val="24"/>
        </w:rPr>
        <w:t>:</w:t>
      </w:r>
      <w:r w:rsidR="008667B8" w:rsidRPr="008667B8">
        <w:rPr>
          <w:rFonts w:ascii="Arial" w:hAnsi="Arial" w:cs="Arial"/>
          <w:b/>
          <w:sz w:val="24"/>
          <w:szCs w:val="24"/>
        </w:rPr>
        <w:t xml:space="preserve"> </w:t>
      </w:r>
    </w:p>
    <w:p w14:paraId="4C56EDED" w14:textId="46EDE31C" w:rsidR="00305867" w:rsidRDefault="00304336" w:rsidP="00DB1C18">
      <w:pPr>
        <w:ind w:left="1080"/>
        <w:rPr>
          <w:rFonts w:ascii="Arial" w:hAnsi="Arial" w:cs="Arial"/>
          <w:sz w:val="24"/>
          <w:szCs w:val="24"/>
        </w:rPr>
      </w:pPr>
      <w:r w:rsidRPr="00DB1C18">
        <w:rPr>
          <w:rFonts w:ascii="Arial" w:hAnsi="Arial" w:cs="Arial"/>
          <w:sz w:val="24"/>
          <w:szCs w:val="24"/>
        </w:rPr>
        <w:t xml:space="preserve">If the </w:t>
      </w:r>
      <w:r w:rsidR="002B6289" w:rsidRPr="00DB1C18">
        <w:rPr>
          <w:rFonts w:ascii="Arial" w:hAnsi="Arial" w:cs="Arial"/>
          <w:sz w:val="24"/>
          <w:szCs w:val="24"/>
        </w:rPr>
        <w:t>grievance is</w:t>
      </w:r>
      <w:r w:rsidRPr="00DB1C18">
        <w:rPr>
          <w:rFonts w:ascii="Arial" w:hAnsi="Arial" w:cs="Arial"/>
          <w:sz w:val="24"/>
          <w:szCs w:val="24"/>
        </w:rPr>
        <w:t xml:space="preserve"> not </w:t>
      </w:r>
      <w:r w:rsidR="002B6289" w:rsidRPr="00DB1C18">
        <w:rPr>
          <w:rFonts w:ascii="Arial" w:hAnsi="Arial" w:cs="Arial"/>
          <w:sz w:val="24"/>
          <w:szCs w:val="24"/>
        </w:rPr>
        <w:t>settled in</w:t>
      </w:r>
      <w:r w:rsidRPr="00DB1C18">
        <w:rPr>
          <w:rFonts w:ascii="Arial" w:hAnsi="Arial" w:cs="Arial"/>
          <w:sz w:val="24"/>
          <w:szCs w:val="24"/>
        </w:rPr>
        <w:t xml:space="preserve"> Level One or if no decision has been </w:t>
      </w:r>
      <w:r w:rsidR="002B6289" w:rsidRPr="00DB1C18">
        <w:rPr>
          <w:rFonts w:ascii="Arial" w:hAnsi="Arial" w:cs="Arial"/>
          <w:sz w:val="24"/>
          <w:szCs w:val="24"/>
        </w:rPr>
        <w:t>rendered and</w:t>
      </w:r>
      <w:r w:rsidRPr="00DB1C18">
        <w:rPr>
          <w:rFonts w:ascii="Arial" w:hAnsi="Arial" w:cs="Arial"/>
          <w:sz w:val="24"/>
          <w:szCs w:val="24"/>
        </w:rPr>
        <w:t xml:space="preserve"> the grievant wishes to appeal the </w:t>
      </w:r>
      <w:r w:rsidR="002B6289" w:rsidRPr="00DB1C18">
        <w:rPr>
          <w:rFonts w:ascii="Arial" w:hAnsi="Arial" w:cs="Arial"/>
          <w:sz w:val="24"/>
          <w:szCs w:val="24"/>
        </w:rPr>
        <w:t>grievance to</w:t>
      </w:r>
      <w:r w:rsidRPr="00DB1C18">
        <w:rPr>
          <w:rFonts w:ascii="Arial" w:hAnsi="Arial" w:cs="Arial"/>
          <w:sz w:val="24"/>
          <w:szCs w:val="24"/>
        </w:rPr>
        <w:t xml:space="preserve"> Level Two, the grievant may file the </w:t>
      </w:r>
      <w:r w:rsidR="002B6289" w:rsidRPr="00DB1C18">
        <w:rPr>
          <w:rFonts w:ascii="Arial" w:hAnsi="Arial" w:cs="Arial"/>
          <w:sz w:val="24"/>
          <w:szCs w:val="24"/>
        </w:rPr>
        <w:t>grievance in</w:t>
      </w:r>
      <w:r w:rsidRPr="00DB1C18">
        <w:rPr>
          <w:rFonts w:ascii="Arial" w:hAnsi="Arial" w:cs="Arial"/>
          <w:sz w:val="24"/>
          <w:szCs w:val="24"/>
        </w:rPr>
        <w:t xml:space="preserve"> writing to the superintendent </w:t>
      </w:r>
      <w:r w:rsidR="002B6289" w:rsidRPr="00DB1C18">
        <w:rPr>
          <w:rFonts w:ascii="Arial" w:hAnsi="Arial" w:cs="Arial"/>
          <w:sz w:val="24"/>
          <w:szCs w:val="24"/>
        </w:rPr>
        <w:t>within ten</w:t>
      </w:r>
      <w:r w:rsidRPr="00DB1C18">
        <w:rPr>
          <w:rFonts w:ascii="Arial" w:hAnsi="Arial" w:cs="Arial"/>
          <w:sz w:val="24"/>
          <w:szCs w:val="24"/>
        </w:rPr>
        <w:t xml:space="preserve"> (10</w:t>
      </w:r>
      <w:r w:rsidR="002B6289" w:rsidRPr="00DB1C18">
        <w:rPr>
          <w:rFonts w:ascii="Arial" w:hAnsi="Arial" w:cs="Arial"/>
          <w:sz w:val="24"/>
          <w:szCs w:val="24"/>
        </w:rPr>
        <w:t>) working days</w:t>
      </w:r>
      <w:r w:rsidRPr="00DB1C18">
        <w:rPr>
          <w:rFonts w:ascii="Arial" w:hAnsi="Arial" w:cs="Arial"/>
          <w:sz w:val="24"/>
          <w:szCs w:val="24"/>
        </w:rPr>
        <w:t xml:space="preserve"> after the </w:t>
      </w:r>
      <w:r w:rsidR="002B6289" w:rsidRPr="00DB1C18">
        <w:rPr>
          <w:rFonts w:ascii="Arial" w:hAnsi="Arial" w:cs="Arial"/>
          <w:sz w:val="24"/>
          <w:szCs w:val="24"/>
        </w:rPr>
        <w:t>receipt of</w:t>
      </w:r>
      <w:r w:rsidRPr="00DB1C18">
        <w:rPr>
          <w:rFonts w:ascii="Arial" w:hAnsi="Arial" w:cs="Arial"/>
          <w:sz w:val="24"/>
          <w:szCs w:val="24"/>
        </w:rPr>
        <w:t xml:space="preserve"> the </w:t>
      </w:r>
      <w:r w:rsidR="002B6289" w:rsidRPr="00DB1C18">
        <w:rPr>
          <w:rFonts w:ascii="Arial" w:hAnsi="Arial" w:cs="Arial"/>
          <w:sz w:val="24"/>
          <w:szCs w:val="24"/>
        </w:rPr>
        <w:t>immediate supervisor’s</w:t>
      </w:r>
      <w:r w:rsidRPr="00DB1C18">
        <w:rPr>
          <w:rFonts w:ascii="Arial" w:hAnsi="Arial" w:cs="Arial"/>
          <w:sz w:val="24"/>
          <w:szCs w:val="24"/>
        </w:rPr>
        <w:t xml:space="preserve"> </w:t>
      </w:r>
      <w:r w:rsidR="002B6289" w:rsidRPr="00DB1C18">
        <w:rPr>
          <w:rFonts w:ascii="Arial" w:hAnsi="Arial" w:cs="Arial"/>
          <w:sz w:val="24"/>
          <w:szCs w:val="24"/>
        </w:rPr>
        <w:t>written decision</w:t>
      </w:r>
      <w:r w:rsidRPr="00DB1C18">
        <w:rPr>
          <w:rFonts w:ascii="Arial" w:hAnsi="Arial" w:cs="Arial"/>
          <w:sz w:val="24"/>
          <w:szCs w:val="24"/>
        </w:rPr>
        <w:t xml:space="preserve"> in Level One. The written grievance shall give a clear and concise statement of the basis for the grievance, </w:t>
      </w:r>
      <w:r w:rsidR="002B6289" w:rsidRPr="00DB1C18">
        <w:rPr>
          <w:rFonts w:ascii="Arial" w:hAnsi="Arial" w:cs="Arial"/>
          <w:sz w:val="24"/>
          <w:szCs w:val="24"/>
        </w:rPr>
        <w:t>including the</w:t>
      </w:r>
      <w:r w:rsidRPr="00DB1C18">
        <w:rPr>
          <w:rFonts w:ascii="Arial" w:hAnsi="Arial" w:cs="Arial"/>
          <w:sz w:val="24"/>
          <w:szCs w:val="24"/>
        </w:rPr>
        <w:t xml:space="preserve"> facts upon which the </w:t>
      </w:r>
      <w:r w:rsidR="002B6289" w:rsidRPr="00DB1C18">
        <w:rPr>
          <w:rFonts w:ascii="Arial" w:hAnsi="Arial" w:cs="Arial"/>
          <w:sz w:val="24"/>
          <w:szCs w:val="24"/>
        </w:rPr>
        <w:t>grievance is</w:t>
      </w:r>
      <w:r w:rsidRPr="00DB1C18">
        <w:rPr>
          <w:rFonts w:ascii="Arial" w:hAnsi="Arial" w:cs="Arial"/>
          <w:sz w:val="24"/>
          <w:szCs w:val="24"/>
        </w:rPr>
        <w:t xml:space="preserve"> based, the issues </w:t>
      </w:r>
      <w:r w:rsidR="002B6289" w:rsidRPr="00DB1C18">
        <w:rPr>
          <w:rFonts w:ascii="Arial" w:hAnsi="Arial" w:cs="Arial"/>
          <w:sz w:val="24"/>
          <w:szCs w:val="24"/>
        </w:rPr>
        <w:t>involved in</w:t>
      </w:r>
      <w:r w:rsidRPr="00DB1C18">
        <w:rPr>
          <w:rFonts w:ascii="Arial" w:hAnsi="Arial" w:cs="Arial"/>
          <w:sz w:val="24"/>
          <w:szCs w:val="24"/>
        </w:rPr>
        <w:t xml:space="preserve"> the contract, and the </w:t>
      </w:r>
      <w:r w:rsidR="002B6289" w:rsidRPr="00DB1C18">
        <w:rPr>
          <w:rFonts w:ascii="Arial" w:hAnsi="Arial" w:cs="Arial"/>
          <w:sz w:val="24"/>
          <w:szCs w:val="24"/>
        </w:rPr>
        <w:t>relief sought</w:t>
      </w:r>
      <w:r w:rsidRPr="00DB1C18">
        <w:rPr>
          <w:rFonts w:ascii="Arial" w:hAnsi="Arial" w:cs="Arial"/>
          <w:sz w:val="24"/>
          <w:szCs w:val="24"/>
        </w:rPr>
        <w:t>.</w:t>
      </w:r>
      <w:r w:rsidR="008667B8" w:rsidRPr="00DB1C18">
        <w:rPr>
          <w:rFonts w:ascii="Arial" w:hAnsi="Arial" w:cs="Arial"/>
          <w:sz w:val="24"/>
          <w:szCs w:val="24"/>
        </w:rPr>
        <w:t xml:space="preserve"> </w:t>
      </w:r>
      <w:r w:rsidRPr="00DB1C18">
        <w:rPr>
          <w:rFonts w:ascii="Arial" w:hAnsi="Arial" w:cs="Arial"/>
          <w:sz w:val="24"/>
          <w:szCs w:val="24"/>
        </w:rPr>
        <w:t xml:space="preserve">The superintendent shall thoroughly review the grievance, arrange for necessary discussions, and give a written answer to the </w:t>
      </w:r>
      <w:proofErr w:type="gramStart"/>
      <w:r w:rsidRPr="00DB1C18">
        <w:rPr>
          <w:rFonts w:ascii="Arial" w:hAnsi="Arial" w:cs="Arial"/>
          <w:sz w:val="24"/>
          <w:szCs w:val="24"/>
        </w:rPr>
        <w:t>grievant</w:t>
      </w:r>
      <w:proofErr w:type="gramEnd"/>
      <w:r w:rsidRPr="00DB1C18">
        <w:rPr>
          <w:rFonts w:ascii="Arial" w:hAnsi="Arial" w:cs="Arial"/>
          <w:sz w:val="24"/>
          <w:szCs w:val="24"/>
        </w:rPr>
        <w:t xml:space="preserve"> no later than ten (10</w:t>
      </w:r>
      <w:r w:rsidR="002B6289" w:rsidRPr="00DB1C18">
        <w:rPr>
          <w:rFonts w:ascii="Arial" w:hAnsi="Arial" w:cs="Arial"/>
          <w:sz w:val="24"/>
          <w:szCs w:val="24"/>
        </w:rPr>
        <w:t>) working days</w:t>
      </w:r>
      <w:r w:rsidRPr="00DB1C18">
        <w:rPr>
          <w:rFonts w:ascii="Arial" w:hAnsi="Arial" w:cs="Arial"/>
          <w:sz w:val="24"/>
          <w:szCs w:val="24"/>
        </w:rPr>
        <w:t xml:space="preserve"> </w:t>
      </w:r>
      <w:r w:rsidR="002B6289" w:rsidRPr="00DB1C18">
        <w:rPr>
          <w:rFonts w:ascii="Arial" w:hAnsi="Arial" w:cs="Arial"/>
          <w:sz w:val="24"/>
          <w:szCs w:val="24"/>
        </w:rPr>
        <w:t>after the</w:t>
      </w:r>
      <w:r w:rsidRPr="00DB1C18">
        <w:rPr>
          <w:rFonts w:ascii="Arial" w:hAnsi="Arial" w:cs="Arial"/>
          <w:sz w:val="24"/>
          <w:szCs w:val="24"/>
        </w:rPr>
        <w:t xml:space="preserve"> </w:t>
      </w:r>
      <w:r w:rsidR="002B6289" w:rsidRPr="00DB1C18">
        <w:rPr>
          <w:rFonts w:ascii="Arial" w:hAnsi="Arial" w:cs="Arial"/>
          <w:sz w:val="24"/>
          <w:szCs w:val="24"/>
        </w:rPr>
        <w:t>receipt of</w:t>
      </w:r>
      <w:r w:rsidRPr="00DB1C18">
        <w:rPr>
          <w:rFonts w:ascii="Arial" w:hAnsi="Arial" w:cs="Arial"/>
          <w:sz w:val="24"/>
          <w:szCs w:val="24"/>
        </w:rPr>
        <w:t xml:space="preserve"> the written grievance.</w:t>
      </w:r>
    </w:p>
    <w:p w14:paraId="2F2E7959" w14:textId="77777777" w:rsidR="00305867" w:rsidRDefault="00305867">
      <w:pPr>
        <w:rPr>
          <w:rFonts w:ascii="Arial" w:hAnsi="Arial" w:cs="Arial"/>
          <w:sz w:val="24"/>
          <w:szCs w:val="24"/>
        </w:rPr>
      </w:pPr>
      <w:r>
        <w:rPr>
          <w:rFonts w:ascii="Arial" w:hAnsi="Arial" w:cs="Arial"/>
          <w:sz w:val="24"/>
          <w:szCs w:val="24"/>
        </w:rPr>
        <w:br w:type="page"/>
      </w:r>
    </w:p>
    <w:p w14:paraId="4C56EDEF" w14:textId="77777777" w:rsidR="008667B8" w:rsidRPr="008667B8" w:rsidRDefault="008667B8" w:rsidP="00E60B06">
      <w:pPr>
        <w:pStyle w:val="ListParagraph"/>
        <w:numPr>
          <w:ilvl w:val="0"/>
          <w:numId w:val="24"/>
        </w:numPr>
        <w:rPr>
          <w:rFonts w:ascii="Arial" w:hAnsi="Arial" w:cs="Arial"/>
          <w:b/>
          <w:sz w:val="24"/>
          <w:szCs w:val="24"/>
        </w:rPr>
      </w:pPr>
      <w:r w:rsidRPr="008667B8">
        <w:rPr>
          <w:rFonts w:ascii="Arial" w:hAnsi="Arial" w:cs="Arial"/>
          <w:b/>
          <w:sz w:val="24"/>
          <w:szCs w:val="24"/>
        </w:rPr>
        <w:lastRenderedPageBreak/>
        <w:t>L</w:t>
      </w:r>
      <w:r w:rsidR="00304336" w:rsidRPr="008667B8">
        <w:rPr>
          <w:rFonts w:ascii="Arial" w:hAnsi="Arial" w:cs="Arial"/>
          <w:b/>
          <w:sz w:val="24"/>
          <w:szCs w:val="24"/>
        </w:rPr>
        <w:t xml:space="preserve">evel </w:t>
      </w:r>
      <w:r w:rsidR="002B6289" w:rsidRPr="008667B8">
        <w:rPr>
          <w:rFonts w:ascii="Arial" w:hAnsi="Arial" w:cs="Arial"/>
          <w:b/>
          <w:sz w:val="24"/>
          <w:szCs w:val="24"/>
        </w:rPr>
        <w:t>Three -</w:t>
      </w:r>
      <w:r w:rsidR="00304336" w:rsidRPr="008667B8">
        <w:rPr>
          <w:rFonts w:ascii="Arial" w:hAnsi="Arial" w:cs="Arial"/>
          <w:b/>
          <w:sz w:val="24"/>
          <w:szCs w:val="24"/>
        </w:rPr>
        <w:t xml:space="preserve"> Hearing Level:</w:t>
      </w:r>
      <w:r w:rsidRPr="008667B8">
        <w:rPr>
          <w:rFonts w:ascii="Arial" w:hAnsi="Arial" w:cs="Arial"/>
          <w:b/>
          <w:sz w:val="24"/>
          <w:szCs w:val="24"/>
        </w:rPr>
        <w:t xml:space="preserve"> </w:t>
      </w:r>
    </w:p>
    <w:p w14:paraId="4C56EDF0" w14:textId="77777777" w:rsidR="00304336" w:rsidRPr="00DB1C18" w:rsidRDefault="00304336" w:rsidP="00DB1C18">
      <w:pPr>
        <w:ind w:left="1080"/>
        <w:rPr>
          <w:rFonts w:ascii="Arial" w:hAnsi="Arial" w:cs="Arial"/>
          <w:sz w:val="24"/>
          <w:szCs w:val="24"/>
        </w:rPr>
      </w:pPr>
      <w:r w:rsidRPr="00DB1C18">
        <w:rPr>
          <w:rFonts w:ascii="Arial" w:hAnsi="Arial" w:cs="Arial"/>
          <w:sz w:val="24"/>
          <w:szCs w:val="24"/>
        </w:rPr>
        <w:t xml:space="preserve">If the superintendent's decision is unsatisfactory to the </w:t>
      </w:r>
      <w:r w:rsidR="002B6289" w:rsidRPr="00DB1C18">
        <w:rPr>
          <w:rFonts w:ascii="Arial" w:hAnsi="Arial" w:cs="Arial"/>
          <w:sz w:val="24"/>
          <w:szCs w:val="24"/>
        </w:rPr>
        <w:t>grievant or</w:t>
      </w:r>
      <w:r w:rsidRPr="00DB1C18">
        <w:rPr>
          <w:rFonts w:ascii="Arial" w:hAnsi="Arial" w:cs="Arial"/>
          <w:sz w:val="24"/>
          <w:szCs w:val="24"/>
        </w:rPr>
        <w:t xml:space="preserve"> if no decision has been rendered, he or she may appeal </w:t>
      </w:r>
      <w:r w:rsidR="002B6289" w:rsidRPr="00DB1C18">
        <w:rPr>
          <w:rFonts w:ascii="Arial" w:hAnsi="Arial" w:cs="Arial"/>
          <w:sz w:val="24"/>
          <w:szCs w:val="24"/>
        </w:rPr>
        <w:t>within five</w:t>
      </w:r>
      <w:r w:rsidRPr="00DB1C18">
        <w:rPr>
          <w:rFonts w:ascii="Arial" w:hAnsi="Arial" w:cs="Arial"/>
          <w:sz w:val="24"/>
          <w:szCs w:val="24"/>
        </w:rPr>
        <w:t xml:space="preserve"> (5</w:t>
      </w:r>
      <w:r w:rsidR="002B6289" w:rsidRPr="00DB1C18">
        <w:rPr>
          <w:rFonts w:ascii="Arial" w:hAnsi="Arial" w:cs="Arial"/>
          <w:sz w:val="24"/>
          <w:szCs w:val="24"/>
        </w:rPr>
        <w:t>) working days</w:t>
      </w:r>
      <w:r w:rsidRPr="00DB1C18">
        <w:rPr>
          <w:rFonts w:ascii="Arial" w:hAnsi="Arial" w:cs="Arial"/>
          <w:sz w:val="24"/>
          <w:szCs w:val="24"/>
        </w:rPr>
        <w:t xml:space="preserve"> of the </w:t>
      </w:r>
      <w:r w:rsidR="002B6289" w:rsidRPr="00DB1C18">
        <w:rPr>
          <w:rFonts w:ascii="Arial" w:hAnsi="Arial" w:cs="Arial"/>
          <w:sz w:val="24"/>
          <w:szCs w:val="24"/>
        </w:rPr>
        <w:t>receipt of</w:t>
      </w:r>
      <w:r w:rsidRPr="00DB1C18">
        <w:rPr>
          <w:rFonts w:ascii="Arial" w:hAnsi="Arial" w:cs="Arial"/>
          <w:sz w:val="24"/>
          <w:szCs w:val="24"/>
        </w:rPr>
        <w:t xml:space="preserve"> that decision </w:t>
      </w:r>
      <w:r w:rsidR="002B6289" w:rsidRPr="00DB1C18">
        <w:rPr>
          <w:rFonts w:ascii="Arial" w:hAnsi="Arial" w:cs="Arial"/>
          <w:sz w:val="24"/>
          <w:szCs w:val="24"/>
        </w:rPr>
        <w:t>directly to</w:t>
      </w:r>
      <w:r w:rsidRPr="00DB1C18">
        <w:rPr>
          <w:rFonts w:ascii="Arial" w:hAnsi="Arial" w:cs="Arial"/>
          <w:sz w:val="24"/>
          <w:szCs w:val="24"/>
        </w:rPr>
        <w:t xml:space="preserve"> the Board in writing. </w:t>
      </w:r>
      <w:r w:rsidR="002B6289" w:rsidRPr="00DB1C18">
        <w:rPr>
          <w:rFonts w:ascii="Arial" w:hAnsi="Arial" w:cs="Arial"/>
          <w:sz w:val="24"/>
          <w:szCs w:val="24"/>
        </w:rPr>
        <w:t>Within five</w:t>
      </w:r>
      <w:r w:rsidRPr="00DB1C18">
        <w:rPr>
          <w:rFonts w:ascii="Arial" w:hAnsi="Arial" w:cs="Arial"/>
          <w:sz w:val="24"/>
          <w:szCs w:val="24"/>
        </w:rPr>
        <w:t xml:space="preserve"> (5</w:t>
      </w:r>
      <w:r w:rsidR="002B6289" w:rsidRPr="00DB1C18">
        <w:rPr>
          <w:rFonts w:ascii="Arial" w:hAnsi="Arial" w:cs="Arial"/>
          <w:sz w:val="24"/>
          <w:szCs w:val="24"/>
        </w:rPr>
        <w:t>) working days</w:t>
      </w:r>
      <w:r w:rsidRPr="00DB1C18">
        <w:rPr>
          <w:rFonts w:ascii="Arial" w:hAnsi="Arial" w:cs="Arial"/>
          <w:sz w:val="24"/>
          <w:szCs w:val="24"/>
        </w:rPr>
        <w:t xml:space="preserve"> of the </w:t>
      </w:r>
      <w:r w:rsidR="002B6289" w:rsidRPr="00DB1C18">
        <w:rPr>
          <w:rFonts w:ascii="Arial" w:hAnsi="Arial" w:cs="Arial"/>
          <w:sz w:val="24"/>
          <w:szCs w:val="24"/>
        </w:rPr>
        <w:t>receipt by</w:t>
      </w:r>
      <w:r w:rsidRPr="00DB1C18">
        <w:rPr>
          <w:rFonts w:ascii="Arial" w:hAnsi="Arial" w:cs="Arial"/>
          <w:sz w:val="24"/>
          <w:szCs w:val="24"/>
        </w:rPr>
        <w:t xml:space="preserve"> the Board of the appeal, the Board will </w:t>
      </w:r>
      <w:r w:rsidR="002B6289" w:rsidRPr="00DB1C18">
        <w:rPr>
          <w:rFonts w:ascii="Arial" w:hAnsi="Arial" w:cs="Arial"/>
          <w:sz w:val="24"/>
          <w:szCs w:val="24"/>
        </w:rPr>
        <w:t>notify all</w:t>
      </w:r>
      <w:r w:rsidRPr="00DB1C18">
        <w:rPr>
          <w:rFonts w:ascii="Arial" w:hAnsi="Arial" w:cs="Arial"/>
          <w:sz w:val="24"/>
          <w:szCs w:val="24"/>
        </w:rPr>
        <w:t xml:space="preserve"> </w:t>
      </w:r>
      <w:r w:rsidR="002B6289" w:rsidRPr="00DB1C18">
        <w:rPr>
          <w:rFonts w:ascii="Arial" w:hAnsi="Arial" w:cs="Arial"/>
          <w:sz w:val="24"/>
          <w:szCs w:val="24"/>
        </w:rPr>
        <w:t>official parties of</w:t>
      </w:r>
      <w:r w:rsidRPr="00DB1C18">
        <w:rPr>
          <w:rFonts w:ascii="Arial" w:hAnsi="Arial" w:cs="Arial"/>
          <w:sz w:val="24"/>
          <w:szCs w:val="24"/>
        </w:rPr>
        <w:t xml:space="preserve"> a hearing to be held </w:t>
      </w:r>
      <w:r w:rsidR="002B6289" w:rsidRPr="00DB1C18">
        <w:rPr>
          <w:rFonts w:ascii="Arial" w:hAnsi="Arial" w:cs="Arial"/>
          <w:sz w:val="24"/>
          <w:szCs w:val="24"/>
        </w:rPr>
        <w:t>within ten</w:t>
      </w:r>
      <w:r w:rsidRPr="00DB1C18">
        <w:rPr>
          <w:rFonts w:ascii="Arial" w:hAnsi="Arial" w:cs="Arial"/>
          <w:sz w:val="24"/>
          <w:szCs w:val="24"/>
        </w:rPr>
        <w:t xml:space="preserve"> (10</w:t>
      </w:r>
      <w:r w:rsidR="002B6289" w:rsidRPr="00DB1C18">
        <w:rPr>
          <w:rFonts w:ascii="Arial" w:hAnsi="Arial" w:cs="Arial"/>
          <w:sz w:val="24"/>
          <w:szCs w:val="24"/>
        </w:rPr>
        <w:t>) working days</w:t>
      </w:r>
      <w:r w:rsidRPr="00DB1C18">
        <w:rPr>
          <w:rFonts w:ascii="Arial" w:hAnsi="Arial" w:cs="Arial"/>
          <w:sz w:val="24"/>
          <w:szCs w:val="24"/>
        </w:rPr>
        <w:t xml:space="preserve"> of the date of notification. The Board shall hear arguments of the grievant and of the superintendent. At the written </w:t>
      </w:r>
      <w:r w:rsidR="002B6289" w:rsidRPr="00DB1C18">
        <w:rPr>
          <w:rFonts w:ascii="Arial" w:hAnsi="Arial" w:cs="Arial"/>
          <w:sz w:val="24"/>
          <w:szCs w:val="24"/>
        </w:rPr>
        <w:t>request of</w:t>
      </w:r>
      <w:r w:rsidRPr="00DB1C18">
        <w:rPr>
          <w:rFonts w:ascii="Arial" w:hAnsi="Arial" w:cs="Arial"/>
          <w:sz w:val="24"/>
          <w:szCs w:val="24"/>
        </w:rPr>
        <w:t xml:space="preserve"> the grievant, the hearing before the Board shall be a public hearing.</w:t>
      </w:r>
      <w:r w:rsidR="00994957" w:rsidRPr="00DB1C18">
        <w:rPr>
          <w:rFonts w:ascii="Arial" w:hAnsi="Arial" w:cs="Arial"/>
          <w:sz w:val="24"/>
          <w:szCs w:val="24"/>
        </w:rPr>
        <w:t xml:space="preserve"> </w:t>
      </w:r>
      <w:r w:rsidR="002B6289" w:rsidRPr="00DB1C18">
        <w:rPr>
          <w:rFonts w:ascii="Arial" w:hAnsi="Arial" w:cs="Arial"/>
          <w:sz w:val="24"/>
          <w:szCs w:val="24"/>
        </w:rPr>
        <w:t>Within five</w:t>
      </w:r>
      <w:r w:rsidRPr="00DB1C18">
        <w:rPr>
          <w:rFonts w:ascii="Arial" w:hAnsi="Arial" w:cs="Arial"/>
          <w:sz w:val="24"/>
          <w:szCs w:val="24"/>
        </w:rPr>
        <w:t xml:space="preserve"> (5) </w:t>
      </w:r>
      <w:r w:rsidR="002B6289" w:rsidRPr="00DB1C18">
        <w:rPr>
          <w:rFonts w:ascii="Arial" w:hAnsi="Arial" w:cs="Arial"/>
          <w:sz w:val="24"/>
          <w:szCs w:val="24"/>
        </w:rPr>
        <w:t>working days</w:t>
      </w:r>
      <w:r w:rsidRPr="00DB1C18">
        <w:rPr>
          <w:rFonts w:ascii="Arial" w:hAnsi="Arial" w:cs="Arial"/>
          <w:sz w:val="24"/>
          <w:szCs w:val="24"/>
        </w:rPr>
        <w:t xml:space="preserve"> </w:t>
      </w:r>
      <w:r w:rsidR="002B6289" w:rsidRPr="00DB1C18">
        <w:rPr>
          <w:rFonts w:ascii="Arial" w:hAnsi="Arial" w:cs="Arial"/>
          <w:sz w:val="24"/>
          <w:szCs w:val="24"/>
        </w:rPr>
        <w:t>following the</w:t>
      </w:r>
      <w:r w:rsidRPr="00DB1C18">
        <w:rPr>
          <w:rFonts w:ascii="Arial" w:hAnsi="Arial" w:cs="Arial"/>
          <w:sz w:val="24"/>
          <w:szCs w:val="24"/>
        </w:rPr>
        <w:t xml:space="preserve"> hearing, the Board shall </w:t>
      </w:r>
      <w:r w:rsidR="002B6289" w:rsidRPr="00DB1C18">
        <w:rPr>
          <w:rFonts w:ascii="Arial" w:hAnsi="Arial" w:cs="Arial"/>
          <w:sz w:val="24"/>
          <w:szCs w:val="24"/>
        </w:rPr>
        <w:t>render a</w:t>
      </w:r>
      <w:r w:rsidRPr="00DB1C18">
        <w:rPr>
          <w:rFonts w:ascii="Arial" w:hAnsi="Arial" w:cs="Arial"/>
          <w:sz w:val="24"/>
          <w:szCs w:val="24"/>
        </w:rPr>
        <w:t xml:space="preserve"> decision in writing to all official parties.</w:t>
      </w:r>
    </w:p>
    <w:p w14:paraId="4C56EDF1" w14:textId="77777777" w:rsidR="008667B8" w:rsidRDefault="008667B8" w:rsidP="008667B8">
      <w:pPr>
        <w:pStyle w:val="ListParagraph"/>
        <w:rPr>
          <w:rFonts w:ascii="Arial" w:hAnsi="Arial" w:cs="Arial"/>
          <w:sz w:val="24"/>
          <w:szCs w:val="24"/>
        </w:rPr>
      </w:pPr>
    </w:p>
    <w:p w14:paraId="4C56EDF2" w14:textId="77777777" w:rsidR="008667B8" w:rsidRDefault="00304336" w:rsidP="00E60B06">
      <w:pPr>
        <w:pStyle w:val="ListParagraph"/>
        <w:numPr>
          <w:ilvl w:val="0"/>
          <w:numId w:val="24"/>
        </w:numPr>
        <w:rPr>
          <w:rFonts w:ascii="Arial" w:hAnsi="Arial" w:cs="Arial"/>
          <w:b/>
          <w:sz w:val="24"/>
          <w:szCs w:val="24"/>
        </w:rPr>
      </w:pPr>
      <w:r w:rsidRPr="008667B8">
        <w:rPr>
          <w:rFonts w:ascii="Arial" w:hAnsi="Arial" w:cs="Arial"/>
          <w:b/>
          <w:sz w:val="24"/>
          <w:szCs w:val="24"/>
        </w:rPr>
        <w:t xml:space="preserve">Level Four- </w:t>
      </w:r>
      <w:r w:rsidR="002B6289" w:rsidRPr="008667B8">
        <w:rPr>
          <w:rFonts w:ascii="Arial" w:hAnsi="Arial" w:cs="Arial"/>
          <w:b/>
          <w:sz w:val="24"/>
          <w:szCs w:val="24"/>
        </w:rPr>
        <w:t>Binding Arbitration</w:t>
      </w:r>
      <w:r w:rsidRPr="008667B8">
        <w:rPr>
          <w:rFonts w:ascii="Arial" w:hAnsi="Arial" w:cs="Arial"/>
          <w:b/>
          <w:sz w:val="24"/>
          <w:szCs w:val="24"/>
        </w:rPr>
        <w:t xml:space="preserve"> Level:</w:t>
      </w:r>
      <w:r w:rsidR="008667B8" w:rsidRPr="008667B8">
        <w:rPr>
          <w:rFonts w:ascii="Arial" w:hAnsi="Arial" w:cs="Arial"/>
          <w:b/>
          <w:sz w:val="24"/>
          <w:szCs w:val="24"/>
        </w:rPr>
        <w:t xml:space="preserve"> </w:t>
      </w:r>
    </w:p>
    <w:p w14:paraId="4C56EDF3" w14:textId="77777777" w:rsidR="008667B8" w:rsidRPr="00DB1C18" w:rsidRDefault="00304336" w:rsidP="00DB1C18">
      <w:pPr>
        <w:ind w:left="1080"/>
        <w:rPr>
          <w:rFonts w:ascii="Arial" w:hAnsi="Arial" w:cs="Arial"/>
          <w:sz w:val="24"/>
          <w:szCs w:val="24"/>
        </w:rPr>
      </w:pPr>
      <w:r w:rsidRPr="00DB1C18">
        <w:rPr>
          <w:rFonts w:ascii="Arial" w:hAnsi="Arial" w:cs="Arial"/>
          <w:sz w:val="24"/>
          <w:szCs w:val="24"/>
        </w:rPr>
        <w:t xml:space="preserve">Grievances not </w:t>
      </w:r>
      <w:r w:rsidR="002B6289" w:rsidRPr="00DB1C18">
        <w:rPr>
          <w:rFonts w:ascii="Arial" w:hAnsi="Arial" w:cs="Arial"/>
          <w:sz w:val="24"/>
          <w:szCs w:val="24"/>
        </w:rPr>
        <w:t>settled in</w:t>
      </w:r>
      <w:r w:rsidRPr="00DB1C18">
        <w:rPr>
          <w:rFonts w:ascii="Arial" w:hAnsi="Arial" w:cs="Arial"/>
          <w:sz w:val="24"/>
          <w:szCs w:val="24"/>
        </w:rPr>
        <w:t xml:space="preserve"> Level Three of the </w:t>
      </w:r>
      <w:r w:rsidR="002B6289" w:rsidRPr="00DB1C18">
        <w:rPr>
          <w:rFonts w:ascii="Arial" w:hAnsi="Arial" w:cs="Arial"/>
          <w:sz w:val="24"/>
          <w:szCs w:val="24"/>
        </w:rPr>
        <w:t>grievance procedure</w:t>
      </w:r>
      <w:r w:rsidRPr="00DB1C18">
        <w:rPr>
          <w:rFonts w:ascii="Arial" w:hAnsi="Arial" w:cs="Arial"/>
          <w:sz w:val="24"/>
          <w:szCs w:val="24"/>
        </w:rPr>
        <w:t xml:space="preserve"> may be </w:t>
      </w:r>
      <w:r w:rsidR="002B6289" w:rsidRPr="00DB1C18">
        <w:rPr>
          <w:rFonts w:ascii="Arial" w:hAnsi="Arial" w:cs="Arial"/>
          <w:sz w:val="24"/>
          <w:szCs w:val="24"/>
        </w:rPr>
        <w:t>appealed by</w:t>
      </w:r>
      <w:r w:rsidRPr="00DB1C18">
        <w:rPr>
          <w:rFonts w:ascii="Arial" w:hAnsi="Arial" w:cs="Arial"/>
          <w:sz w:val="24"/>
          <w:szCs w:val="24"/>
        </w:rPr>
        <w:t xml:space="preserve"> the Association to arbitration </w:t>
      </w:r>
      <w:r w:rsidR="002B6289" w:rsidRPr="00DB1C18">
        <w:rPr>
          <w:rFonts w:ascii="Arial" w:hAnsi="Arial" w:cs="Arial"/>
          <w:sz w:val="24"/>
          <w:szCs w:val="24"/>
        </w:rPr>
        <w:t>provided written</w:t>
      </w:r>
      <w:r w:rsidRPr="00DB1C18">
        <w:rPr>
          <w:rFonts w:ascii="Arial" w:hAnsi="Arial" w:cs="Arial"/>
          <w:sz w:val="24"/>
          <w:szCs w:val="24"/>
        </w:rPr>
        <w:t xml:space="preserve"> notice of a </w:t>
      </w:r>
      <w:r w:rsidR="002B6289" w:rsidRPr="00DB1C18">
        <w:rPr>
          <w:rFonts w:ascii="Arial" w:hAnsi="Arial" w:cs="Arial"/>
          <w:sz w:val="24"/>
          <w:szCs w:val="24"/>
        </w:rPr>
        <w:t>request for</w:t>
      </w:r>
      <w:r w:rsidRPr="00DB1C18">
        <w:rPr>
          <w:rFonts w:ascii="Arial" w:hAnsi="Arial" w:cs="Arial"/>
          <w:sz w:val="24"/>
          <w:szCs w:val="24"/>
        </w:rPr>
        <w:t xml:space="preserve"> arbitration is made to the superintendent </w:t>
      </w:r>
      <w:r w:rsidR="002B6289" w:rsidRPr="00DB1C18">
        <w:rPr>
          <w:rFonts w:ascii="Arial" w:hAnsi="Arial" w:cs="Arial"/>
          <w:sz w:val="24"/>
          <w:szCs w:val="24"/>
        </w:rPr>
        <w:t>within ten</w:t>
      </w:r>
      <w:r w:rsidRPr="00DB1C18">
        <w:rPr>
          <w:rFonts w:ascii="Arial" w:hAnsi="Arial" w:cs="Arial"/>
          <w:sz w:val="24"/>
          <w:szCs w:val="24"/>
        </w:rPr>
        <w:t xml:space="preserve"> (10</w:t>
      </w:r>
      <w:r w:rsidR="002B6289" w:rsidRPr="00DB1C18">
        <w:rPr>
          <w:rFonts w:ascii="Arial" w:hAnsi="Arial" w:cs="Arial"/>
          <w:sz w:val="24"/>
          <w:szCs w:val="24"/>
        </w:rPr>
        <w:t>) working days</w:t>
      </w:r>
      <w:r w:rsidRPr="00DB1C18">
        <w:rPr>
          <w:rFonts w:ascii="Arial" w:hAnsi="Arial" w:cs="Arial"/>
          <w:sz w:val="24"/>
          <w:szCs w:val="24"/>
        </w:rPr>
        <w:t xml:space="preserve"> of </w:t>
      </w:r>
      <w:r w:rsidR="002B6289" w:rsidRPr="00DB1C18">
        <w:rPr>
          <w:rFonts w:ascii="Arial" w:hAnsi="Arial" w:cs="Arial"/>
          <w:sz w:val="24"/>
          <w:szCs w:val="24"/>
        </w:rPr>
        <w:t>receipt of</w:t>
      </w:r>
      <w:r w:rsidRPr="00DB1C18">
        <w:rPr>
          <w:rFonts w:ascii="Arial" w:hAnsi="Arial" w:cs="Arial"/>
          <w:sz w:val="24"/>
          <w:szCs w:val="24"/>
        </w:rPr>
        <w:t xml:space="preserve"> the Board's decision in Level Three.</w:t>
      </w:r>
      <w:r w:rsidR="008667B8" w:rsidRPr="00DB1C18">
        <w:rPr>
          <w:rFonts w:ascii="Arial" w:hAnsi="Arial" w:cs="Arial"/>
          <w:sz w:val="24"/>
          <w:szCs w:val="24"/>
        </w:rPr>
        <w:t xml:space="preserve"> </w:t>
      </w:r>
    </w:p>
    <w:p w14:paraId="4C56EDF5" w14:textId="77777777" w:rsidR="008667B8" w:rsidRPr="00DB1C18" w:rsidRDefault="00304336" w:rsidP="00DB1C18">
      <w:pPr>
        <w:ind w:left="1080"/>
        <w:rPr>
          <w:rFonts w:ascii="Arial" w:hAnsi="Arial" w:cs="Arial"/>
          <w:sz w:val="24"/>
          <w:szCs w:val="24"/>
        </w:rPr>
      </w:pPr>
      <w:r w:rsidRPr="00DB1C18">
        <w:rPr>
          <w:rFonts w:ascii="Arial" w:hAnsi="Arial" w:cs="Arial"/>
          <w:sz w:val="24"/>
          <w:szCs w:val="24"/>
        </w:rPr>
        <w:t xml:space="preserve">When a </w:t>
      </w:r>
      <w:r w:rsidR="002B6289" w:rsidRPr="00DB1C18">
        <w:rPr>
          <w:rFonts w:ascii="Arial" w:hAnsi="Arial" w:cs="Arial"/>
          <w:sz w:val="24"/>
          <w:szCs w:val="24"/>
        </w:rPr>
        <w:t>timely request has</w:t>
      </w:r>
      <w:r w:rsidRPr="00DB1C18">
        <w:rPr>
          <w:rFonts w:ascii="Arial" w:hAnsi="Arial" w:cs="Arial"/>
          <w:sz w:val="24"/>
          <w:szCs w:val="24"/>
        </w:rPr>
        <w:t xml:space="preserve"> been made for arbitration, the </w:t>
      </w:r>
      <w:r w:rsidR="002B6289" w:rsidRPr="00DB1C18">
        <w:rPr>
          <w:rFonts w:ascii="Arial" w:hAnsi="Arial" w:cs="Arial"/>
          <w:sz w:val="24"/>
          <w:szCs w:val="24"/>
        </w:rPr>
        <w:t>parties or</w:t>
      </w:r>
      <w:r w:rsidRPr="00DB1C18">
        <w:rPr>
          <w:rFonts w:ascii="Arial" w:hAnsi="Arial" w:cs="Arial"/>
          <w:sz w:val="24"/>
          <w:szCs w:val="24"/>
        </w:rPr>
        <w:t xml:space="preserve"> </w:t>
      </w:r>
      <w:r w:rsidR="009D364C" w:rsidRPr="00DB1C18">
        <w:rPr>
          <w:rFonts w:ascii="Arial" w:hAnsi="Arial" w:cs="Arial"/>
          <w:sz w:val="24"/>
          <w:szCs w:val="24"/>
        </w:rPr>
        <w:t>their designated representatives</w:t>
      </w:r>
      <w:r w:rsidRPr="00DB1C18">
        <w:rPr>
          <w:rFonts w:ascii="Arial" w:hAnsi="Arial" w:cs="Arial"/>
          <w:sz w:val="24"/>
          <w:szCs w:val="24"/>
        </w:rPr>
        <w:t xml:space="preserve"> shall attempt to select an impartial arbitrator. Failing to do so, they </w:t>
      </w:r>
      <w:proofErr w:type="gramStart"/>
      <w:r w:rsidRPr="00DB1C18">
        <w:rPr>
          <w:rFonts w:ascii="Arial" w:hAnsi="Arial" w:cs="Arial"/>
          <w:sz w:val="24"/>
          <w:szCs w:val="24"/>
        </w:rPr>
        <w:t>shall</w:t>
      </w:r>
      <w:proofErr w:type="gramEnd"/>
      <w:r w:rsidRPr="00DB1C18">
        <w:rPr>
          <w:rFonts w:ascii="Arial" w:hAnsi="Arial" w:cs="Arial"/>
          <w:sz w:val="24"/>
          <w:szCs w:val="24"/>
        </w:rPr>
        <w:t xml:space="preserve"> </w:t>
      </w:r>
      <w:r w:rsidR="009D364C" w:rsidRPr="00DB1C18">
        <w:rPr>
          <w:rFonts w:ascii="Arial" w:hAnsi="Arial" w:cs="Arial"/>
          <w:sz w:val="24"/>
          <w:szCs w:val="24"/>
        </w:rPr>
        <w:t>within ten</w:t>
      </w:r>
      <w:r w:rsidRPr="00DB1C18">
        <w:rPr>
          <w:rFonts w:ascii="Arial" w:hAnsi="Arial" w:cs="Arial"/>
          <w:sz w:val="24"/>
          <w:szCs w:val="24"/>
        </w:rPr>
        <w:t xml:space="preserve"> (10</w:t>
      </w:r>
      <w:r w:rsidR="009D364C" w:rsidRPr="00DB1C18">
        <w:rPr>
          <w:rFonts w:ascii="Arial" w:hAnsi="Arial" w:cs="Arial"/>
          <w:sz w:val="24"/>
          <w:szCs w:val="24"/>
        </w:rPr>
        <w:t>) working days</w:t>
      </w:r>
      <w:r w:rsidR="008667B8" w:rsidRPr="00DB1C18">
        <w:rPr>
          <w:rFonts w:ascii="Arial" w:hAnsi="Arial" w:cs="Arial"/>
          <w:sz w:val="24"/>
          <w:szCs w:val="24"/>
        </w:rPr>
        <w:t xml:space="preserve"> </w:t>
      </w:r>
      <w:r w:rsidRPr="00DB1C18">
        <w:rPr>
          <w:rFonts w:ascii="Arial" w:hAnsi="Arial" w:cs="Arial"/>
          <w:sz w:val="24"/>
          <w:szCs w:val="24"/>
        </w:rPr>
        <w:t xml:space="preserve">of the appeal, jointly </w:t>
      </w:r>
      <w:r w:rsidR="009D364C" w:rsidRPr="00DB1C18">
        <w:rPr>
          <w:rFonts w:ascii="Arial" w:hAnsi="Arial" w:cs="Arial"/>
          <w:sz w:val="24"/>
          <w:szCs w:val="24"/>
        </w:rPr>
        <w:t>request the</w:t>
      </w:r>
      <w:r w:rsidRPr="00DB1C18">
        <w:rPr>
          <w:rFonts w:ascii="Arial" w:hAnsi="Arial" w:cs="Arial"/>
          <w:sz w:val="24"/>
          <w:szCs w:val="24"/>
        </w:rPr>
        <w:t xml:space="preserve"> Employment Relations Board (ERB) to </w:t>
      </w:r>
      <w:r w:rsidR="009D364C" w:rsidRPr="00DB1C18">
        <w:rPr>
          <w:rFonts w:ascii="Arial" w:hAnsi="Arial" w:cs="Arial"/>
          <w:sz w:val="24"/>
          <w:szCs w:val="24"/>
        </w:rPr>
        <w:t>submit a</w:t>
      </w:r>
      <w:r w:rsidRPr="00DB1C18">
        <w:rPr>
          <w:rFonts w:ascii="Arial" w:hAnsi="Arial" w:cs="Arial"/>
          <w:sz w:val="24"/>
          <w:szCs w:val="24"/>
        </w:rPr>
        <w:t xml:space="preserve"> list of five (5</w:t>
      </w:r>
      <w:r w:rsidR="009D364C" w:rsidRPr="00DB1C18">
        <w:rPr>
          <w:rFonts w:ascii="Arial" w:hAnsi="Arial" w:cs="Arial"/>
          <w:sz w:val="24"/>
          <w:szCs w:val="24"/>
        </w:rPr>
        <w:t>) arbitrators</w:t>
      </w:r>
      <w:r w:rsidRPr="00DB1C18">
        <w:rPr>
          <w:rFonts w:ascii="Arial" w:hAnsi="Arial" w:cs="Arial"/>
          <w:sz w:val="24"/>
          <w:szCs w:val="24"/>
        </w:rPr>
        <w:t xml:space="preserve">. As soon as the list has been received, the </w:t>
      </w:r>
      <w:r w:rsidR="009D364C" w:rsidRPr="00DB1C18">
        <w:rPr>
          <w:rFonts w:ascii="Arial" w:hAnsi="Arial" w:cs="Arial"/>
          <w:sz w:val="24"/>
          <w:szCs w:val="24"/>
        </w:rPr>
        <w:t>parties or</w:t>
      </w:r>
      <w:r w:rsidRPr="00DB1C18">
        <w:rPr>
          <w:rFonts w:ascii="Arial" w:hAnsi="Arial" w:cs="Arial"/>
          <w:sz w:val="24"/>
          <w:szCs w:val="24"/>
        </w:rPr>
        <w:t xml:space="preserve"> </w:t>
      </w:r>
      <w:r w:rsidR="009D364C" w:rsidRPr="00DB1C18">
        <w:rPr>
          <w:rFonts w:ascii="Arial" w:hAnsi="Arial" w:cs="Arial"/>
          <w:sz w:val="24"/>
          <w:szCs w:val="24"/>
        </w:rPr>
        <w:t>their designated representatives</w:t>
      </w:r>
      <w:r w:rsidRPr="00DB1C18">
        <w:rPr>
          <w:rFonts w:ascii="Arial" w:hAnsi="Arial" w:cs="Arial"/>
          <w:sz w:val="24"/>
          <w:szCs w:val="24"/>
        </w:rPr>
        <w:t xml:space="preserve"> shall </w:t>
      </w:r>
      <w:r w:rsidR="009D364C" w:rsidRPr="00DB1C18">
        <w:rPr>
          <w:rFonts w:ascii="Arial" w:hAnsi="Arial" w:cs="Arial"/>
          <w:sz w:val="24"/>
          <w:szCs w:val="24"/>
        </w:rPr>
        <w:t>determine by</w:t>
      </w:r>
      <w:r w:rsidRPr="00DB1C18">
        <w:rPr>
          <w:rFonts w:ascii="Arial" w:hAnsi="Arial" w:cs="Arial"/>
          <w:sz w:val="24"/>
          <w:szCs w:val="24"/>
        </w:rPr>
        <w:t xml:space="preserve"> lot the order of elimination and thereafter each shall, in that order, alternately </w:t>
      </w:r>
      <w:r w:rsidR="009D364C" w:rsidRPr="00DB1C18">
        <w:rPr>
          <w:rFonts w:ascii="Arial" w:hAnsi="Arial" w:cs="Arial"/>
          <w:sz w:val="24"/>
          <w:szCs w:val="24"/>
        </w:rPr>
        <w:t>strike a</w:t>
      </w:r>
      <w:r w:rsidRPr="00DB1C18">
        <w:rPr>
          <w:rFonts w:ascii="Arial" w:hAnsi="Arial" w:cs="Arial"/>
          <w:sz w:val="24"/>
          <w:szCs w:val="24"/>
        </w:rPr>
        <w:t xml:space="preserve"> name from the list and the fifth and remaining name shall act as arbitrator.</w:t>
      </w:r>
      <w:r w:rsidR="008667B8" w:rsidRPr="00DB1C18">
        <w:rPr>
          <w:rFonts w:ascii="Arial" w:hAnsi="Arial" w:cs="Arial"/>
          <w:sz w:val="24"/>
          <w:szCs w:val="24"/>
        </w:rPr>
        <w:t xml:space="preserve"> </w:t>
      </w:r>
    </w:p>
    <w:p w14:paraId="4C56EDF7" w14:textId="77777777" w:rsidR="00304336" w:rsidRPr="00DB1C18" w:rsidRDefault="00304336" w:rsidP="00DB1C18">
      <w:pPr>
        <w:ind w:left="1080"/>
        <w:rPr>
          <w:rFonts w:ascii="Arial" w:hAnsi="Arial" w:cs="Arial"/>
          <w:sz w:val="24"/>
          <w:szCs w:val="24"/>
        </w:rPr>
      </w:pPr>
      <w:r w:rsidRPr="00DB1C18">
        <w:rPr>
          <w:rFonts w:ascii="Arial" w:hAnsi="Arial" w:cs="Arial"/>
          <w:sz w:val="24"/>
          <w:szCs w:val="24"/>
        </w:rPr>
        <w:t xml:space="preserve">The arbitrator shall schedule a </w:t>
      </w:r>
      <w:r w:rsidR="009D364C" w:rsidRPr="00DB1C18">
        <w:rPr>
          <w:rFonts w:ascii="Arial" w:hAnsi="Arial" w:cs="Arial"/>
          <w:sz w:val="24"/>
          <w:szCs w:val="24"/>
        </w:rPr>
        <w:t>hearing on</w:t>
      </w:r>
      <w:r w:rsidRPr="00DB1C18">
        <w:rPr>
          <w:rFonts w:ascii="Arial" w:hAnsi="Arial" w:cs="Arial"/>
          <w:sz w:val="24"/>
          <w:szCs w:val="24"/>
        </w:rPr>
        <w:t xml:space="preserve"> the </w:t>
      </w:r>
      <w:r w:rsidR="009D364C" w:rsidRPr="00DB1C18">
        <w:rPr>
          <w:rFonts w:ascii="Arial" w:hAnsi="Arial" w:cs="Arial"/>
          <w:sz w:val="24"/>
          <w:szCs w:val="24"/>
        </w:rPr>
        <w:t>grievance and</w:t>
      </w:r>
      <w:r w:rsidRPr="00DB1C18">
        <w:rPr>
          <w:rFonts w:ascii="Arial" w:hAnsi="Arial" w:cs="Arial"/>
          <w:sz w:val="24"/>
          <w:szCs w:val="24"/>
        </w:rPr>
        <w:t xml:space="preserve">, after </w:t>
      </w:r>
      <w:r w:rsidR="009D364C" w:rsidRPr="00DB1C18">
        <w:rPr>
          <w:rFonts w:ascii="Arial" w:hAnsi="Arial" w:cs="Arial"/>
          <w:sz w:val="24"/>
          <w:szCs w:val="24"/>
        </w:rPr>
        <w:t>hearing such</w:t>
      </w:r>
      <w:r w:rsidRPr="00DB1C18">
        <w:rPr>
          <w:rFonts w:ascii="Arial" w:hAnsi="Arial" w:cs="Arial"/>
          <w:sz w:val="24"/>
          <w:szCs w:val="24"/>
        </w:rPr>
        <w:t xml:space="preserve"> </w:t>
      </w:r>
      <w:r w:rsidR="009D364C" w:rsidRPr="00DB1C18">
        <w:rPr>
          <w:rFonts w:ascii="Arial" w:hAnsi="Arial" w:cs="Arial"/>
          <w:sz w:val="24"/>
          <w:szCs w:val="24"/>
        </w:rPr>
        <w:t>evidence as</w:t>
      </w:r>
      <w:r w:rsidRPr="00DB1C18">
        <w:rPr>
          <w:rFonts w:ascii="Arial" w:hAnsi="Arial" w:cs="Arial"/>
          <w:sz w:val="24"/>
          <w:szCs w:val="24"/>
        </w:rPr>
        <w:t xml:space="preserve"> the </w:t>
      </w:r>
      <w:r w:rsidR="009D364C" w:rsidRPr="00DB1C18">
        <w:rPr>
          <w:rFonts w:ascii="Arial" w:hAnsi="Arial" w:cs="Arial"/>
          <w:sz w:val="24"/>
          <w:szCs w:val="24"/>
        </w:rPr>
        <w:t>parties’ desire</w:t>
      </w:r>
      <w:r w:rsidRPr="00DB1C18">
        <w:rPr>
          <w:rFonts w:ascii="Arial" w:hAnsi="Arial" w:cs="Arial"/>
          <w:sz w:val="24"/>
          <w:szCs w:val="24"/>
        </w:rPr>
        <w:t xml:space="preserve"> to present, shall render a </w:t>
      </w:r>
      <w:r w:rsidR="009D364C" w:rsidRPr="00DB1C18">
        <w:rPr>
          <w:rFonts w:ascii="Arial" w:hAnsi="Arial" w:cs="Arial"/>
          <w:sz w:val="24"/>
          <w:szCs w:val="24"/>
        </w:rPr>
        <w:t>binding written</w:t>
      </w:r>
      <w:r w:rsidRPr="00DB1C18">
        <w:rPr>
          <w:rFonts w:ascii="Arial" w:hAnsi="Arial" w:cs="Arial"/>
          <w:sz w:val="24"/>
          <w:szCs w:val="24"/>
        </w:rPr>
        <w:t xml:space="preserve"> decision.</w:t>
      </w:r>
    </w:p>
    <w:p w14:paraId="4C56EDF9" w14:textId="77777777" w:rsidR="00304336" w:rsidRPr="008667B8" w:rsidRDefault="00304336" w:rsidP="004F5D8B">
      <w:pPr>
        <w:rPr>
          <w:rFonts w:ascii="Arial" w:hAnsi="Arial" w:cs="Arial"/>
          <w:b/>
          <w:sz w:val="24"/>
          <w:szCs w:val="24"/>
        </w:rPr>
      </w:pPr>
      <w:r w:rsidRPr="008667B8">
        <w:rPr>
          <w:rFonts w:ascii="Arial" w:hAnsi="Arial" w:cs="Arial"/>
          <w:b/>
          <w:sz w:val="24"/>
          <w:szCs w:val="24"/>
        </w:rPr>
        <w:t>C.</w:t>
      </w:r>
      <w:r w:rsidR="00994957">
        <w:rPr>
          <w:rFonts w:ascii="Arial" w:hAnsi="Arial" w:cs="Arial"/>
          <w:b/>
          <w:sz w:val="24"/>
          <w:szCs w:val="24"/>
        </w:rPr>
        <w:t xml:space="preserve"> </w:t>
      </w:r>
      <w:r w:rsidRPr="008667B8">
        <w:rPr>
          <w:rFonts w:ascii="Arial" w:hAnsi="Arial" w:cs="Arial"/>
          <w:b/>
          <w:sz w:val="24"/>
          <w:szCs w:val="24"/>
        </w:rPr>
        <w:t>No Reprisal:</w:t>
      </w:r>
    </w:p>
    <w:p w14:paraId="4C56EDFA" w14:textId="77777777" w:rsidR="00304336" w:rsidRPr="001642DA" w:rsidRDefault="00304336" w:rsidP="004F5D8B">
      <w:pPr>
        <w:rPr>
          <w:rFonts w:ascii="Arial" w:hAnsi="Arial" w:cs="Arial"/>
          <w:sz w:val="24"/>
          <w:szCs w:val="24"/>
        </w:rPr>
      </w:pPr>
      <w:r w:rsidRPr="001642DA">
        <w:rPr>
          <w:rFonts w:ascii="Arial" w:hAnsi="Arial" w:cs="Arial"/>
          <w:sz w:val="24"/>
          <w:szCs w:val="24"/>
        </w:rPr>
        <w:t>There shall be no restraint, interference, discrimination, or reprisal</w:t>
      </w:r>
      <w:r w:rsidR="008667B8">
        <w:rPr>
          <w:rFonts w:ascii="Arial" w:hAnsi="Arial" w:cs="Arial"/>
          <w:sz w:val="24"/>
          <w:szCs w:val="24"/>
        </w:rPr>
        <w:t xml:space="preserve"> </w:t>
      </w:r>
      <w:r w:rsidR="009D364C" w:rsidRPr="001642DA">
        <w:rPr>
          <w:rFonts w:ascii="Arial" w:hAnsi="Arial" w:cs="Arial"/>
          <w:sz w:val="24"/>
          <w:szCs w:val="24"/>
        </w:rPr>
        <w:t>exerted on</w:t>
      </w:r>
      <w:r w:rsidRPr="001642DA">
        <w:rPr>
          <w:rFonts w:ascii="Arial" w:hAnsi="Arial" w:cs="Arial"/>
          <w:sz w:val="24"/>
          <w:szCs w:val="24"/>
        </w:rPr>
        <w:t xml:space="preserve"> any </w:t>
      </w:r>
      <w:r w:rsidR="009D364C" w:rsidRPr="001642DA">
        <w:rPr>
          <w:rFonts w:ascii="Arial" w:hAnsi="Arial" w:cs="Arial"/>
          <w:sz w:val="24"/>
          <w:szCs w:val="24"/>
        </w:rPr>
        <w:t>employee choosing</w:t>
      </w:r>
      <w:r w:rsidRPr="001642DA">
        <w:rPr>
          <w:rFonts w:ascii="Arial" w:hAnsi="Arial" w:cs="Arial"/>
          <w:sz w:val="24"/>
          <w:szCs w:val="24"/>
        </w:rPr>
        <w:t xml:space="preserve"> to use these </w:t>
      </w:r>
      <w:r w:rsidR="009D364C" w:rsidRPr="001642DA">
        <w:rPr>
          <w:rFonts w:ascii="Arial" w:hAnsi="Arial" w:cs="Arial"/>
          <w:sz w:val="24"/>
          <w:szCs w:val="24"/>
        </w:rPr>
        <w:t>procedures for</w:t>
      </w:r>
      <w:r w:rsidRPr="001642DA">
        <w:rPr>
          <w:rFonts w:ascii="Arial" w:hAnsi="Arial" w:cs="Arial"/>
          <w:sz w:val="24"/>
          <w:szCs w:val="24"/>
        </w:rPr>
        <w:t xml:space="preserve"> the </w:t>
      </w:r>
      <w:r w:rsidR="009D364C" w:rsidRPr="001642DA">
        <w:rPr>
          <w:rFonts w:ascii="Arial" w:hAnsi="Arial" w:cs="Arial"/>
          <w:sz w:val="24"/>
          <w:szCs w:val="24"/>
        </w:rPr>
        <w:t>resolution of</w:t>
      </w:r>
      <w:r w:rsidRPr="001642DA">
        <w:rPr>
          <w:rFonts w:ascii="Arial" w:hAnsi="Arial" w:cs="Arial"/>
          <w:sz w:val="24"/>
          <w:szCs w:val="24"/>
        </w:rPr>
        <w:t xml:space="preserve"> a grievance.</w:t>
      </w:r>
      <w:r w:rsidR="00994957">
        <w:rPr>
          <w:rFonts w:ascii="Arial" w:hAnsi="Arial" w:cs="Arial"/>
          <w:sz w:val="24"/>
          <w:szCs w:val="24"/>
        </w:rPr>
        <w:t xml:space="preserve"> </w:t>
      </w:r>
      <w:r w:rsidRPr="001642DA">
        <w:rPr>
          <w:rFonts w:ascii="Arial" w:hAnsi="Arial" w:cs="Arial"/>
          <w:sz w:val="24"/>
          <w:szCs w:val="24"/>
        </w:rPr>
        <w:t xml:space="preserve">It is agreed the </w:t>
      </w:r>
      <w:r w:rsidR="009D364C" w:rsidRPr="001642DA">
        <w:rPr>
          <w:rFonts w:ascii="Arial" w:hAnsi="Arial" w:cs="Arial"/>
          <w:sz w:val="24"/>
          <w:szCs w:val="24"/>
        </w:rPr>
        <w:t>grievance procedure shall</w:t>
      </w:r>
      <w:r w:rsidRPr="001642DA">
        <w:rPr>
          <w:rFonts w:ascii="Arial" w:hAnsi="Arial" w:cs="Arial"/>
          <w:sz w:val="24"/>
          <w:szCs w:val="24"/>
        </w:rPr>
        <w:t xml:space="preserve"> be the </w:t>
      </w:r>
      <w:r w:rsidR="009D364C" w:rsidRPr="001642DA">
        <w:rPr>
          <w:rFonts w:ascii="Arial" w:hAnsi="Arial" w:cs="Arial"/>
          <w:sz w:val="24"/>
          <w:szCs w:val="24"/>
        </w:rPr>
        <w:t>exclusive remedy for</w:t>
      </w:r>
      <w:r w:rsidRPr="001642DA">
        <w:rPr>
          <w:rFonts w:ascii="Arial" w:hAnsi="Arial" w:cs="Arial"/>
          <w:sz w:val="24"/>
          <w:szCs w:val="24"/>
        </w:rPr>
        <w:t xml:space="preserve"> any alleged violation of any </w:t>
      </w:r>
      <w:r w:rsidR="009D364C" w:rsidRPr="001642DA">
        <w:rPr>
          <w:rFonts w:ascii="Arial" w:hAnsi="Arial" w:cs="Arial"/>
          <w:sz w:val="24"/>
          <w:szCs w:val="24"/>
        </w:rPr>
        <w:t>article of</w:t>
      </w:r>
      <w:r w:rsidRPr="001642DA">
        <w:rPr>
          <w:rFonts w:ascii="Arial" w:hAnsi="Arial" w:cs="Arial"/>
          <w:sz w:val="24"/>
          <w:szCs w:val="24"/>
        </w:rPr>
        <w:t xml:space="preserve"> this </w:t>
      </w:r>
      <w:r w:rsidR="009D364C" w:rsidRPr="001642DA">
        <w:rPr>
          <w:rFonts w:ascii="Arial" w:hAnsi="Arial" w:cs="Arial"/>
          <w:sz w:val="24"/>
          <w:szCs w:val="24"/>
        </w:rPr>
        <w:t>contract which</w:t>
      </w:r>
      <w:r w:rsidRPr="001642DA">
        <w:rPr>
          <w:rFonts w:ascii="Arial" w:hAnsi="Arial" w:cs="Arial"/>
          <w:sz w:val="24"/>
          <w:szCs w:val="24"/>
        </w:rPr>
        <w:t xml:space="preserve"> is </w:t>
      </w:r>
      <w:r w:rsidR="009D364C" w:rsidRPr="001642DA">
        <w:rPr>
          <w:rFonts w:ascii="Arial" w:hAnsi="Arial" w:cs="Arial"/>
          <w:sz w:val="24"/>
          <w:szCs w:val="24"/>
        </w:rPr>
        <w:t>subject to</w:t>
      </w:r>
      <w:r w:rsidRPr="001642DA">
        <w:rPr>
          <w:rFonts w:ascii="Arial" w:hAnsi="Arial" w:cs="Arial"/>
          <w:sz w:val="24"/>
          <w:szCs w:val="24"/>
        </w:rPr>
        <w:t xml:space="preserve"> the above </w:t>
      </w:r>
      <w:r w:rsidR="009D364C" w:rsidRPr="001642DA">
        <w:rPr>
          <w:rFonts w:ascii="Arial" w:hAnsi="Arial" w:cs="Arial"/>
          <w:sz w:val="24"/>
          <w:szCs w:val="24"/>
        </w:rPr>
        <w:t>grievance procedure</w:t>
      </w:r>
      <w:r w:rsidRPr="001642DA">
        <w:rPr>
          <w:rFonts w:ascii="Arial" w:hAnsi="Arial" w:cs="Arial"/>
          <w:sz w:val="24"/>
          <w:szCs w:val="24"/>
        </w:rPr>
        <w:t>.</w:t>
      </w:r>
    </w:p>
    <w:p w14:paraId="4C56EDFB" w14:textId="77777777" w:rsidR="00304336" w:rsidRPr="001642DA" w:rsidRDefault="00304336" w:rsidP="004F5D8B">
      <w:pPr>
        <w:rPr>
          <w:rFonts w:ascii="Arial" w:hAnsi="Arial" w:cs="Arial"/>
          <w:sz w:val="24"/>
          <w:szCs w:val="24"/>
        </w:rPr>
      </w:pPr>
    </w:p>
    <w:p w14:paraId="4C56EDFC" w14:textId="77777777" w:rsidR="00304336" w:rsidRPr="001642DA" w:rsidRDefault="00304336" w:rsidP="004F5D8B">
      <w:pPr>
        <w:rPr>
          <w:rFonts w:ascii="Arial" w:hAnsi="Arial" w:cs="Arial"/>
          <w:sz w:val="24"/>
          <w:szCs w:val="24"/>
        </w:rPr>
      </w:pPr>
    </w:p>
    <w:p w14:paraId="4C56EDFD" w14:textId="77777777" w:rsidR="00304336" w:rsidRPr="001642DA" w:rsidRDefault="00304336" w:rsidP="004F5D8B">
      <w:pPr>
        <w:rPr>
          <w:rFonts w:ascii="Arial" w:hAnsi="Arial" w:cs="Arial"/>
          <w:sz w:val="24"/>
          <w:szCs w:val="24"/>
        </w:rPr>
        <w:sectPr w:rsidR="00304336" w:rsidRPr="001642DA" w:rsidSect="0018095B">
          <w:footerReference w:type="default" r:id="rId15"/>
          <w:pgSz w:w="12240" w:h="15840" w:code="1"/>
          <w:pgMar w:top="1480" w:right="1660" w:bottom="280" w:left="1720" w:header="0" w:footer="864" w:gutter="0"/>
          <w:cols w:space="720" w:equalWidth="0">
            <w:col w:w="8880"/>
          </w:cols>
          <w:noEndnote/>
          <w:docGrid w:linePitch="299"/>
        </w:sectPr>
      </w:pPr>
    </w:p>
    <w:p w14:paraId="4C56EDFE" w14:textId="77777777" w:rsidR="00304336" w:rsidRPr="00106893" w:rsidRDefault="00304336" w:rsidP="004F5D8B">
      <w:pPr>
        <w:rPr>
          <w:rFonts w:ascii="Arial" w:hAnsi="Arial" w:cs="Arial"/>
          <w:b/>
          <w:sz w:val="28"/>
          <w:szCs w:val="28"/>
        </w:rPr>
      </w:pPr>
      <w:r w:rsidRPr="00106893">
        <w:rPr>
          <w:rFonts w:ascii="Arial" w:hAnsi="Arial" w:cs="Arial"/>
          <w:b/>
          <w:sz w:val="28"/>
          <w:szCs w:val="28"/>
        </w:rPr>
        <w:lastRenderedPageBreak/>
        <w:t>Article 11: Working Conditions</w:t>
      </w:r>
    </w:p>
    <w:p w14:paraId="4C56EDFF" w14:textId="77777777" w:rsidR="00304336" w:rsidRPr="0020432F" w:rsidRDefault="00304336" w:rsidP="004F5D8B">
      <w:pPr>
        <w:rPr>
          <w:rFonts w:ascii="Arial" w:hAnsi="Arial" w:cs="Arial"/>
          <w:b/>
          <w:sz w:val="24"/>
          <w:szCs w:val="24"/>
        </w:rPr>
      </w:pPr>
      <w:r w:rsidRPr="0020432F">
        <w:rPr>
          <w:rFonts w:ascii="Arial" w:hAnsi="Arial" w:cs="Arial"/>
          <w:b/>
          <w:sz w:val="24"/>
          <w:szCs w:val="24"/>
        </w:rPr>
        <w:t>A. Work Year:</w:t>
      </w:r>
    </w:p>
    <w:p w14:paraId="4C56EE00" w14:textId="77777777" w:rsidR="00304336" w:rsidRPr="0020432F" w:rsidRDefault="00304336" w:rsidP="00994957">
      <w:pPr>
        <w:spacing w:after="60"/>
        <w:rPr>
          <w:rFonts w:ascii="Arial" w:hAnsi="Arial" w:cs="Arial"/>
          <w:sz w:val="24"/>
          <w:szCs w:val="24"/>
        </w:rPr>
      </w:pPr>
      <w:r w:rsidRPr="0020432F">
        <w:rPr>
          <w:rFonts w:ascii="Arial" w:hAnsi="Arial" w:cs="Arial"/>
          <w:sz w:val="24"/>
          <w:szCs w:val="24"/>
        </w:rPr>
        <w:t xml:space="preserve">The standard </w:t>
      </w:r>
      <w:r w:rsidR="009D364C" w:rsidRPr="0020432F">
        <w:rPr>
          <w:rFonts w:ascii="Arial" w:hAnsi="Arial" w:cs="Arial"/>
          <w:sz w:val="24"/>
          <w:szCs w:val="24"/>
        </w:rPr>
        <w:t>contract year</w:t>
      </w:r>
      <w:r w:rsidRPr="0020432F">
        <w:rPr>
          <w:rFonts w:ascii="Arial" w:hAnsi="Arial" w:cs="Arial"/>
          <w:sz w:val="24"/>
          <w:szCs w:val="24"/>
        </w:rPr>
        <w:t xml:space="preserve"> for teacher shall be up to one thousand, five hundred </w:t>
      </w:r>
      <w:r w:rsidR="009D364C" w:rsidRPr="0020432F">
        <w:rPr>
          <w:rFonts w:ascii="Arial" w:hAnsi="Arial" w:cs="Arial"/>
          <w:sz w:val="24"/>
          <w:szCs w:val="24"/>
        </w:rPr>
        <w:t>twenty (</w:t>
      </w:r>
      <w:r w:rsidRPr="0020432F">
        <w:rPr>
          <w:rFonts w:ascii="Arial" w:hAnsi="Arial" w:cs="Arial"/>
          <w:sz w:val="24"/>
          <w:szCs w:val="24"/>
        </w:rPr>
        <w:t>1,520) hours or the equivalent which shall include:</w:t>
      </w:r>
    </w:p>
    <w:p w14:paraId="4C56EE01" w14:textId="77777777" w:rsidR="006E0174" w:rsidRPr="0020432F" w:rsidRDefault="00304336" w:rsidP="00E60B06">
      <w:pPr>
        <w:pStyle w:val="ListParagraph"/>
        <w:numPr>
          <w:ilvl w:val="0"/>
          <w:numId w:val="20"/>
        </w:numPr>
        <w:rPr>
          <w:rFonts w:ascii="Arial" w:hAnsi="Arial" w:cs="Arial"/>
          <w:sz w:val="24"/>
          <w:szCs w:val="24"/>
        </w:rPr>
      </w:pPr>
      <w:r w:rsidRPr="0020432F">
        <w:rPr>
          <w:rFonts w:ascii="Arial" w:hAnsi="Arial" w:cs="Arial"/>
          <w:sz w:val="24"/>
          <w:szCs w:val="24"/>
        </w:rPr>
        <w:t>Seven (7</w:t>
      </w:r>
      <w:r w:rsidR="009D364C" w:rsidRPr="0020432F">
        <w:rPr>
          <w:rFonts w:ascii="Arial" w:hAnsi="Arial" w:cs="Arial"/>
          <w:sz w:val="24"/>
          <w:szCs w:val="24"/>
        </w:rPr>
        <w:t>) paid</w:t>
      </w:r>
      <w:r w:rsidRPr="0020432F">
        <w:rPr>
          <w:rFonts w:ascii="Arial" w:hAnsi="Arial" w:cs="Arial"/>
          <w:sz w:val="24"/>
          <w:szCs w:val="24"/>
        </w:rPr>
        <w:t xml:space="preserve"> </w:t>
      </w:r>
      <w:proofErr w:type="gramStart"/>
      <w:r w:rsidRPr="0020432F">
        <w:rPr>
          <w:rFonts w:ascii="Arial" w:hAnsi="Arial" w:cs="Arial"/>
          <w:sz w:val="24"/>
          <w:szCs w:val="24"/>
        </w:rPr>
        <w:t>holidays;</w:t>
      </w:r>
      <w:proofErr w:type="gramEnd"/>
    </w:p>
    <w:p w14:paraId="4C56EE02" w14:textId="77777777" w:rsidR="00304336" w:rsidRPr="0020432F" w:rsidRDefault="00304336" w:rsidP="00E60B06">
      <w:pPr>
        <w:pStyle w:val="ListParagraph"/>
        <w:numPr>
          <w:ilvl w:val="0"/>
          <w:numId w:val="20"/>
        </w:numPr>
        <w:rPr>
          <w:rFonts w:ascii="Arial" w:hAnsi="Arial" w:cs="Arial"/>
          <w:sz w:val="24"/>
          <w:szCs w:val="24"/>
        </w:rPr>
      </w:pPr>
      <w:r w:rsidRPr="0020432F">
        <w:rPr>
          <w:rFonts w:ascii="Arial" w:hAnsi="Arial" w:cs="Arial"/>
          <w:sz w:val="24"/>
          <w:szCs w:val="24"/>
        </w:rPr>
        <w:t xml:space="preserve">One </w:t>
      </w:r>
      <w:r w:rsidR="009D364C" w:rsidRPr="0020432F">
        <w:rPr>
          <w:rFonts w:ascii="Arial" w:hAnsi="Arial" w:cs="Arial"/>
          <w:sz w:val="24"/>
          <w:szCs w:val="24"/>
        </w:rPr>
        <w:t>hundred sixty (</w:t>
      </w:r>
      <w:r w:rsidRPr="0020432F">
        <w:rPr>
          <w:rFonts w:ascii="Arial" w:hAnsi="Arial" w:cs="Arial"/>
          <w:sz w:val="24"/>
          <w:szCs w:val="24"/>
        </w:rPr>
        <w:t>160</w:t>
      </w:r>
      <w:r w:rsidR="009D364C" w:rsidRPr="0020432F">
        <w:rPr>
          <w:rFonts w:ascii="Arial" w:hAnsi="Arial" w:cs="Arial"/>
          <w:sz w:val="24"/>
          <w:szCs w:val="24"/>
        </w:rPr>
        <w:t>) hours</w:t>
      </w:r>
      <w:r w:rsidRPr="0020432F">
        <w:rPr>
          <w:rFonts w:ascii="Arial" w:hAnsi="Arial" w:cs="Arial"/>
          <w:sz w:val="24"/>
          <w:szCs w:val="24"/>
        </w:rPr>
        <w:t xml:space="preserve"> of in-service time.</w:t>
      </w:r>
    </w:p>
    <w:p w14:paraId="4C56EE03" w14:textId="77777777" w:rsidR="00304336" w:rsidRPr="0020432F" w:rsidRDefault="00304336" w:rsidP="00994957">
      <w:pPr>
        <w:spacing w:after="60"/>
        <w:rPr>
          <w:rFonts w:ascii="Arial" w:hAnsi="Arial" w:cs="Arial"/>
          <w:b/>
          <w:sz w:val="24"/>
          <w:szCs w:val="24"/>
        </w:rPr>
      </w:pPr>
      <w:r w:rsidRPr="0020432F">
        <w:rPr>
          <w:rFonts w:ascii="Arial" w:hAnsi="Arial" w:cs="Arial"/>
          <w:b/>
          <w:sz w:val="24"/>
          <w:szCs w:val="24"/>
        </w:rPr>
        <w:t xml:space="preserve">B. </w:t>
      </w:r>
      <w:proofErr w:type="gramStart"/>
      <w:r w:rsidRPr="0020432F">
        <w:rPr>
          <w:rFonts w:ascii="Arial" w:hAnsi="Arial" w:cs="Arial"/>
          <w:b/>
          <w:sz w:val="24"/>
          <w:szCs w:val="24"/>
        </w:rPr>
        <w:t>Work Days</w:t>
      </w:r>
      <w:proofErr w:type="gramEnd"/>
      <w:r w:rsidRPr="0020432F">
        <w:rPr>
          <w:rFonts w:ascii="Arial" w:hAnsi="Arial" w:cs="Arial"/>
          <w:b/>
          <w:sz w:val="24"/>
          <w:szCs w:val="24"/>
        </w:rPr>
        <w:t>:</w:t>
      </w:r>
    </w:p>
    <w:p w14:paraId="4C56EE04" w14:textId="1680236F" w:rsidR="00304336" w:rsidRPr="0020432F" w:rsidRDefault="00304336" w:rsidP="00E60B06">
      <w:pPr>
        <w:pStyle w:val="ListParagraph"/>
        <w:numPr>
          <w:ilvl w:val="0"/>
          <w:numId w:val="21"/>
        </w:numPr>
        <w:rPr>
          <w:rFonts w:ascii="Arial" w:hAnsi="Arial" w:cs="Arial"/>
          <w:sz w:val="24"/>
          <w:szCs w:val="24"/>
        </w:rPr>
      </w:pPr>
      <w:r w:rsidRPr="0020432F">
        <w:rPr>
          <w:rFonts w:ascii="Arial" w:hAnsi="Arial" w:cs="Arial"/>
          <w:sz w:val="24"/>
          <w:szCs w:val="24"/>
        </w:rPr>
        <w:t xml:space="preserve">The teacher </w:t>
      </w:r>
      <w:r w:rsidR="0020432F" w:rsidRPr="0020432F">
        <w:rPr>
          <w:rFonts w:ascii="Arial" w:hAnsi="Arial" w:cs="Arial"/>
          <w:sz w:val="24"/>
          <w:szCs w:val="24"/>
        </w:rPr>
        <w:t>workdays</w:t>
      </w:r>
      <w:r w:rsidRPr="0020432F">
        <w:rPr>
          <w:rFonts w:ascii="Arial" w:hAnsi="Arial" w:cs="Arial"/>
          <w:sz w:val="24"/>
          <w:szCs w:val="24"/>
        </w:rPr>
        <w:t xml:space="preserve"> shall be determined by the District but shall include:</w:t>
      </w:r>
    </w:p>
    <w:p w14:paraId="4C56EE05" w14:textId="77777777" w:rsidR="00304336" w:rsidRPr="0020432F" w:rsidRDefault="00304336" w:rsidP="00E60B06">
      <w:pPr>
        <w:pStyle w:val="ListParagraph"/>
        <w:numPr>
          <w:ilvl w:val="0"/>
          <w:numId w:val="21"/>
        </w:numPr>
        <w:rPr>
          <w:rFonts w:ascii="Arial" w:hAnsi="Arial" w:cs="Arial"/>
          <w:sz w:val="24"/>
          <w:szCs w:val="24"/>
        </w:rPr>
      </w:pPr>
      <w:r w:rsidRPr="0020432F">
        <w:rPr>
          <w:rFonts w:ascii="Arial" w:hAnsi="Arial" w:cs="Arial"/>
          <w:sz w:val="24"/>
          <w:szCs w:val="24"/>
        </w:rPr>
        <w:t>A duty-free lunch period of at least thirty (30</w:t>
      </w:r>
      <w:r w:rsidR="009D364C" w:rsidRPr="0020432F">
        <w:rPr>
          <w:rFonts w:ascii="Arial" w:hAnsi="Arial" w:cs="Arial"/>
          <w:sz w:val="24"/>
          <w:szCs w:val="24"/>
        </w:rPr>
        <w:t>) minutes</w:t>
      </w:r>
      <w:r w:rsidRPr="0020432F">
        <w:rPr>
          <w:rFonts w:ascii="Arial" w:hAnsi="Arial" w:cs="Arial"/>
          <w:sz w:val="24"/>
          <w:szCs w:val="24"/>
        </w:rPr>
        <w:t>.</w:t>
      </w:r>
      <w:r w:rsidR="006E0174" w:rsidRPr="0020432F">
        <w:rPr>
          <w:rFonts w:ascii="Arial" w:hAnsi="Arial" w:cs="Arial"/>
          <w:sz w:val="24"/>
          <w:szCs w:val="24"/>
        </w:rPr>
        <w:t xml:space="preserve"> </w:t>
      </w:r>
      <w:r w:rsidRPr="0020432F">
        <w:rPr>
          <w:rFonts w:ascii="Arial" w:hAnsi="Arial" w:cs="Arial"/>
          <w:sz w:val="24"/>
          <w:szCs w:val="24"/>
        </w:rPr>
        <w:t>Adequate daily preparation time on every student school day, defined as forty-nine (49</w:t>
      </w:r>
      <w:r w:rsidR="009D364C" w:rsidRPr="0020432F">
        <w:rPr>
          <w:rFonts w:ascii="Arial" w:hAnsi="Arial" w:cs="Arial"/>
          <w:sz w:val="24"/>
          <w:szCs w:val="24"/>
        </w:rPr>
        <w:t>) minutes at</w:t>
      </w:r>
      <w:r w:rsidRPr="0020432F">
        <w:rPr>
          <w:rFonts w:ascii="Arial" w:hAnsi="Arial" w:cs="Arial"/>
          <w:sz w:val="24"/>
          <w:szCs w:val="24"/>
        </w:rPr>
        <w:t xml:space="preserve"> the </w:t>
      </w:r>
      <w:r w:rsidR="009D364C" w:rsidRPr="0020432F">
        <w:rPr>
          <w:rFonts w:ascii="Arial" w:hAnsi="Arial" w:cs="Arial"/>
          <w:sz w:val="24"/>
          <w:szCs w:val="24"/>
        </w:rPr>
        <w:t>secondary level</w:t>
      </w:r>
      <w:r w:rsidRPr="0020432F">
        <w:rPr>
          <w:rFonts w:ascii="Arial" w:hAnsi="Arial" w:cs="Arial"/>
          <w:sz w:val="24"/>
          <w:szCs w:val="24"/>
        </w:rPr>
        <w:t xml:space="preserve"> and thirty (30</w:t>
      </w:r>
      <w:r w:rsidR="009D364C" w:rsidRPr="0020432F">
        <w:rPr>
          <w:rFonts w:ascii="Arial" w:hAnsi="Arial" w:cs="Arial"/>
          <w:sz w:val="24"/>
          <w:szCs w:val="24"/>
        </w:rPr>
        <w:t>) minutes at</w:t>
      </w:r>
      <w:r w:rsidRPr="0020432F">
        <w:rPr>
          <w:rFonts w:ascii="Arial" w:hAnsi="Arial" w:cs="Arial"/>
          <w:sz w:val="24"/>
          <w:szCs w:val="24"/>
        </w:rPr>
        <w:t xml:space="preserve"> the elementary level, with at least sixty (60</w:t>
      </w:r>
      <w:r w:rsidR="009D364C" w:rsidRPr="0020432F">
        <w:rPr>
          <w:rFonts w:ascii="Arial" w:hAnsi="Arial" w:cs="Arial"/>
          <w:sz w:val="24"/>
          <w:szCs w:val="24"/>
        </w:rPr>
        <w:t>) hours</w:t>
      </w:r>
      <w:r w:rsidRPr="0020432F">
        <w:rPr>
          <w:rFonts w:ascii="Arial" w:hAnsi="Arial" w:cs="Arial"/>
          <w:sz w:val="24"/>
          <w:szCs w:val="24"/>
        </w:rPr>
        <w:t xml:space="preserve"> of Friday in-service </w:t>
      </w:r>
      <w:r w:rsidR="009D364C" w:rsidRPr="0020432F">
        <w:rPr>
          <w:rFonts w:ascii="Arial" w:hAnsi="Arial" w:cs="Arial"/>
          <w:sz w:val="24"/>
          <w:szCs w:val="24"/>
        </w:rPr>
        <w:t>dedicated to</w:t>
      </w:r>
      <w:r w:rsidRPr="0020432F">
        <w:rPr>
          <w:rFonts w:ascii="Arial" w:hAnsi="Arial" w:cs="Arial"/>
          <w:sz w:val="24"/>
          <w:szCs w:val="24"/>
        </w:rPr>
        <w:t xml:space="preserve"> teacher preparation/grading time. On teacher </w:t>
      </w:r>
      <w:r w:rsidR="009D364C" w:rsidRPr="0020432F">
        <w:rPr>
          <w:rFonts w:ascii="Arial" w:hAnsi="Arial" w:cs="Arial"/>
          <w:sz w:val="24"/>
          <w:szCs w:val="24"/>
        </w:rPr>
        <w:t>grading days</w:t>
      </w:r>
      <w:r w:rsidRPr="0020432F">
        <w:rPr>
          <w:rFonts w:ascii="Arial" w:hAnsi="Arial" w:cs="Arial"/>
          <w:sz w:val="24"/>
          <w:szCs w:val="24"/>
        </w:rPr>
        <w:t xml:space="preserve">, no faculty, IEP, or other </w:t>
      </w:r>
      <w:r w:rsidR="009D364C" w:rsidRPr="0020432F">
        <w:rPr>
          <w:rFonts w:ascii="Arial" w:hAnsi="Arial" w:cs="Arial"/>
          <w:sz w:val="24"/>
          <w:szCs w:val="24"/>
        </w:rPr>
        <w:t>meetings will</w:t>
      </w:r>
      <w:r w:rsidRPr="0020432F">
        <w:rPr>
          <w:rFonts w:ascii="Arial" w:hAnsi="Arial" w:cs="Arial"/>
          <w:sz w:val="24"/>
          <w:szCs w:val="24"/>
        </w:rPr>
        <w:t xml:space="preserve"> be scheduled, </w:t>
      </w:r>
      <w:r w:rsidR="009D364C" w:rsidRPr="0020432F">
        <w:rPr>
          <w:rFonts w:ascii="Arial" w:hAnsi="Arial" w:cs="Arial"/>
          <w:sz w:val="24"/>
          <w:szCs w:val="24"/>
        </w:rPr>
        <w:t>except in</w:t>
      </w:r>
      <w:r w:rsidRPr="0020432F">
        <w:rPr>
          <w:rFonts w:ascii="Arial" w:hAnsi="Arial" w:cs="Arial"/>
          <w:sz w:val="24"/>
          <w:szCs w:val="24"/>
        </w:rPr>
        <w:t xml:space="preserve"> unusual circumstances.</w:t>
      </w:r>
    </w:p>
    <w:p w14:paraId="4C56EE06" w14:textId="77777777" w:rsidR="00304336" w:rsidRPr="0020432F" w:rsidRDefault="00304336" w:rsidP="004F5D8B">
      <w:pPr>
        <w:rPr>
          <w:rFonts w:ascii="Arial" w:hAnsi="Arial" w:cs="Arial"/>
          <w:b/>
          <w:sz w:val="24"/>
          <w:szCs w:val="24"/>
        </w:rPr>
      </w:pPr>
      <w:r w:rsidRPr="0020432F">
        <w:rPr>
          <w:rFonts w:ascii="Arial" w:hAnsi="Arial" w:cs="Arial"/>
          <w:b/>
          <w:sz w:val="24"/>
          <w:szCs w:val="24"/>
        </w:rPr>
        <w:t>C. School Calendar:</w:t>
      </w:r>
    </w:p>
    <w:p w14:paraId="4C56EE07" w14:textId="1E7CD4BF" w:rsidR="00304336" w:rsidRPr="001642DA" w:rsidRDefault="00304336" w:rsidP="004F5D8B">
      <w:pPr>
        <w:rPr>
          <w:rFonts w:ascii="Arial" w:hAnsi="Arial" w:cs="Arial"/>
          <w:sz w:val="24"/>
          <w:szCs w:val="24"/>
        </w:rPr>
      </w:pPr>
      <w:r w:rsidRPr="001642DA">
        <w:rPr>
          <w:rFonts w:ascii="Arial" w:hAnsi="Arial" w:cs="Arial"/>
          <w:sz w:val="24"/>
          <w:szCs w:val="24"/>
        </w:rPr>
        <w:t xml:space="preserve">The Association shall be given the opportunity to </w:t>
      </w:r>
      <w:r w:rsidR="009D364C" w:rsidRPr="001642DA">
        <w:rPr>
          <w:rFonts w:ascii="Arial" w:hAnsi="Arial" w:cs="Arial"/>
          <w:sz w:val="24"/>
          <w:szCs w:val="24"/>
        </w:rPr>
        <w:t>review and</w:t>
      </w:r>
      <w:r w:rsidRPr="001642DA">
        <w:rPr>
          <w:rFonts w:ascii="Arial" w:hAnsi="Arial" w:cs="Arial"/>
          <w:sz w:val="24"/>
          <w:szCs w:val="24"/>
        </w:rPr>
        <w:t xml:space="preserve"> comment on the school </w:t>
      </w:r>
      <w:r w:rsidR="009D364C" w:rsidRPr="001642DA">
        <w:rPr>
          <w:rFonts w:ascii="Arial" w:hAnsi="Arial" w:cs="Arial"/>
          <w:sz w:val="24"/>
          <w:szCs w:val="24"/>
        </w:rPr>
        <w:t>calendar with</w:t>
      </w:r>
      <w:r w:rsidRPr="001642DA">
        <w:rPr>
          <w:rFonts w:ascii="Arial" w:hAnsi="Arial" w:cs="Arial"/>
          <w:sz w:val="24"/>
          <w:szCs w:val="24"/>
        </w:rPr>
        <w:t xml:space="preserve"> at least thirty (30</w:t>
      </w:r>
      <w:r w:rsidR="009D364C" w:rsidRPr="001642DA">
        <w:rPr>
          <w:rFonts w:ascii="Arial" w:hAnsi="Arial" w:cs="Arial"/>
          <w:sz w:val="24"/>
          <w:szCs w:val="24"/>
        </w:rPr>
        <w:t xml:space="preserve">) calendar </w:t>
      </w:r>
      <w:proofErr w:type="gramStart"/>
      <w:r w:rsidR="00E64730" w:rsidRPr="001642DA">
        <w:rPr>
          <w:rFonts w:ascii="Arial" w:hAnsi="Arial" w:cs="Arial"/>
          <w:sz w:val="24"/>
          <w:szCs w:val="24"/>
        </w:rPr>
        <w:t>days</w:t>
      </w:r>
      <w:proofErr w:type="gramEnd"/>
      <w:r w:rsidRPr="001642DA">
        <w:rPr>
          <w:rFonts w:ascii="Arial" w:hAnsi="Arial" w:cs="Arial"/>
          <w:sz w:val="24"/>
          <w:szCs w:val="24"/>
        </w:rPr>
        <w:t xml:space="preserve"> advance notice prior to its </w:t>
      </w:r>
      <w:r w:rsidR="009D364C" w:rsidRPr="001642DA">
        <w:rPr>
          <w:rFonts w:ascii="Arial" w:hAnsi="Arial" w:cs="Arial"/>
          <w:sz w:val="24"/>
          <w:szCs w:val="24"/>
        </w:rPr>
        <w:t>submission to</w:t>
      </w:r>
      <w:r w:rsidRPr="001642DA">
        <w:rPr>
          <w:rFonts w:ascii="Arial" w:hAnsi="Arial" w:cs="Arial"/>
          <w:sz w:val="24"/>
          <w:szCs w:val="24"/>
        </w:rPr>
        <w:t xml:space="preserve"> the Board for adoption. The Association will be given the opportunity to comment on any unforeseen changes </w:t>
      </w:r>
      <w:r w:rsidR="009D364C" w:rsidRPr="001642DA">
        <w:rPr>
          <w:rFonts w:ascii="Arial" w:hAnsi="Arial" w:cs="Arial"/>
          <w:sz w:val="24"/>
          <w:szCs w:val="24"/>
        </w:rPr>
        <w:t>that occur</w:t>
      </w:r>
      <w:r w:rsidRPr="001642DA">
        <w:rPr>
          <w:rFonts w:ascii="Arial" w:hAnsi="Arial" w:cs="Arial"/>
          <w:sz w:val="24"/>
          <w:szCs w:val="24"/>
        </w:rPr>
        <w:t xml:space="preserve"> after adoption.</w:t>
      </w:r>
    </w:p>
    <w:p w14:paraId="4C56EE08" w14:textId="77777777" w:rsidR="00304336" w:rsidRPr="006E0174" w:rsidRDefault="00304336" w:rsidP="004F5D8B">
      <w:pPr>
        <w:rPr>
          <w:rFonts w:ascii="Arial" w:hAnsi="Arial" w:cs="Arial"/>
          <w:b/>
          <w:sz w:val="24"/>
          <w:szCs w:val="24"/>
        </w:rPr>
      </w:pPr>
      <w:r w:rsidRPr="006E0174">
        <w:rPr>
          <w:rFonts w:ascii="Arial" w:hAnsi="Arial" w:cs="Arial"/>
          <w:b/>
          <w:sz w:val="24"/>
          <w:szCs w:val="24"/>
        </w:rPr>
        <w:t>D. Access to Workplace:</w:t>
      </w:r>
    </w:p>
    <w:p w14:paraId="4C56EE09"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The </w:t>
      </w:r>
      <w:r w:rsidR="009D364C" w:rsidRPr="001642DA">
        <w:rPr>
          <w:rFonts w:ascii="Arial" w:hAnsi="Arial" w:cs="Arial"/>
          <w:sz w:val="24"/>
          <w:szCs w:val="24"/>
        </w:rPr>
        <w:t>District shall</w:t>
      </w:r>
      <w:r w:rsidRPr="001642DA">
        <w:rPr>
          <w:rFonts w:ascii="Arial" w:hAnsi="Arial" w:cs="Arial"/>
          <w:sz w:val="24"/>
          <w:szCs w:val="24"/>
        </w:rPr>
        <w:t xml:space="preserve"> maintain </w:t>
      </w:r>
      <w:r w:rsidR="009D364C" w:rsidRPr="001642DA">
        <w:rPr>
          <w:rFonts w:ascii="Arial" w:hAnsi="Arial" w:cs="Arial"/>
          <w:sz w:val="24"/>
          <w:szCs w:val="24"/>
        </w:rPr>
        <w:t>procedures for</w:t>
      </w:r>
      <w:r w:rsidRPr="001642DA">
        <w:rPr>
          <w:rFonts w:ascii="Arial" w:hAnsi="Arial" w:cs="Arial"/>
          <w:sz w:val="24"/>
          <w:szCs w:val="24"/>
        </w:rPr>
        <w:t xml:space="preserve"> </w:t>
      </w:r>
      <w:r w:rsidR="009D364C" w:rsidRPr="001642DA">
        <w:rPr>
          <w:rFonts w:ascii="Arial" w:hAnsi="Arial" w:cs="Arial"/>
          <w:sz w:val="24"/>
          <w:szCs w:val="24"/>
        </w:rPr>
        <w:t>reasonable access</w:t>
      </w:r>
      <w:r w:rsidRPr="001642DA">
        <w:rPr>
          <w:rFonts w:ascii="Arial" w:hAnsi="Arial" w:cs="Arial"/>
          <w:sz w:val="24"/>
          <w:szCs w:val="24"/>
        </w:rPr>
        <w:t xml:space="preserve"> to the </w:t>
      </w:r>
      <w:r w:rsidR="009D364C" w:rsidRPr="001642DA">
        <w:rPr>
          <w:rFonts w:ascii="Arial" w:hAnsi="Arial" w:cs="Arial"/>
          <w:sz w:val="24"/>
          <w:szCs w:val="24"/>
        </w:rPr>
        <w:t>workplace for</w:t>
      </w:r>
      <w:r w:rsidRPr="001642DA">
        <w:rPr>
          <w:rFonts w:ascii="Arial" w:hAnsi="Arial" w:cs="Arial"/>
          <w:sz w:val="24"/>
          <w:szCs w:val="24"/>
        </w:rPr>
        <w:t xml:space="preserve"> times </w:t>
      </w:r>
      <w:r w:rsidR="009D364C" w:rsidRPr="001642DA">
        <w:rPr>
          <w:rFonts w:ascii="Arial" w:hAnsi="Arial" w:cs="Arial"/>
          <w:sz w:val="24"/>
          <w:szCs w:val="24"/>
        </w:rPr>
        <w:t>outside the</w:t>
      </w:r>
      <w:r w:rsidRPr="001642DA">
        <w:rPr>
          <w:rFonts w:ascii="Arial" w:hAnsi="Arial" w:cs="Arial"/>
          <w:sz w:val="24"/>
          <w:szCs w:val="24"/>
        </w:rPr>
        <w:t xml:space="preserve"> </w:t>
      </w:r>
      <w:r w:rsidR="009D364C" w:rsidRPr="001642DA">
        <w:rPr>
          <w:rFonts w:ascii="Arial" w:hAnsi="Arial" w:cs="Arial"/>
          <w:sz w:val="24"/>
          <w:szCs w:val="24"/>
        </w:rPr>
        <w:t>normal working day</w:t>
      </w:r>
      <w:r w:rsidRPr="001642DA">
        <w:rPr>
          <w:rFonts w:ascii="Arial" w:hAnsi="Arial" w:cs="Arial"/>
          <w:sz w:val="24"/>
          <w:szCs w:val="24"/>
        </w:rPr>
        <w:t>.</w:t>
      </w:r>
    </w:p>
    <w:p w14:paraId="4C56EE0A" w14:textId="77777777" w:rsidR="00304336" w:rsidRPr="006E0174" w:rsidRDefault="00304336" w:rsidP="004F5D8B">
      <w:pPr>
        <w:rPr>
          <w:rFonts w:ascii="Arial" w:hAnsi="Arial" w:cs="Arial"/>
          <w:b/>
          <w:sz w:val="24"/>
          <w:szCs w:val="24"/>
        </w:rPr>
      </w:pPr>
      <w:r w:rsidRPr="006E0174">
        <w:rPr>
          <w:rFonts w:ascii="Arial" w:hAnsi="Arial" w:cs="Arial"/>
          <w:b/>
          <w:sz w:val="24"/>
          <w:szCs w:val="24"/>
        </w:rPr>
        <w:t>E. Distance Learning:</w:t>
      </w:r>
    </w:p>
    <w:p w14:paraId="4C56EE0B"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Nothing in this </w:t>
      </w:r>
      <w:r w:rsidR="009D364C" w:rsidRPr="001642DA">
        <w:rPr>
          <w:rFonts w:ascii="Arial" w:hAnsi="Arial" w:cs="Arial"/>
          <w:sz w:val="24"/>
          <w:szCs w:val="24"/>
        </w:rPr>
        <w:t>Agreement shall</w:t>
      </w:r>
      <w:r w:rsidRPr="001642DA">
        <w:rPr>
          <w:rFonts w:ascii="Arial" w:hAnsi="Arial" w:cs="Arial"/>
          <w:sz w:val="24"/>
          <w:szCs w:val="24"/>
        </w:rPr>
        <w:t xml:space="preserve"> </w:t>
      </w:r>
      <w:r w:rsidR="009D364C" w:rsidRPr="001642DA">
        <w:rPr>
          <w:rFonts w:ascii="Arial" w:hAnsi="Arial" w:cs="Arial"/>
          <w:sz w:val="24"/>
          <w:szCs w:val="24"/>
        </w:rPr>
        <w:t>restrict the</w:t>
      </w:r>
      <w:r w:rsidRPr="001642DA">
        <w:rPr>
          <w:rFonts w:ascii="Arial" w:hAnsi="Arial" w:cs="Arial"/>
          <w:sz w:val="24"/>
          <w:szCs w:val="24"/>
        </w:rPr>
        <w:t xml:space="preserve"> District's </w:t>
      </w:r>
      <w:r w:rsidR="009D364C" w:rsidRPr="001642DA">
        <w:rPr>
          <w:rFonts w:ascii="Arial" w:hAnsi="Arial" w:cs="Arial"/>
          <w:sz w:val="24"/>
          <w:szCs w:val="24"/>
        </w:rPr>
        <w:t>right to</w:t>
      </w:r>
      <w:r w:rsidRPr="001642DA">
        <w:rPr>
          <w:rFonts w:ascii="Arial" w:hAnsi="Arial" w:cs="Arial"/>
          <w:sz w:val="24"/>
          <w:szCs w:val="24"/>
        </w:rPr>
        <w:t xml:space="preserve"> contract or </w:t>
      </w:r>
      <w:r w:rsidR="009D364C" w:rsidRPr="001642DA">
        <w:rPr>
          <w:rFonts w:ascii="Arial" w:hAnsi="Arial" w:cs="Arial"/>
          <w:sz w:val="24"/>
          <w:szCs w:val="24"/>
        </w:rPr>
        <w:t>subcontract bargaining</w:t>
      </w:r>
      <w:r w:rsidRPr="001642DA">
        <w:rPr>
          <w:rFonts w:ascii="Arial" w:hAnsi="Arial" w:cs="Arial"/>
          <w:sz w:val="24"/>
          <w:szCs w:val="24"/>
        </w:rPr>
        <w:t xml:space="preserve"> </w:t>
      </w:r>
      <w:r w:rsidR="009D364C" w:rsidRPr="001642DA">
        <w:rPr>
          <w:rFonts w:ascii="Arial" w:hAnsi="Arial" w:cs="Arial"/>
          <w:sz w:val="24"/>
          <w:szCs w:val="24"/>
        </w:rPr>
        <w:t>unit work</w:t>
      </w:r>
      <w:r w:rsidRPr="001642DA">
        <w:rPr>
          <w:rFonts w:ascii="Arial" w:hAnsi="Arial" w:cs="Arial"/>
          <w:sz w:val="24"/>
          <w:szCs w:val="24"/>
        </w:rPr>
        <w:t xml:space="preserve"> by means of distance learning, intra-District cable, or other </w:t>
      </w:r>
      <w:r w:rsidR="009D364C" w:rsidRPr="001642DA">
        <w:rPr>
          <w:rFonts w:ascii="Arial" w:hAnsi="Arial" w:cs="Arial"/>
          <w:sz w:val="24"/>
          <w:szCs w:val="24"/>
        </w:rPr>
        <w:t>similar audio</w:t>
      </w:r>
      <w:r w:rsidRPr="001642DA">
        <w:rPr>
          <w:rFonts w:ascii="Arial" w:hAnsi="Arial" w:cs="Arial"/>
          <w:sz w:val="24"/>
          <w:szCs w:val="24"/>
        </w:rPr>
        <w:t xml:space="preserve">-visual </w:t>
      </w:r>
      <w:r w:rsidR="009D364C" w:rsidRPr="001642DA">
        <w:rPr>
          <w:rFonts w:ascii="Arial" w:hAnsi="Arial" w:cs="Arial"/>
          <w:sz w:val="24"/>
          <w:szCs w:val="24"/>
        </w:rPr>
        <w:t>technologies except</w:t>
      </w:r>
      <w:r w:rsidRPr="001642DA">
        <w:rPr>
          <w:rFonts w:ascii="Arial" w:hAnsi="Arial" w:cs="Arial"/>
          <w:sz w:val="24"/>
          <w:szCs w:val="24"/>
        </w:rPr>
        <w:t xml:space="preserve"> as specified in this Article.</w:t>
      </w:r>
      <w:r w:rsidR="00994957">
        <w:rPr>
          <w:rFonts w:ascii="Arial" w:hAnsi="Arial" w:cs="Arial"/>
          <w:sz w:val="24"/>
          <w:szCs w:val="24"/>
        </w:rPr>
        <w:t xml:space="preserve"> </w:t>
      </w:r>
      <w:r w:rsidR="009D364C" w:rsidRPr="001642DA">
        <w:rPr>
          <w:rFonts w:ascii="Arial" w:hAnsi="Arial" w:cs="Arial"/>
          <w:sz w:val="24"/>
          <w:szCs w:val="24"/>
        </w:rPr>
        <w:t>During the</w:t>
      </w:r>
      <w:r w:rsidRPr="001642DA">
        <w:rPr>
          <w:rFonts w:ascii="Arial" w:hAnsi="Arial" w:cs="Arial"/>
          <w:sz w:val="24"/>
          <w:szCs w:val="24"/>
        </w:rPr>
        <w:t xml:space="preserve"> </w:t>
      </w:r>
      <w:r w:rsidR="009D364C" w:rsidRPr="001642DA">
        <w:rPr>
          <w:rFonts w:ascii="Arial" w:hAnsi="Arial" w:cs="Arial"/>
          <w:sz w:val="24"/>
          <w:szCs w:val="24"/>
        </w:rPr>
        <w:t>term of</w:t>
      </w:r>
      <w:r w:rsidRPr="001642DA">
        <w:rPr>
          <w:rFonts w:ascii="Arial" w:hAnsi="Arial" w:cs="Arial"/>
          <w:sz w:val="24"/>
          <w:szCs w:val="24"/>
        </w:rPr>
        <w:t xml:space="preserve"> this Agreement, no half­ time or </w:t>
      </w:r>
      <w:r w:rsidR="009D364C" w:rsidRPr="001642DA">
        <w:rPr>
          <w:rFonts w:ascii="Arial" w:hAnsi="Arial" w:cs="Arial"/>
          <w:sz w:val="24"/>
          <w:szCs w:val="24"/>
        </w:rPr>
        <w:t>greater member of</w:t>
      </w:r>
      <w:r w:rsidRPr="001642DA">
        <w:rPr>
          <w:rFonts w:ascii="Arial" w:hAnsi="Arial" w:cs="Arial"/>
          <w:sz w:val="24"/>
          <w:szCs w:val="24"/>
        </w:rPr>
        <w:t xml:space="preserve"> the </w:t>
      </w:r>
      <w:r w:rsidR="009D364C" w:rsidRPr="001642DA">
        <w:rPr>
          <w:rFonts w:ascii="Arial" w:hAnsi="Arial" w:cs="Arial"/>
          <w:sz w:val="24"/>
          <w:szCs w:val="24"/>
        </w:rPr>
        <w:t>bargaining unit will</w:t>
      </w:r>
      <w:r w:rsidRPr="001642DA">
        <w:rPr>
          <w:rFonts w:ascii="Arial" w:hAnsi="Arial" w:cs="Arial"/>
          <w:sz w:val="24"/>
          <w:szCs w:val="24"/>
        </w:rPr>
        <w:t xml:space="preserve"> be reduced in hours or terminated as a </w:t>
      </w:r>
      <w:r w:rsidR="009D364C" w:rsidRPr="001642DA">
        <w:rPr>
          <w:rFonts w:ascii="Arial" w:hAnsi="Arial" w:cs="Arial"/>
          <w:sz w:val="24"/>
          <w:szCs w:val="24"/>
        </w:rPr>
        <w:t>direct result of</w:t>
      </w:r>
      <w:r w:rsidRPr="001642DA">
        <w:rPr>
          <w:rFonts w:ascii="Arial" w:hAnsi="Arial" w:cs="Arial"/>
          <w:sz w:val="24"/>
          <w:szCs w:val="24"/>
        </w:rPr>
        <w:t xml:space="preserve"> the District's utilization of the types of </w:t>
      </w:r>
      <w:r w:rsidR="009D364C" w:rsidRPr="001642DA">
        <w:rPr>
          <w:rFonts w:ascii="Arial" w:hAnsi="Arial" w:cs="Arial"/>
          <w:sz w:val="24"/>
          <w:szCs w:val="24"/>
        </w:rPr>
        <w:t>technologies referred to</w:t>
      </w:r>
      <w:r w:rsidRPr="001642DA">
        <w:rPr>
          <w:rFonts w:ascii="Arial" w:hAnsi="Arial" w:cs="Arial"/>
          <w:sz w:val="24"/>
          <w:szCs w:val="24"/>
        </w:rPr>
        <w:t xml:space="preserve"> herein.</w:t>
      </w:r>
    </w:p>
    <w:p w14:paraId="4C56EE0C" w14:textId="77777777" w:rsidR="00304336" w:rsidRPr="006E0174" w:rsidRDefault="00304336" w:rsidP="004F5D8B">
      <w:pPr>
        <w:rPr>
          <w:rFonts w:ascii="Arial" w:hAnsi="Arial" w:cs="Arial"/>
          <w:b/>
          <w:sz w:val="24"/>
          <w:szCs w:val="24"/>
        </w:rPr>
      </w:pPr>
      <w:r w:rsidRPr="006E0174">
        <w:rPr>
          <w:rFonts w:ascii="Arial" w:hAnsi="Arial" w:cs="Arial"/>
          <w:b/>
          <w:sz w:val="24"/>
          <w:szCs w:val="24"/>
        </w:rPr>
        <w:t>F. Emergency School Closure:</w:t>
      </w:r>
    </w:p>
    <w:p w14:paraId="4C56EE0D" w14:textId="7569371D" w:rsidR="00304336" w:rsidRPr="001642DA" w:rsidRDefault="00304336" w:rsidP="004F5D8B">
      <w:pPr>
        <w:rPr>
          <w:rFonts w:ascii="Arial" w:hAnsi="Arial" w:cs="Arial"/>
          <w:sz w:val="24"/>
          <w:szCs w:val="24"/>
        </w:rPr>
      </w:pPr>
      <w:r w:rsidRPr="001642DA">
        <w:rPr>
          <w:rFonts w:ascii="Arial" w:hAnsi="Arial" w:cs="Arial"/>
          <w:sz w:val="24"/>
          <w:szCs w:val="24"/>
        </w:rPr>
        <w:t xml:space="preserve">When </w:t>
      </w:r>
      <w:r w:rsidR="009D364C" w:rsidRPr="001642DA">
        <w:rPr>
          <w:rFonts w:ascii="Arial" w:hAnsi="Arial" w:cs="Arial"/>
          <w:sz w:val="24"/>
          <w:szCs w:val="24"/>
        </w:rPr>
        <w:t>student attendance is</w:t>
      </w:r>
      <w:r w:rsidRPr="001642DA">
        <w:rPr>
          <w:rFonts w:ascii="Arial" w:hAnsi="Arial" w:cs="Arial"/>
          <w:sz w:val="24"/>
          <w:szCs w:val="24"/>
        </w:rPr>
        <w:t xml:space="preserve"> not </w:t>
      </w:r>
      <w:r w:rsidR="009D364C" w:rsidRPr="001642DA">
        <w:rPr>
          <w:rFonts w:ascii="Arial" w:hAnsi="Arial" w:cs="Arial"/>
          <w:sz w:val="24"/>
          <w:szCs w:val="24"/>
        </w:rPr>
        <w:t>required due</w:t>
      </w:r>
      <w:r w:rsidRPr="001642DA">
        <w:rPr>
          <w:rFonts w:ascii="Arial" w:hAnsi="Arial" w:cs="Arial"/>
          <w:sz w:val="24"/>
          <w:szCs w:val="24"/>
        </w:rPr>
        <w:t xml:space="preserve"> to inclement </w:t>
      </w:r>
      <w:r w:rsidR="009D364C" w:rsidRPr="001642DA">
        <w:rPr>
          <w:rFonts w:ascii="Arial" w:hAnsi="Arial" w:cs="Arial"/>
          <w:sz w:val="24"/>
          <w:szCs w:val="24"/>
        </w:rPr>
        <w:t>weather or</w:t>
      </w:r>
      <w:r w:rsidRPr="001642DA">
        <w:rPr>
          <w:rFonts w:ascii="Arial" w:hAnsi="Arial" w:cs="Arial"/>
          <w:sz w:val="24"/>
          <w:szCs w:val="24"/>
        </w:rPr>
        <w:t xml:space="preserve"> other unusual situation and teachers are told not to report to school, the day(</w:t>
      </w:r>
      <w:r w:rsidR="009D364C" w:rsidRPr="001642DA">
        <w:rPr>
          <w:rFonts w:ascii="Arial" w:hAnsi="Arial" w:cs="Arial"/>
          <w:sz w:val="24"/>
          <w:szCs w:val="24"/>
        </w:rPr>
        <w:t>s) missed</w:t>
      </w:r>
      <w:r w:rsidRPr="001642DA">
        <w:rPr>
          <w:rFonts w:ascii="Arial" w:hAnsi="Arial" w:cs="Arial"/>
          <w:sz w:val="24"/>
          <w:szCs w:val="24"/>
        </w:rPr>
        <w:t xml:space="preserve"> shall not be </w:t>
      </w:r>
      <w:r w:rsidR="009D364C" w:rsidRPr="001642DA">
        <w:rPr>
          <w:rFonts w:ascii="Arial" w:hAnsi="Arial" w:cs="Arial"/>
          <w:sz w:val="24"/>
          <w:szCs w:val="24"/>
        </w:rPr>
        <w:t>considered contract day</w:t>
      </w:r>
      <w:r w:rsidRPr="001642DA">
        <w:rPr>
          <w:rFonts w:ascii="Arial" w:hAnsi="Arial" w:cs="Arial"/>
          <w:sz w:val="24"/>
          <w:szCs w:val="24"/>
        </w:rPr>
        <w:t>(</w:t>
      </w:r>
      <w:r w:rsidR="009D364C" w:rsidRPr="001642DA">
        <w:rPr>
          <w:rFonts w:ascii="Arial" w:hAnsi="Arial" w:cs="Arial"/>
          <w:sz w:val="24"/>
          <w:szCs w:val="24"/>
        </w:rPr>
        <w:t>s) if</w:t>
      </w:r>
      <w:r w:rsidRPr="001642DA">
        <w:rPr>
          <w:rFonts w:ascii="Arial" w:hAnsi="Arial" w:cs="Arial"/>
          <w:sz w:val="24"/>
          <w:szCs w:val="24"/>
        </w:rPr>
        <w:t xml:space="preserve"> the total </w:t>
      </w:r>
      <w:r w:rsidR="009D364C" w:rsidRPr="001642DA">
        <w:rPr>
          <w:rFonts w:ascii="Arial" w:hAnsi="Arial" w:cs="Arial"/>
          <w:sz w:val="24"/>
          <w:szCs w:val="24"/>
        </w:rPr>
        <w:t>number of</w:t>
      </w:r>
      <w:r w:rsidRPr="001642DA">
        <w:rPr>
          <w:rFonts w:ascii="Arial" w:hAnsi="Arial" w:cs="Arial"/>
          <w:sz w:val="24"/>
          <w:szCs w:val="24"/>
        </w:rPr>
        <w:t xml:space="preserve"> hours of instruction falls </w:t>
      </w:r>
      <w:r w:rsidR="001C36EA">
        <w:rPr>
          <w:rFonts w:ascii="Arial" w:hAnsi="Arial" w:cs="Arial"/>
          <w:sz w:val="24"/>
          <w:szCs w:val="24"/>
        </w:rPr>
        <w:t xml:space="preserve">above </w:t>
      </w:r>
      <w:r w:rsidRPr="001642DA">
        <w:rPr>
          <w:rFonts w:ascii="Arial" w:hAnsi="Arial" w:cs="Arial"/>
          <w:sz w:val="24"/>
          <w:szCs w:val="24"/>
        </w:rPr>
        <w:t xml:space="preserve">the state </w:t>
      </w:r>
      <w:r w:rsidR="009D364C" w:rsidRPr="001642DA">
        <w:rPr>
          <w:rFonts w:ascii="Arial" w:hAnsi="Arial" w:cs="Arial"/>
          <w:sz w:val="24"/>
          <w:szCs w:val="24"/>
        </w:rPr>
        <w:t>required minimum</w:t>
      </w:r>
      <w:r w:rsidRPr="001642DA">
        <w:rPr>
          <w:rFonts w:ascii="Arial" w:hAnsi="Arial" w:cs="Arial"/>
          <w:sz w:val="24"/>
          <w:szCs w:val="24"/>
        </w:rPr>
        <w:t>.</w:t>
      </w:r>
    </w:p>
    <w:p w14:paraId="4C56EE0E" w14:textId="61190C2E" w:rsidR="006E0174" w:rsidRDefault="006E0174" w:rsidP="004F5D8B">
      <w:pPr>
        <w:rPr>
          <w:rFonts w:ascii="Arial" w:hAnsi="Arial" w:cs="Arial"/>
          <w:sz w:val="24"/>
          <w:szCs w:val="24"/>
        </w:rPr>
      </w:pPr>
      <w:r>
        <w:rPr>
          <w:rFonts w:ascii="Arial" w:hAnsi="Arial" w:cs="Arial"/>
          <w:sz w:val="24"/>
          <w:szCs w:val="24"/>
        </w:rPr>
        <w:lastRenderedPageBreak/>
        <w:t>T</w:t>
      </w:r>
      <w:r w:rsidR="00304336" w:rsidRPr="001642DA">
        <w:rPr>
          <w:rFonts w:ascii="Arial" w:hAnsi="Arial" w:cs="Arial"/>
          <w:sz w:val="24"/>
          <w:szCs w:val="24"/>
        </w:rPr>
        <w:t xml:space="preserve">he school year, at the </w:t>
      </w:r>
      <w:r w:rsidR="009D364C" w:rsidRPr="001642DA">
        <w:rPr>
          <w:rFonts w:ascii="Arial" w:hAnsi="Arial" w:cs="Arial"/>
          <w:sz w:val="24"/>
          <w:szCs w:val="24"/>
        </w:rPr>
        <w:t>discretion of</w:t>
      </w:r>
      <w:r w:rsidR="00304336" w:rsidRPr="001642DA">
        <w:rPr>
          <w:rFonts w:ascii="Arial" w:hAnsi="Arial" w:cs="Arial"/>
          <w:sz w:val="24"/>
          <w:szCs w:val="24"/>
        </w:rPr>
        <w:t xml:space="preserve"> the District, may be </w:t>
      </w:r>
      <w:r w:rsidR="009D364C" w:rsidRPr="001642DA">
        <w:rPr>
          <w:rFonts w:ascii="Arial" w:hAnsi="Arial" w:cs="Arial"/>
          <w:sz w:val="24"/>
          <w:szCs w:val="24"/>
        </w:rPr>
        <w:t>extended to</w:t>
      </w:r>
      <w:r w:rsidR="00304336" w:rsidRPr="001642DA">
        <w:rPr>
          <w:rFonts w:ascii="Arial" w:hAnsi="Arial" w:cs="Arial"/>
          <w:sz w:val="24"/>
          <w:szCs w:val="24"/>
        </w:rPr>
        <w:t xml:space="preserve"> make up any </w:t>
      </w:r>
      <w:r w:rsidR="009D364C" w:rsidRPr="001642DA">
        <w:rPr>
          <w:rFonts w:ascii="Arial" w:hAnsi="Arial" w:cs="Arial"/>
          <w:sz w:val="24"/>
          <w:szCs w:val="24"/>
        </w:rPr>
        <w:t>deficit but</w:t>
      </w:r>
      <w:r w:rsidR="00304336" w:rsidRPr="001642DA">
        <w:rPr>
          <w:rFonts w:ascii="Arial" w:hAnsi="Arial" w:cs="Arial"/>
          <w:sz w:val="24"/>
          <w:szCs w:val="24"/>
        </w:rPr>
        <w:t xml:space="preserve"> will not </w:t>
      </w:r>
      <w:r w:rsidR="009D364C" w:rsidRPr="001642DA">
        <w:rPr>
          <w:rFonts w:ascii="Arial" w:hAnsi="Arial" w:cs="Arial"/>
          <w:sz w:val="24"/>
          <w:szCs w:val="24"/>
        </w:rPr>
        <w:t>require licensed</w:t>
      </w:r>
      <w:r w:rsidR="00304336" w:rsidRPr="001642DA">
        <w:rPr>
          <w:rFonts w:ascii="Arial" w:hAnsi="Arial" w:cs="Arial"/>
          <w:sz w:val="24"/>
          <w:szCs w:val="24"/>
        </w:rPr>
        <w:t xml:space="preserve"> </w:t>
      </w:r>
      <w:r w:rsidR="009D364C" w:rsidRPr="001642DA">
        <w:rPr>
          <w:rFonts w:ascii="Arial" w:hAnsi="Arial" w:cs="Arial"/>
          <w:sz w:val="24"/>
          <w:szCs w:val="24"/>
        </w:rPr>
        <w:t>teachers to</w:t>
      </w:r>
      <w:r w:rsidR="00304336" w:rsidRPr="001642DA">
        <w:rPr>
          <w:rFonts w:ascii="Arial" w:hAnsi="Arial" w:cs="Arial"/>
          <w:sz w:val="24"/>
          <w:szCs w:val="24"/>
        </w:rPr>
        <w:t xml:space="preserve"> work </w:t>
      </w:r>
      <w:proofErr w:type="gramStart"/>
      <w:r w:rsidR="00304336" w:rsidRPr="001642DA">
        <w:rPr>
          <w:rFonts w:ascii="Arial" w:hAnsi="Arial" w:cs="Arial"/>
          <w:sz w:val="24"/>
          <w:szCs w:val="24"/>
        </w:rPr>
        <w:t>in excess of</w:t>
      </w:r>
      <w:proofErr w:type="gramEnd"/>
      <w:r w:rsidR="00304336" w:rsidRPr="001642DA">
        <w:rPr>
          <w:rFonts w:ascii="Arial" w:hAnsi="Arial" w:cs="Arial"/>
          <w:sz w:val="24"/>
          <w:szCs w:val="24"/>
        </w:rPr>
        <w:t xml:space="preserve"> </w:t>
      </w:r>
      <w:r w:rsidR="00031CA6">
        <w:rPr>
          <w:rFonts w:ascii="Arial" w:hAnsi="Arial" w:cs="Arial"/>
          <w:sz w:val="24"/>
          <w:szCs w:val="24"/>
        </w:rPr>
        <w:t>one thousand, five hundred twenty (</w:t>
      </w:r>
      <w:r w:rsidR="00304336" w:rsidRPr="001642DA">
        <w:rPr>
          <w:rFonts w:ascii="Arial" w:hAnsi="Arial" w:cs="Arial"/>
          <w:sz w:val="24"/>
          <w:szCs w:val="24"/>
        </w:rPr>
        <w:t>1520</w:t>
      </w:r>
      <w:r w:rsidR="00031CA6">
        <w:rPr>
          <w:rFonts w:ascii="Arial" w:hAnsi="Arial" w:cs="Arial"/>
          <w:sz w:val="24"/>
          <w:szCs w:val="24"/>
        </w:rPr>
        <w:t>)</w:t>
      </w:r>
      <w:r w:rsidR="00304336" w:rsidRPr="001642DA">
        <w:rPr>
          <w:rFonts w:ascii="Arial" w:hAnsi="Arial" w:cs="Arial"/>
          <w:sz w:val="24"/>
          <w:szCs w:val="24"/>
        </w:rPr>
        <w:t xml:space="preserve"> hours. </w:t>
      </w:r>
    </w:p>
    <w:p w14:paraId="4C56EE0F"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Any </w:t>
      </w:r>
      <w:r w:rsidR="009D364C" w:rsidRPr="001642DA">
        <w:rPr>
          <w:rFonts w:ascii="Arial" w:hAnsi="Arial" w:cs="Arial"/>
          <w:sz w:val="24"/>
          <w:szCs w:val="24"/>
        </w:rPr>
        <w:t>extension or</w:t>
      </w:r>
      <w:r w:rsidRPr="001642DA">
        <w:rPr>
          <w:rFonts w:ascii="Arial" w:hAnsi="Arial" w:cs="Arial"/>
          <w:sz w:val="24"/>
          <w:szCs w:val="24"/>
        </w:rPr>
        <w:t xml:space="preserve"> rescheduling of days of instruction shall not be </w:t>
      </w:r>
      <w:r w:rsidR="009D364C" w:rsidRPr="001642DA">
        <w:rPr>
          <w:rFonts w:ascii="Arial" w:hAnsi="Arial" w:cs="Arial"/>
          <w:sz w:val="24"/>
          <w:szCs w:val="24"/>
        </w:rPr>
        <w:t xml:space="preserve">compensated </w:t>
      </w:r>
      <w:proofErr w:type="gramStart"/>
      <w:r w:rsidR="009D364C" w:rsidRPr="001642DA">
        <w:rPr>
          <w:rFonts w:ascii="Arial" w:hAnsi="Arial" w:cs="Arial"/>
          <w:sz w:val="24"/>
          <w:szCs w:val="24"/>
        </w:rPr>
        <w:t>in</w:t>
      </w:r>
      <w:r w:rsidRPr="001642DA">
        <w:rPr>
          <w:rFonts w:ascii="Arial" w:hAnsi="Arial" w:cs="Arial"/>
          <w:sz w:val="24"/>
          <w:szCs w:val="24"/>
        </w:rPr>
        <w:t xml:space="preserve"> excess of</w:t>
      </w:r>
      <w:proofErr w:type="gramEnd"/>
      <w:r w:rsidRPr="001642DA">
        <w:rPr>
          <w:rFonts w:ascii="Arial" w:hAnsi="Arial" w:cs="Arial"/>
          <w:sz w:val="24"/>
          <w:szCs w:val="24"/>
        </w:rPr>
        <w:t xml:space="preserve"> the </w:t>
      </w:r>
      <w:r w:rsidR="009D364C" w:rsidRPr="001642DA">
        <w:rPr>
          <w:rFonts w:ascii="Arial" w:hAnsi="Arial" w:cs="Arial"/>
          <w:sz w:val="24"/>
          <w:szCs w:val="24"/>
        </w:rPr>
        <w:t>teacher’s yearly</w:t>
      </w:r>
      <w:r w:rsidRPr="001642DA">
        <w:rPr>
          <w:rFonts w:ascii="Arial" w:hAnsi="Arial" w:cs="Arial"/>
          <w:sz w:val="24"/>
          <w:szCs w:val="24"/>
        </w:rPr>
        <w:t xml:space="preserve"> </w:t>
      </w:r>
      <w:r w:rsidR="009D364C" w:rsidRPr="001642DA">
        <w:rPr>
          <w:rFonts w:ascii="Arial" w:hAnsi="Arial" w:cs="Arial"/>
          <w:sz w:val="24"/>
          <w:szCs w:val="24"/>
        </w:rPr>
        <w:t>contracted salary</w:t>
      </w:r>
      <w:r w:rsidRPr="001642DA">
        <w:rPr>
          <w:rFonts w:ascii="Arial" w:hAnsi="Arial" w:cs="Arial"/>
          <w:sz w:val="24"/>
          <w:szCs w:val="24"/>
        </w:rPr>
        <w:t>.</w:t>
      </w:r>
    </w:p>
    <w:p w14:paraId="4C56EE10" w14:textId="77777777" w:rsidR="00304336" w:rsidRPr="001642DA" w:rsidRDefault="00304336" w:rsidP="004F5D8B">
      <w:pPr>
        <w:rPr>
          <w:rFonts w:ascii="Arial" w:hAnsi="Arial" w:cs="Arial"/>
          <w:sz w:val="24"/>
          <w:szCs w:val="24"/>
        </w:rPr>
        <w:sectPr w:rsidR="00304336" w:rsidRPr="001642DA" w:rsidSect="00305867">
          <w:footerReference w:type="default" r:id="rId16"/>
          <w:pgSz w:w="12240" w:h="15840" w:code="1"/>
          <w:pgMar w:top="1200" w:right="1700" w:bottom="280" w:left="1720" w:header="0" w:footer="864" w:gutter="0"/>
          <w:pgNumType w:start="19"/>
          <w:cols w:space="720"/>
          <w:noEndnote/>
          <w:docGrid w:linePitch="299"/>
        </w:sectPr>
      </w:pPr>
    </w:p>
    <w:p w14:paraId="4C56EE11" w14:textId="77777777" w:rsidR="00304336" w:rsidRPr="006E0174" w:rsidRDefault="002B6289" w:rsidP="004F5D8B">
      <w:pPr>
        <w:rPr>
          <w:rFonts w:ascii="Arial" w:hAnsi="Arial" w:cs="Arial"/>
          <w:b/>
          <w:sz w:val="28"/>
          <w:szCs w:val="28"/>
        </w:rPr>
      </w:pPr>
      <w:r w:rsidRPr="006E0174">
        <w:rPr>
          <w:rFonts w:ascii="Arial" w:hAnsi="Arial" w:cs="Arial"/>
          <w:b/>
          <w:noProof/>
          <w:sz w:val="28"/>
          <w:szCs w:val="28"/>
        </w:rPr>
        <w:lastRenderedPageBreak/>
        <mc:AlternateContent>
          <mc:Choice Requires="wps">
            <w:drawing>
              <wp:anchor distT="0" distB="0" distL="114300" distR="114300" simplePos="0" relativeHeight="251698176" behindDoc="1" locked="0" layoutInCell="0" allowOverlap="1" wp14:anchorId="4C56F189" wp14:editId="4C56F18A">
                <wp:simplePos x="0" y="0"/>
                <wp:positionH relativeFrom="page">
                  <wp:posOffset>7759700</wp:posOffset>
                </wp:positionH>
                <wp:positionV relativeFrom="page">
                  <wp:posOffset>4340225</wp:posOffset>
                </wp:positionV>
                <wp:extent cx="12700" cy="4218305"/>
                <wp:effectExtent l="0" t="0" r="0" b="0"/>
                <wp:wrapNone/>
                <wp:docPr id="42"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218305"/>
                        </a:xfrm>
                        <a:custGeom>
                          <a:avLst/>
                          <a:gdLst>
                            <a:gd name="T0" fmla="*/ 0 w 20"/>
                            <a:gd name="T1" fmla="*/ 6643 h 6643"/>
                            <a:gd name="T2" fmla="*/ 0 w 20"/>
                            <a:gd name="T3" fmla="*/ 0 h 6643"/>
                          </a:gdLst>
                          <a:ahLst/>
                          <a:cxnLst>
                            <a:cxn ang="0">
                              <a:pos x="T0" y="T1"/>
                            </a:cxn>
                            <a:cxn ang="0">
                              <a:pos x="T2" y="T3"/>
                            </a:cxn>
                          </a:cxnLst>
                          <a:rect l="0" t="0" r="r" b="b"/>
                          <a:pathLst>
                            <a:path w="20" h="6643">
                              <a:moveTo>
                                <a:pt x="0" y="6643"/>
                              </a:moveTo>
                              <a:lnTo>
                                <a:pt x="0" y="0"/>
                              </a:lnTo>
                            </a:path>
                          </a:pathLst>
                        </a:custGeom>
                        <a:noFill/>
                        <a:ln w="6096">
                          <a:solidFill>
                            <a:srgbClr val="D8DB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FA03F4" id="Freeform 54" o:spid="_x0000_s1026"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11pt,673.9pt,611pt,341.75pt" coordsize="20,6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" o:allowincell="f" filled="f" strokecolor="#d8dbdb" strokeweight=".48pt">
                <v:path arrowok="t" o:connecttype="custom" o:connectlocs="0,4218305;0,0" o:connectangles="0,0"/>
                <w10:wrap anchorx="page" anchory="page"/>
              </v:polyline>
            </w:pict>
          </mc:Fallback>
        </mc:AlternateContent>
      </w:r>
      <w:r w:rsidR="00304336" w:rsidRPr="006E0174">
        <w:rPr>
          <w:rFonts w:ascii="Arial" w:hAnsi="Arial" w:cs="Arial"/>
          <w:b/>
          <w:sz w:val="28"/>
          <w:szCs w:val="28"/>
        </w:rPr>
        <w:t xml:space="preserve">Article 12: </w:t>
      </w:r>
      <w:r w:rsidR="009D364C" w:rsidRPr="006E0174">
        <w:rPr>
          <w:rFonts w:ascii="Arial" w:hAnsi="Arial" w:cs="Arial"/>
          <w:b/>
          <w:sz w:val="28"/>
          <w:szCs w:val="28"/>
        </w:rPr>
        <w:t>Leaves of</w:t>
      </w:r>
      <w:r w:rsidR="00304336" w:rsidRPr="006E0174">
        <w:rPr>
          <w:rFonts w:ascii="Arial" w:hAnsi="Arial" w:cs="Arial"/>
          <w:b/>
          <w:sz w:val="28"/>
          <w:szCs w:val="28"/>
        </w:rPr>
        <w:t xml:space="preserve"> Absence</w:t>
      </w:r>
    </w:p>
    <w:p w14:paraId="4C56EE12" w14:textId="77777777" w:rsidR="00304336" w:rsidRPr="00106893" w:rsidRDefault="00304336" w:rsidP="004F5D8B">
      <w:pPr>
        <w:rPr>
          <w:rFonts w:ascii="Arial" w:hAnsi="Arial" w:cs="Arial"/>
          <w:sz w:val="24"/>
          <w:szCs w:val="24"/>
        </w:rPr>
      </w:pPr>
      <w:r w:rsidRPr="001642DA">
        <w:rPr>
          <w:rFonts w:ascii="Arial" w:hAnsi="Arial" w:cs="Arial"/>
          <w:sz w:val="24"/>
          <w:szCs w:val="24"/>
        </w:rPr>
        <w:t xml:space="preserve">It is the policy of the </w:t>
      </w:r>
      <w:r w:rsidR="009D364C" w:rsidRPr="001642DA">
        <w:rPr>
          <w:rFonts w:ascii="Arial" w:hAnsi="Arial" w:cs="Arial"/>
          <w:sz w:val="24"/>
          <w:szCs w:val="24"/>
        </w:rPr>
        <w:t>District to</w:t>
      </w:r>
      <w:r w:rsidRPr="001642DA">
        <w:rPr>
          <w:rFonts w:ascii="Arial" w:hAnsi="Arial" w:cs="Arial"/>
          <w:sz w:val="24"/>
          <w:szCs w:val="24"/>
        </w:rPr>
        <w:t xml:space="preserve"> </w:t>
      </w:r>
      <w:r w:rsidR="009D364C" w:rsidRPr="001642DA">
        <w:rPr>
          <w:rFonts w:ascii="Arial" w:hAnsi="Arial" w:cs="Arial"/>
          <w:sz w:val="24"/>
          <w:szCs w:val="24"/>
        </w:rPr>
        <w:t>provide several</w:t>
      </w:r>
      <w:r w:rsidRPr="001642DA">
        <w:rPr>
          <w:rFonts w:ascii="Arial" w:hAnsi="Arial" w:cs="Arial"/>
          <w:sz w:val="24"/>
          <w:szCs w:val="24"/>
        </w:rPr>
        <w:t xml:space="preserve"> specific programs involving leaves of absence. As noted below, each type of leave provided has a </w:t>
      </w:r>
      <w:r w:rsidR="009D364C" w:rsidRPr="001642DA">
        <w:rPr>
          <w:rFonts w:ascii="Arial" w:hAnsi="Arial" w:cs="Arial"/>
          <w:sz w:val="24"/>
          <w:szCs w:val="24"/>
        </w:rPr>
        <w:t>provision for</w:t>
      </w:r>
      <w:r w:rsidRPr="001642DA">
        <w:rPr>
          <w:rFonts w:ascii="Arial" w:hAnsi="Arial" w:cs="Arial"/>
          <w:sz w:val="24"/>
          <w:szCs w:val="24"/>
        </w:rPr>
        <w:t xml:space="preserve"> salary determination. Requests for absences </w:t>
      </w:r>
      <w:r w:rsidR="009D364C" w:rsidRPr="001642DA">
        <w:rPr>
          <w:rFonts w:ascii="Arial" w:hAnsi="Arial" w:cs="Arial"/>
          <w:sz w:val="24"/>
          <w:szCs w:val="24"/>
        </w:rPr>
        <w:t>from the</w:t>
      </w:r>
      <w:r w:rsidRPr="001642DA">
        <w:rPr>
          <w:rFonts w:ascii="Arial" w:hAnsi="Arial" w:cs="Arial"/>
          <w:sz w:val="24"/>
          <w:szCs w:val="24"/>
        </w:rPr>
        <w:t xml:space="preserve"> job for reasons other than those </w:t>
      </w:r>
      <w:r w:rsidR="009D364C" w:rsidRPr="001642DA">
        <w:rPr>
          <w:rFonts w:ascii="Arial" w:hAnsi="Arial" w:cs="Arial"/>
          <w:sz w:val="24"/>
          <w:szCs w:val="24"/>
        </w:rPr>
        <w:t>established by</w:t>
      </w:r>
      <w:r w:rsidRPr="001642DA">
        <w:rPr>
          <w:rFonts w:ascii="Arial" w:hAnsi="Arial" w:cs="Arial"/>
          <w:sz w:val="24"/>
          <w:szCs w:val="24"/>
        </w:rPr>
        <w:t xml:space="preserve"> policy or by this Agreement shall be submitted in writing to the superintendent for </w:t>
      </w:r>
      <w:r w:rsidR="00106893">
        <w:rPr>
          <w:rFonts w:ascii="Arial" w:hAnsi="Arial" w:cs="Arial"/>
          <w:sz w:val="24"/>
          <w:szCs w:val="24"/>
        </w:rPr>
        <w:t>their</w:t>
      </w:r>
      <w:r w:rsidR="009D364C" w:rsidRPr="001642DA">
        <w:rPr>
          <w:rFonts w:ascii="Arial" w:hAnsi="Arial" w:cs="Arial"/>
          <w:sz w:val="24"/>
          <w:szCs w:val="24"/>
        </w:rPr>
        <w:t xml:space="preserve"> approval</w:t>
      </w:r>
      <w:r w:rsidRPr="001642DA">
        <w:rPr>
          <w:rFonts w:ascii="Arial" w:hAnsi="Arial" w:cs="Arial"/>
          <w:sz w:val="24"/>
          <w:szCs w:val="24"/>
        </w:rPr>
        <w:t xml:space="preserve"> and all such leaves, if granted, shall be without </w:t>
      </w:r>
      <w:r w:rsidRPr="00106893">
        <w:rPr>
          <w:rFonts w:ascii="Arial" w:hAnsi="Arial" w:cs="Arial"/>
          <w:sz w:val="24"/>
          <w:szCs w:val="24"/>
        </w:rPr>
        <w:t>pay.</w:t>
      </w:r>
    </w:p>
    <w:p w14:paraId="4C56EE13" w14:textId="609B25AE" w:rsidR="00304336" w:rsidRPr="001642DA" w:rsidRDefault="00304336" w:rsidP="004F5D8B">
      <w:pPr>
        <w:rPr>
          <w:rFonts w:ascii="Arial" w:hAnsi="Arial" w:cs="Arial"/>
          <w:sz w:val="24"/>
          <w:szCs w:val="24"/>
        </w:rPr>
      </w:pPr>
      <w:r w:rsidRPr="00106893">
        <w:rPr>
          <w:rFonts w:ascii="Arial" w:hAnsi="Arial" w:cs="Arial"/>
          <w:sz w:val="24"/>
          <w:szCs w:val="24"/>
        </w:rPr>
        <w:t xml:space="preserve">Except in unusual circumstances, </w:t>
      </w:r>
      <w:r w:rsidR="009D364C" w:rsidRPr="00106893">
        <w:rPr>
          <w:rFonts w:ascii="Arial" w:hAnsi="Arial" w:cs="Arial"/>
          <w:sz w:val="24"/>
          <w:szCs w:val="24"/>
        </w:rPr>
        <w:t>teachers shall</w:t>
      </w:r>
      <w:r w:rsidRPr="00106893">
        <w:rPr>
          <w:rFonts w:ascii="Arial" w:hAnsi="Arial" w:cs="Arial"/>
          <w:sz w:val="24"/>
          <w:szCs w:val="24"/>
        </w:rPr>
        <w:t xml:space="preserve"> have </w:t>
      </w:r>
      <w:proofErr w:type="gramStart"/>
      <w:r w:rsidRPr="00106893">
        <w:rPr>
          <w:rFonts w:ascii="Arial" w:hAnsi="Arial" w:cs="Arial"/>
          <w:sz w:val="24"/>
          <w:szCs w:val="24"/>
        </w:rPr>
        <w:t>written lesson plans for each week ready at all times</w:t>
      </w:r>
      <w:proofErr w:type="gramEnd"/>
      <w:r w:rsidRPr="00106893">
        <w:rPr>
          <w:rFonts w:ascii="Arial" w:hAnsi="Arial" w:cs="Arial"/>
          <w:sz w:val="24"/>
          <w:szCs w:val="24"/>
        </w:rPr>
        <w:t xml:space="preserve"> in case of absence with </w:t>
      </w:r>
      <w:r w:rsidR="009D364C" w:rsidRPr="00106893">
        <w:rPr>
          <w:rFonts w:ascii="Arial" w:hAnsi="Arial" w:cs="Arial"/>
          <w:sz w:val="24"/>
          <w:szCs w:val="24"/>
        </w:rPr>
        <w:t>enough specificity so</w:t>
      </w:r>
      <w:r w:rsidRPr="00106893">
        <w:rPr>
          <w:rFonts w:ascii="Arial" w:hAnsi="Arial" w:cs="Arial"/>
          <w:sz w:val="24"/>
          <w:szCs w:val="24"/>
        </w:rPr>
        <w:t xml:space="preserve"> a substitute can follow them.</w:t>
      </w:r>
      <w:r w:rsidR="00994957" w:rsidRPr="00106893">
        <w:rPr>
          <w:rFonts w:ascii="Arial" w:hAnsi="Arial" w:cs="Arial"/>
          <w:sz w:val="24"/>
          <w:szCs w:val="24"/>
        </w:rPr>
        <w:t xml:space="preserve"> </w:t>
      </w:r>
      <w:r w:rsidRPr="00106893">
        <w:rPr>
          <w:rFonts w:ascii="Arial" w:hAnsi="Arial" w:cs="Arial"/>
          <w:sz w:val="24"/>
          <w:szCs w:val="24"/>
        </w:rPr>
        <w:t xml:space="preserve">The teacher should </w:t>
      </w:r>
      <w:r w:rsidR="009D364C" w:rsidRPr="00106893">
        <w:rPr>
          <w:rFonts w:ascii="Arial" w:hAnsi="Arial" w:cs="Arial"/>
          <w:sz w:val="24"/>
          <w:szCs w:val="24"/>
        </w:rPr>
        <w:t xml:space="preserve">notify </w:t>
      </w:r>
      <w:r w:rsidR="00C72919" w:rsidRPr="00106893">
        <w:rPr>
          <w:rFonts w:ascii="Arial" w:hAnsi="Arial" w:cs="Arial"/>
          <w:sz w:val="24"/>
          <w:szCs w:val="24"/>
        </w:rPr>
        <w:t xml:space="preserve">the </w:t>
      </w:r>
      <w:r w:rsidR="00C72919">
        <w:rPr>
          <w:rFonts w:ascii="Arial" w:hAnsi="Arial" w:cs="Arial"/>
          <w:sz w:val="24"/>
          <w:szCs w:val="24"/>
        </w:rPr>
        <w:t>office</w:t>
      </w:r>
      <w:r w:rsidR="001C36EA">
        <w:rPr>
          <w:rFonts w:ascii="Arial" w:hAnsi="Arial" w:cs="Arial"/>
          <w:sz w:val="24"/>
          <w:szCs w:val="24"/>
        </w:rPr>
        <w:t xml:space="preserve"> manager or their supervisor </w:t>
      </w:r>
      <w:r w:rsidRPr="00106893">
        <w:rPr>
          <w:rFonts w:ascii="Arial" w:hAnsi="Arial" w:cs="Arial"/>
          <w:sz w:val="24"/>
          <w:szCs w:val="24"/>
        </w:rPr>
        <w:t xml:space="preserve">as soon as possible </w:t>
      </w:r>
      <w:r w:rsidR="00E64730" w:rsidRPr="00106893">
        <w:rPr>
          <w:rFonts w:ascii="Arial" w:hAnsi="Arial" w:cs="Arial"/>
          <w:sz w:val="24"/>
          <w:szCs w:val="24"/>
        </w:rPr>
        <w:t>of</w:t>
      </w:r>
      <w:r w:rsidRPr="001642DA">
        <w:rPr>
          <w:rFonts w:ascii="Arial" w:hAnsi="Arial" w:cs="Arial"/>
          <w:sz w:val="24"/>
          <w:szCs w:val="24"/>
        </w:rPr>
        <w:t xml:space="preserve"> an anticipated absence. Teachers will </w:t>
      </w:r>
      <w:r w:rsidR="009D364C" w:rsidRPr="001642DA">
        <w:rPr>
          <w:rFonts w:ascii="Arial" w:hAnsi="Arial" w:cs="Arial"/>
          <w:sz w:val="24"/>
          <w:szCs w:val="24"/>
        </w:rPr>
        <w:t xml:space="preserve">notify </w:t>
      </w:r>
      <w:r w:rsidR="006E0174">
        <w:rPr>
          <w:rFonts w:ascii="Arial" w:hAnsi="Arial" w:cs="Arial"/>
          <w:sz w:val="24"/>
          <w:szCs w:val="24"/>
        </w:rPr>
        <w:t>Absence Management (</w:t>
      </w:r>
      <w:r w:rsidR="009D364C" w:rsidRPr="001642DA">
        <w:rPr>
          <w:rFonts w:ascii="Arial" w:hAnsi="Arial" w:cs="Arial"/>
          <w:sz w:val="24"/>
          <w:szCs w:val="24"/>
        </w:rPr>
        <w:t>Aesop</w:t>
      </w:r>
      <w:r w:rsidR="006E0174">
        <w:rPr>
          <w:rFonts w:ascii="Arial" w:hAnsi="Arial" w:cs="Arial"/>
          <w:sz w:val="24"/>
          <w:szCs w:val="24"/>
        </w:rPr>
        <w:t>)</w:t>
      </w:r>
      <w:r w:rsidRPr="001642DA">
        <w:rPr>
          <w:rFonts w:ascii="Arial" w:hAnsi="Arial" w:cs="Arial"/>
          <w:sz w:val="24"/>
          <w:szCs w:val="24"/>
        </w:rPr>
        <w:t xml:space="preserve"> for every absence </w:t>
      </w:r>
      <w:r w:rsidR="009D364C" w:rsidRPr="001642DA">
        <w:rPr>
          <w:rFonts w:ascii="Arial" w:hAnsi="Arial" w:cs="Arial"/>
          <w:sz w:val="24"/>
          <w:szCs w:val="24"/>
        </w:rPr>
        <w:t>whether a</w:t>
      </w:r>
      <w:r w:rsidRPr="001642DA">
        <w:rPr>
          <w:rFonts w:ascii="Arial" w:hAnsi="Arial" w:cs="Arial"/>
          <w:sz w:val="24"/>
          <w:szCs w:val="24"/>
        </w:rPr>
        <w:t xml:space="preserve"> substitute is needed or not.</w:t>
      </w:r>
      <w:r w:rsidR="001C36EA">
        <w:rPr>
          <w:rFonts w:ascii="Arial" w:hAnsi="Arial" w:cs="Arial"/>
          <w:sz w:val="24"/>
          <w:szCs w:val="24"/>
        </w:rPr>
        <w:t xml:space="preserve"> Staff will not be required to find their own substitute teachers.</w:t>
      </w:r>
    </w:p>
    <w:p w14:paraId="4C56EE14" w14:textId="77777777" w:rsidR="006E0174" w:rsidRPr="006E0174" w:rsidRDefault="00304336" w:rsidP="00E60B06">
      <w:pPr>
        <w:pStyle w:val="ListParagraph"/>
        <w:numPr>
          <w:ilvl w:val="0"/>
          <w:numId w:val="9"/>
        </w:numPr>
        <w:ind w:left="540" w:right="-100"/>
        <w:rPr>
          <w:rFonts w:ascii="Arial" w:hAnsi="Arial" w:cs="Arial"/>
          <w:b/>
          <w:sz w:val="24"/>
          <w:szCs w:val="24"/>
        </w:rPr>
      </w:pPr>
      <w:r w:rsidRPr="006E0174">
        <w:rPr>
          <w:rFonts w:ascii="Arial" w:hAnsi="Arial" w:cs="Arial"/>
          <w:b/>
          <w:sz w:val="24"/>
          <w:szCs w:val="24"/>
        </w:rPr>
        <w:t>Sick Leave:</w:t>
      </w:r>
    </w:p>
    <w:p w14:paraId="4C56EE15" w14:textId="77777777" w:rsidR="006E0174" w:rsidRPr="00994957" w:rsidRDefault="00304336" w:rsidP="00994957">
      <w:pPr>
        <w:ind w:left="540"/>
        <w:rPr>
          <w:rFonts w:ascii="Arial" w:hAnsi="Arial" w:cs="Arial"/>
          <w:sz w:val="24"/>
        </w:rPr>
      </w:pPr>
      <w:r w:rsidRPr="00994957">
        <w:rPr>
          <w:rFonts w:ascii="Arial" w:hAnsi="Arial" w:cs="Arial"/>
          <w:sz w:val="24"/>
        </w:rPr>
        <w:t xml:space="preserve">The </w:t>
      </w:r>
      <w:r w:rsidR="009D364C" w:rsidRPr="00994957">
        <w:rPr>
          <w:rFonts w:ascii="Arial" w:hAnsi="Arial" w:cs="Arial"/>
          <w:sz w:val="24"/>
        </w:rPr>
        <w:t>District grants all</w:t>
      </w:r>
      <w:r w:rsidRPr="00994957">
        <w:rPr>
          <w:rFonts w:ascii="Arial" w:hAnsi="Arial" w:cs="Arial"/>
          <w:sz w:val="24"/>
        </w:rPr>
        <w:t xml:space="preserve"> licensed </w:t>
      </w:r>
      <w:r w:rsidR="009D364C" w:rsidRPr="00994957">
        <w:rPr>
          <w:rFonts w:ascii="Arial" w:hAnsi="Arial" w:cs="Arial"/>
          <w:sz w:val="24"/>
        </w:rPr>
        <w:t>employees ten</w:t>
      </w:r>
      <w:r w:rsidRPr="00994957">
        <w:rPr>
          <w:rFonts w:ascii="Arial" w:hAnsi="Arial" w:cs="Arial"/>
          <w:sz w:val="24"/>
        </w:rPr>
        <w:t xml:space="preserve"> (10</w:t>
      </w:r>
      <w:r w:rsidR="009D364C" w:rsidRPr="00994957">
        <w:rPr>
          <w:rFonts w:ascii="Arial" w:hAnsi="Arial" w:cs="Arial"/>
          <w:sz w:val="24"/>
        </w:rPr>
        <w:t>) days</w:t>
      </w:r>
      <w:r w:rsidRPr="00994957">
        <w:rPr>
          <w:rFonts w:ascii="Arial" w:hAnsi="Arial" w:cs="Arial"/>
          <w:sz w:val="24"/>
        </w:rPr>
        <w:t xml:space="preserve"> of sick leave per year. Sick leave accumulated in any other Oregon school </w:t>
      </w:r>
      <w:r w:rsidR="009D364C" w:rsidRPr="00994957">
        <w:rPr>
          <w:rFonts w:ascii="Arial" w:hAnsi="Arial" w:cs="Arial"/>
          <w:sz w:val="24"/>
        </w:rPr>
        <w:t>District shall</w:t>
      </w:r>
      <w:r w:rsidRPr="00994957">
        <w:rPr>
          <w:rFonts w:ascii="Arial" w:hAnsi="Arial" w:cs="Arial"/>
          <w:sz w:val="24"/>
        </w:rPr>
        <w:t xml:space="preserve"> be accepted pursuant to </w:t>
      </w:r>
      <w:proofErr w:type="gramStart"/>
      <w:r w:rsidRPr="00994957">
        <w:rPr>
          <w:rFonts w:ascii="Arial" w:hAnsi="Arial" w:cs="Arial"/>
          <w:sz w:val="24"/>
        </w:rPr>
        <w:t>current</w:t>
      </w:r>
      <w:proofErr w:type="gramEnd"/>
      <w:r w:rsidRPr="00994957">
        <w:rPr>
          <w:rFonts w:ascii="Arial" w:hAnsi="Arial" w:cs="Arial"/>
          <w:sz w:val="24"/>
        </w:rPr>
        <w:t xml:space="preserve"> Oregon Revised Statute.</w:t>
      </w:r>
    </w:p>
    <w:p w14:paraId="4C56EE16" w14:textId="6B9A2195" w:rsidR="006E0174" w:rsidRPr="00994957" w:rsidRDefault="00304336" w:rsidP="00994957">
      <w:pPr>
        <w:ind w:left="540"/>
        <w:rPr>
          <w:rFonts w:ascii="Arial" w:hAnsi="Arial" w:cs="Arial"/>
          <w:sz w:val="24"/>
        </w:rPr>
      </w:pPr>
      <w:r w:rsidRPr="00994957">
        <w:rPr>
          <w:rFonts w:ascii="Arial" w:hAnsi="Arial" w:cs="Arial"/>
          <w:sz w:val="24"/>
        </w:rPr>
        <w:t xml:space="preserve">For an absence due to an injury </w:t>
      </w:r>
      <w:r w:rsidR="009D364C" w:rsidRPr="00994957">
        <w:rPr>
          <w:rFonts w:ascii="Arial" w:hAnsi="Arial" w:cs="Arial"/>
          <w:sz w:val="24"/>
        </w:rPr>
        <w:t>that qualifies for</w:t>
      </w:r>
      <w:r w:rsidRPr="00994957">
        <w:rPr>
          <w:rFonts w:ascii="Arial" w:hAnsi="Arial" w:cs="Arial"/>
          <w:sz w:val="24"/>
        </w:rPr>
        <w:t xml:space="preserve"> workers' compensation, as defined in</w:t>
      </w:r>
      <w:r w:rsidR="001C36EA">
        <w:rPr>
          <w:rFonts w:ascii="Arial" w:hAnsi="Arial" w:cs="Arial"/>
          <w:sz w:val="24"/>
        </w:rPr>
        <w:t xml:space="preserve"> state law</w:t>
      </w:r>
      <w:r w:rsidRPr="00994957">
        <w:rPr>
          <w:rFonts w:ascii="Arial" w:hAnsi="Arial" w:cs="Arial"/>
          <w:sz w:val="24"/>
        </w:rPr>
        <w:t xml:space="preserve">, the District shall pay to the injured teacher the </w:t>
      </w:r>
      <w:r w:rsidR="009D364C" w:rsidRPr="00994957">
        <w:rPr>
          <w:rFonts w:ascii="Arial" w:hAnsi="Arial" w:cs="Arial"/>
          <w:sz w:val="24"/>
        </w:rPr>
        <w:t>difference between the</w:t>
      </w:r>
      <w:r w:rsidRPr="00994957">
        <w:rPr>
          <w:rFonts w:ascii="Arial" w:hAnsi="Arial" w:cs="Arial"/>
          <w:sz w:val="24"/>
        </w:rPr>
        <w:t xml:space="preserve"> </w:t>
      </w:r>
      <w:r w:rsidR="009D364C" w:rsidRPr="00994957">
        <w:rPr>
          <w:rFonts w:ascii="Arial" w:hAnsi="Arial" w:cs="Arial"/>
          <w:sz w:val="24"/>
        </w:rPr>
        <w:t>regular salary and</w:t>
      </w:r>
      <w:r w:rsidRPr="00994957">
        <w:rPr>
          <w:rFonts w:ascii="Arial" w:hAnsi="Arial" w:cs="Arial"/>
          <w:sz w:val="24"/>
        </w:rPr>
        <w:t xml:space="preserve"> the compensation received by the teacher </w:t>
      </w:r>
      <w:r w:rsidR="009D364C" w:rsidRPr="00994957">
        <w:rPr>
          <w:rFonts w:ascii="Arial" w:hAnsi="Arial" w:cs="Arial"/>
          <w:sz w:val="24"/>
        </w:rPr>
        <w:t>under Oregon’s</w:t>
      </w:r>
      <w:r w:rsidRPr="00994957">
        <w:rPr>
          <w:rFonts w:ascii="Arial" w:hAnsi="Arial" w:cs="Arial"/>
          <w:sz w:val="24"/>
        </w:rPr>
        <w:t xml:space="preserve"> Workers' </w:t>
      </w:r>
      <w:r w:rsidR="009D364C" w:rsidRPr="00994957">
        <w:rPr>
          <w:rFonts w:ascii="Arial" w:hAnsi="Arial" w:cs="Arial"/>
          <w:sz w:val="24"/>
        </w:rPr>
        <w:t>Compensation law</w:t>
      </w:r>
      <w:r w:rsidRPr="00994957">
        <w:rPr>
          <w:rFonts w:ascii="Arial" w:hAnsi="Arial" w:cs="Arial"/>
          <w:sz w:val="24"/>
        </w:rPr>
        <w:t>. Each such</w:t>
      </w:r>
      <w:r w:rsidR="006E0174" w:rsidRPr="00994957">
        <w:rPr>
          <w:rFonts w:ascii="Arial" w:hAnsi="Arial" w:cs="Arial"/>
          <w:sz w:val="24"/>
        </w:rPr>
        <w:t xml:space="preserve"> </w:t>
      </w:r>
      <w:r w:rsidRPr="00994957">
        <w:rPr>
          <w:rFonts w:ascii="Arial" w:hAnsi="Arial" w:cs="Arial"/>
          <w:sz w:val="24"/>
        </w:rPr>
        <w:t xml:space="preserve">day shall use a prorated </w:t>
      </w:r>
      <w:r w:rsidR="009D364C" w:rsidRPr="00994957">
        <w:rPr>
          <w:rFonts w:ascii="Arial" w:hAnsi="Arial" w:cs="Arial"/>
          <w:sz w:val="24"/>
        </w:rPr>
        <w:t>amount of</w:t>
      </w:r>
      <w:r w:rsidRPr="00994957">
        <w:rPr>
          <w:rFonts w:ascii="Arial" w:hAnsi="Arial" w:cs="Arial"/>
          <w:sz w:val="24"/>
        </w:rPr>
        <w:t xml:space="preserve"> sick leave based on the </w:t>
      </w:r>
      <w:r w:rsidR="009D364C" w:rsidRPr="00994957">
        <w:rPr>
          <w:rFonts w:ascii="Arial" w:hAnsi="Arial" w:cs="Arial"/>
          <w:sz w:val="24"/>
        </w:rPr>
        <w:t>percent of</w:t>
      </w:r>
      <w:r w:rsidRPr="00994957">
        <w:rPr>
          <w:rFonts w:ascii="Arial" w:hAnsi="Arial" w:cs="Arial"/>
          <w:sz w:val="24"/>
        </w:rPr>
        <w:t xml:space="preserve"> the salary </w:t>
      </w:r>
      <w:r w:rsidR="009D364C" w:rsidRPr="00994957">
        <w:rPr>
          <w:rFonts w:ascii="Arial" w:hAnsi="Arial" w:cs="Arial"/>
          <w:sz w:val="24"/>
        </w:rPr>
        <w:t>actually paid</w:t>
      </w:r>
      <w:r w:rsidRPr="00994957">
        <w:rPr>
          <w:rFonts w:ascii="Arial" w:hAnsi="Arial" w:cs="Arial"/>
          <w:sz w:val="24"/>
        </w:rPr>
        <w:t xml:space="preserve"> by the District.</w:t>
      </w:r>
    </w:p>
    <w:p w14:paraId="4C56EE17" w14:textId="77777777" w:rsidR="006E0174" w:rsidRPr="00994957" w:rsidRDefault="00304336" w:rsidP="00994957">
      <w:pPr>
        <w:ind w:left="540"/>
        <w:rPr>
          <w:rFonts w:ascii="Arial" w:hAnsi="Arial" w:cs="Arial"/>
          <w:sz w:val="24"/>
        </w:rPr>
      </w:pPr>
      <w:r w:rsidRPr="00994957">
        <w:rPr>
          <w:rFonts w:ascii="Arial" w:hAnsi="Arial" w:cs="Arial"/>
          <w:sz w:val="24"/>
        </w:rPr>
        <w:t xml:space="preserve">A teacher will be allowed to use accumulated sick leave </w:t>
      </w:r>
      <w:r w:rsidR="009D364C" w:rsidRPr="00994957">
        <w:rPr>
          <w:rFonts w:ascii="Arial" w:hAnsi="Arial" w:cs="Arial"/>
          <w:sz w:val="24"/>
        </w:rPr>
        <w:t>from personal</w:t>
      </w:r>
      <w:r w:rsidRPr="00994957">
        <w:rPr>
          <w:rFonts w:ascii="Arial" w:hAnsi="Arial" w:cs="Arial"/>
          <w:sz w:val="24"/>
        </w:rPr>
        <w:t xml:space="preserve"> illness or disability </w:t>
      </w:r>
      <w:r w:rsidR="009D364C" w:rsidRPr="00994957">
        <w:rPr>
          <w:rFonts w:ascii="Arial" w:hAnsi="Arial" w:cs="Arial"/>
          <w:sz w:val="24"/>
        </w:rPr>
        <w:t>related to</w:t>
      </w:r>
      <w:r w:rsidRPr="00994957">
        <w:rPr>
          <w:rFonts w:ascii="Arial" w:hAnsi="Arial" w:cs="Arial"/>
          <w:sz w:val="24"/>
        </w:rPr>
        <w:t xml:space="preserve"> pregnancy.</w:t>
      </w:r>
    </w:p>
    <w:p w14:paraId="4C56EE18" w14:textId="77777777" w:rsidR="006E0174" w:rsidRPr="00994957" w:rsidRDefault="00304336" w:rsidP="00994957">
      <w:pPr>
        <w:ind w:left="540"/>
        <w:rPr>
          <w:rFonts w:ascii="Arial" w:hAnsi="Arial" w:cs="Arial"/>
          <w:sz w:val="24"/>
        </w:rPr>
      </w:pPr>
      <w:r w:rsidRPr="00994957">
        <w:rPr>
          <w:rFonts w:ascii="Arial" w:hAnsi="Arial" w:cs="Arial"/>
          <w:sz w:val="24"/>
        </w:rPr>
        <w:t xml:space="preserve">Each teacher will receive a written </w:t>
      </w:r>
      <w:r w:rsidR="009D364C" w:rsidRPr="00994957">
        <w:rPr>
          <w:rFonts w:ascii="Arial" w:hAnsi="Arial" w:cs="Arial"/>
          <w:sz w:val="24"/>
        </w:rPr>
        <w:t>accounting of</w:t>
      </w:r>
      <w:r w:rsidRPr="00994957">
        <w:rPr>
          <w:rFonts w:ascii="Arial" w:hAnsi="Arial" w:cs="Arial"/>
          <w:sz w:val="24"/>
        </w:rPr>
        <w:t xml:space="preserve"> the used accumulation of sick leave on a </w:t>
      </w:r>
      <w:r w:rsidR="009D364C" w:rsidRPr="00994957">
        <w:rPr>
          <w:rFonts w:ascii="Arial" w:hAnsi="Arial" w:cs="Arial"/>
          <w:sz w:val="24"/>
        </w:rPr>
        <w:t>yearly basis</w:t>
      </w:r>
      <w:r w:rsidRPr="00994957">
        <w:rPr>
          <w:rFonts w:ascii="Arial" w:hAnsi="Arial" w:cs="Arial"/>
          <w:sz w:val="24"/>
        </w:rPr>
        <w:t xml:space="preserve"> on the </w:t>
      </w:r>
      <w:r w:rsidR="009D364C" w:rsidRPr="00994957">
        <w:rPr>
          <w:rFonts w:ascii="Arial" w:hAnsi="Arial" w:cs="Arial"/>
          <w:sz w:val="24"/>
        </w:rPr>
        <w:t>payroll check</w:t>
      </w:r>
      <w:r w:rsidRPr="00994957">
        <w:rPr>
          <w:rFonts w:ascii="Arial" w:hAnsi="Arial" w:cs="Arial"/>
          <w:sz w:val="24"/>
        </w:rPr>
        <w:t xml:space="preserve"> stub.</w:t>
      </w:r>
    </w:p>
    <w:p w14:paraId="4C56EE19" w14:textId="77777777" w:rsidR="00304336" w:rsidRPr="00994957" w:rsidRDefault="00304336" w:rsidP="00994957">
      <w:pPr>
        <w:ind w:left="540"/>
        <w:rPr>
          <w:rFonts w:ascii="Arial" w:hAnsi="Arial" w:cs="Arial"/>
          <w:sz w:val="24"/>
        </w:rPr>
      </w:pPr>
      <w:r w:rsidRPr="00994957">
        <w:rPr>
          <w:rFonts w:ascii="Arial" w:hAnsi="Arial" w:cs="Arial"/>
          <w:sz w:val="24"/>
        </w:rPr>
        <w:t xml:space="preserve">Association </w:t>
      </w:r>
      <w:r w:rsidR="009D364C" w:rsidRPr="00994957">
        <w:rPr>
          <w:rFonts w:ascii="Arial" w:hAnsi="Arial" w:cs="Arial"/>
          <w:sz w:val="24"/>
        </w:rPr>
        <w:t>members will</w:t>
      </w:r>
      <w:r w:rsidRPr="00994957">
        <w:rPr>
          <w:rFonts w:ascii="Arial" w:hAnsi="Arial" w:cs="Arial"/>
          <w:sz w:val="24"/>
        </w:rPr>
        <w:t xml:space="preserve"> be </w:t>
      </w:r>
      <w:r w:rsidR="009D364C" w:rsidRPr="00994957">
        <w:rPr>
          <w:rFonts w:ascii="Arial" w:hAnsi="Arial" w:cs="Arial"/>
          <w:sz w:val="24"/>
        </w:rPr>
        <w:t>allowed to</w:t>
      </w:r>
      <w:r w:rsidRPr="00994957">
        <w:rPr>
          <w:rFonts w:ascii="Arial" w:hAnsi="Arial" w:cs="Arial"/>
          <w:sz w:val="24"/>
        </w:rPr>
        <w:t xml:space="preserve"> transfer sick leave to a sick leave bank to </w:t>
      </w:r>
      <w:r w:rsidR="009D364C" w:rsidRPr="00994957">
        <w:rPr>
          <w:rFonts w:ascii="Arial" w:hAnsi="Arial" w:cs="Arial"/>
          <w:sz w:val="24"/>
        </w:rPr>
        <w:t>benefit other</w:t>
      </w:r>
      <w:r w:rsidRPr="00994957">
        <w:rPr>
          <w:rFonts w:ascii="Arial" w:hAnsi="Arial" w:cs="Arial"/>
          <w:sz w:val="24"/>
        </w:rPr>
        <w:t xml:space="preserve"> licensed </w:t>
      </w:r>
      <w:r w:rsidR="009D364C" w:rsidRPr="00994957">
        <w:rPr>
          <w:rFonts w:ascii="Arial" w:hAnsi="Arial" w:cs="Arial"/>
          <w:sz w:val="24"/>
        </w:rPr>
        <w:t>employees who</w:t>
      </w:r>
      <w:r w:rsidRPr="00994957">
        <w:rPr>
          <w:rFonts w:ascii="Arial" w:hAnsi="Arial" w:cs="Arial"/>
          <w:sz w:val="24"/>
        </w:rPr>
        <w:t xml:space="preserve"> have </w:t>
      </w:r>
      <w:r w:rsidR="009D364C" w:rsidRPr="00994957">
        <w:rPr>
          <w:rFonts w:ascii="Arial" w:hAnsi="Arial" w:cs="Arial"/>
          <w:sz w:val="24"/>
        </w:rPr>
        <w:t>exhausted their</w:t>
      </w:r>
      <w:r w:rsidRPr="00994957">
        <w:rPr>
          <w:rFonts w:ascii="Arial" w:hAnsi="Arial" w:cs="Arial"/>
          <w:sz w:val="24"/>
        </w:rPr>
        <w:t xml:space="preserve"> sick leave due to extraordinary circumstances. </w:t>
      </w:r>
      <w:r w:rsidR="009D364C" w:rsidRPr="00994957">
        <w:rPr>
          <w:rFonts w:ascii="Arial" w:hAnsi="Arial" w:cs="Arial"/>
          <w:sz w:val="24"/>
        </w:rPr>
        <w:t>Application for</w:t>
      </w:r>
      <w:r w:rsidRPr="00994957">
        <w:rPr>
          <w:rFonts w:ascii="Arial" w:hAnsi="Arial" w:cs="Arial"/>
          <w:sz w:val="24"/>
        </w:rPr>
        <w:t xml:space="preserve"> sick leave from the bank shall be made in writing by the </w:t>
      </w:r>
      <w:r w:rsidR="009D364C" w:rsidRPr="00994957">
        <w:rPr>
          <w:rFonts w:ascii="Arial" w:hAnsi="Arial" w:cs="Arial"/>
          <w:sz w:val="24"/>
        </w:rPr>
        <w:t>employee or</w:t>
      </w:r>
      <w:r w:rsidRPr="00994957">
        <w:rPr>
          <w:rFonts w:ascii="Arial" w:hAnsi="Arial" w:cs="Arial"/>
          <w:sz w:val="24"/>
        </w:rPr>
        <w:t xml:space="preserve"> a </w:t>
      </w:r>
      <w:r w:rsidR="009D364C" w:rsidRPr="00994957">
        <w:rPr>
          <w:rFonts w:ascii="Arial" w:hAnsi="Arial" w:cs="Arial"/>
          <w:sz w:val="24"/>
        </w:rPr>
        <w:t>family member</w:t>
      </w:r>
      <w:r w:rsidRPr="00994957">
        <w:rPr>
          <w:rFonts w:ascii="Arial" w:hAnsi="Arial" w:cs="Arial"/>
          <w:sz w:val="24"/>
        </w:rPr>
        <w:t xml:space="preserve"> acting on behalf of the employee.</w:t>
      </w:r>
      <w:r w:rsidR="00994957">
        <w:rPr>
          <w:rFonts w:ascii="Arial" w:hAnsi="Arial" w:cs="Arial"/>
          <w:sz w:val="24"/>
        </w:rPr>
        <w:t xml:space="preserve"> </w:t>
      </w:r>
      <w:r w:rsidRPr="00994957">
        <w:rPr>
          <w:rFonts w:ascii="Arial" w:hAnsi="Arial" w:cs="Arial"/>
          <w:sz w:val="24"/>
        </w:rPr>
        <w:t xml:space="preserve">The application will be </w:t>
      </w:r>
      <w:r w:rsidR="009D364C" w:rsidRPr="00994957">
        <w:rPr>
          <w:rFonts w:ascii="Arial" w:hAnsi="Arial" w:cs="Arial"/>
          <w:sz w:val="24"/>
        </w:rPr>
        <w:t>reviewed by</w:t>
      </w:r>
      <w:r w:rsidRPr="00994957">
        <w:rPr>
          <w:rFonts w:ascii="Arial" w:hAnsi="Arial" w:cs="Arial"/>
          <w:sz w:val="24"/>
        </w:rPr>
        <w:t xml:space="preserve"> a committee whose membership shall be </w:t>
      </w:r>
      <w:r w:rsidR="008D7828" w:rsidRPr="00994957">
        <w:rPr>
          <w:rFonts w:ascii="Arial" w:hAnsi="Arial" w:cs="Arial"/>
          <w:sz w:val="24"/>
        </w:rPr>
        <w:t>comprised of</w:t>
      </w:r>
      <w:r w:rsidRPr="00994957">
        <w:rPr>
          <w:rFonts w:ascii="Arial" w:hAnsi="Arial" w:cs="Arial"/>
          <w:sz w:val="24"/>
        </w:rPr>
        <w:t xml:space="preserve"> the superintendent, </w:t>
      </w:r>
      <w:r w:rsidR="008D7828" w:rsidRPr="00994957">
        <w:rPr>
          <w:rFonts w:ascii="Arial" w:hAnsi="Arial" w:cs="Arial"/>
          <w:sz w:val="24"/>
        </w:rPr>
        <w:t>another person</w:t>
      </w:r>
      <w:r w:rsidRPr="00994957">
        <w:rPr>
          <w:rFonts w:ascii="Arial" w:hAnsi="Arial" w:cs="Arial"/>
          <w:sz w:val="24"/>
        </w:rPr>
        <w:t xml:space="preserve"> </w:t>
      </w:r>
      <w:r w:rsidR="008D7828" w:rsidRPr="00994957">
        <w:rPr>
          <w:rFonts w:ascii="Arial" w:hAnsi="Arial" w:cs="Arial"/>
          <w:sz w:val="24"/>
        </w:rPr>
        <w:t>designated by</w:t>
      </w:r>
      <w:r w:rsidRPr="00994957">
        <w:rPr>
          <w:rFonts w:ascii="Arial" w:hAnsi="Arial" w:cs="Arial"/>
          <w:sz w:val="24"/>
        </w:rPr>
        <w:t xml:space="preserve"> the Superintendent, and a representative of the licensed Association.</w:t>
      </w:r>
      <w:r w:rsidR="00994957">
        <w:rPr>
          <w:rFonts w:ascii="Arial" w:hAnsi="Arial" w:cs="Arial"/>
          <w:sz w:val="24"/>
        </w:rPr>
        <w:t xml:space="preserve"> </w:t>
      </w:r>
      <w:r w:rsidRPr="00994957">
        <w:rPr>
          <w:rFonts w:ascii="Arial" w:hAnsi="Arial" w:cs="Arial"/>
          <w:sz w:val="24"/>
        </w:rPr>
        <w:t xml:space="preserve">The committee will act to </w:t>
      </w:r>
      <w:r w:rsidR="008D7828" w:rsidRPr="00994957">
        <w:rPr>
          <w:rFonts w:ascii="Arial" w:hAnsi="Arial" w:cs="Arial"/>
          <w:sz w:val="24"/>
        </w:rPr>
        <w:t>approve or</w:t>
      </w:r>
      <w:r w:rsidRPr="00994957">
        <w:rPr>
          <w:rFonts w:ascii="Arial" w:hAnsi="Arial" w:cs="Arial"/>
          <w:sz w:val="24"/>
        </w:rPr>
        <w:t xml:space="preserve"> deny the request in writing </w:t>
      </w:r>
      <w:r w:rsidR="008D7828" w:rsidRPr="00994957">
        <w:rPr>
          <w:rFonts w:ascii="Arial" w:hAnsi="Arial" w:cs="Arial"/>
          <w:sz w:val="24"/>
        </w:rPr>
        <w:t>within five</w:t>
      </w:r>
      <w:r w:rsidRPr="00994957">
        <w:rPr>
          <w:rFonts w:ascii="Arial" w:hAnsi="Arial" w:cs="Arial"/>
          <w:sz w:val="24"/>
        </w:rPr>
        <w:t xml:space="preserve"> (5</w:t>
      </w:r>
      <w:r w:rsidR="008D7828" w:rsidRPr="00994957">
        <w:rPr>
          <w:rFonts w:ascii="Arial" w:hAnsi="Arial" w:cs="Arial"/>
          <w:sz w:val="24"/>
        </w:rPr>
        <w:t>) working days</w:t>
      </w:r>
      <w:r w:rsidRPr="00994957">
        <w:rPr>
          <w:rFonts w:ascii="Arial" w:hAnsi="Arial" w:cs="Arial"/>
          <w:sz w:val="24"/>
        </w:rPr>
        <w:t xml:space="preserve"> </w:t>
      </w:r>
      <w:r w:rsidR="008D7828" w:rsidRPr="00994957">
        <w:rPr>
          <w:rFonts w:ascii="Arial" w:hAnsi="Arial" w:cs="Arial"/>
          <w:sz w:val="24"/>
        </w:rPr>
        <w:t>after receiving</w:t>
      </w:r>
      <w:r w:rsidRPr="00994957">
        <w:rPr>
          <w:rFonts w:ascii="Arial" w:hAnsi="Arial" w:cs="Arial"/>
          <w:sz w:val="24"/>
        </w:rPr>
        <w:t xml:space="preserve"> the application.</w:t>
      </w:r>
      <w:r w:rsidR="00994957">
        <w:rPr>
          <w:rFonts w:ascii="Arial" w:hAnsi="Arial" w:cs="Arial"/>
          <w:sz w:val="24"/>
        </w:rPr>
        <w:t xml:space="preserve"> </w:t>
      </w:r>
      <w:r w:rsidRPr="00994957">
        <w:rPr>
          <w:rFonts w:ascii="Arial" w:hAnsi="Arial" w:cs="Arial"/>
          <w:sz w:val="24"/>
        </w:rPr>
        <w:t xml:space="preserve">The </w:t>
      </w:r>
      <w:r w:rsidR="008D7828" w:rsidRPr="00994957">
        <w:rPr>
          <w:rFonts w:ascii="Arial" w:hAnsi="Arial" w:cs="Arial"/>
          <w:sz w:val="24"/>
        </w:rPr>
        <w:t>District will</w:t>
      </w:r>
      <w:r w:rsidRPr="00994957">
        <w:rPr>
          <w:rFonts w:ascii="Arial" w:hAnsi="Arial" w:cs="Arial"/>
          <w:sz w:val="24"/>
        </w:rPr>
        <w:t xml:space="preserve"> be held </w:t>
      </w:r>
      <w:r w:rsidR="008D7828" w:rsidRPr="00994957">
        <w:rPr>
          <w:rFonts w:ascii="Arial" w:hAnsi="Arial" w:cs="Arial"/>
          <w:sz w:val="24"/>
        </w:rPr>
        <w:t>harmless of</w:t>
      </w:r>
      <w:r w:rsidRPr="00994957">
        <w:rPr>
          <w:rFonts w:ascii="Arial" w:hAnsi="Arial" w:cs="Arial"/>
          <w:sz w:val="24"/>
        </w:rPr>
        <w:t xml:space="preserve"> all </w:t>
      </w:r>
      <w:r w:rsidR="008D7828" w:rsidRPr="00994957">
        <w:rPr>
          <w:rFonts w:ascii="Arial" w:hAnsi="Arial" w:cs="Arial"/>
          <w:sz w:val="24"/>
        </w:rPr>
        <w:t>claims against</w:t>
      </w:r>
      <w:r w:rsidRPr="00994957">
        <w:rPr>
          <w:rFonts w:ascii="Arial" w:hAnsi="Arial" w:cs="Arial"/>
          <w:sz w:val="24"/>
        </w:rPr>
        <w:t xml:space="preserve"> this </w:t>
      </w:r>
      <w:r w:rsidR="008D7828" w:rsidRPr="00994957">
        <w:rPr>
          <w:rFonts w:ascii="Arial" w:hAnsi="Arial" w:cs="Arial"/>
          <w:sz w:val="24"/>
        </w:rPr>
        <w:t>provision of</w:t>
      </w:r>
      <w:r w:rsidRPr="00994957">
        <w:rPr>
          <w:rFonts w:ascii="Arial" w:hAnsi="Arial" w:cs="Arial"/>
          <w:sz w:val="24"/>
        </w:rPr>
        <w:t xml:space="preserve"> the contract.</w:t>
      </w:r>
      <w:r w:rsidR="00994957">
        <w:rPr>
          <w:rFonts w:ascii="Arial" w:hAnsi="Arial" w:cs="Arial"/>
          <w:sz w:val="24"/>
        </w:rPr>
        <w:t xml:space="preserve"> </w:t>
      </w:r>
      <w:r w:rsidRPr="00994957">
        <w:rPr>
          <w:rFonts w:ascii="Arial" w:hAnsi="Arial" w:cs="Arial"/>
          <w:sz w:val="24"/>
        </w:rPr>
        <w:t xml:space="preserve">A maximum of </w:t>
      </w:r>
      <w:r w:rsidR="008D7828" w:rsidRPr="00994957">
        <w:rPr>
          <w:rFonts w:ascii="Arial" w:hAnsi="Arial" w:cs="Arial"/>
          <w:sz w:val="24"/>
        </w:rPr>
        <w:t>sixteen (</w:t>
      </w:r>
      <w:r w:rsidRPr="00994957">
        <w:rPr>
          <w:rFonts w:ascii="Arial" w:hAnsi="Arial" w:cs="Arial"/>
          <w:sz w:val="24"/>
        </w:rPr>
        <w:t>16</w:t>
      </w:r>
      <w:r w:rsidR="008D7828" w:rsidRPr="00994957">
        <w:rPr>
          <w:rFonts w:ascii="Arial" w:hAnsi="Arial" w:cs="Arial"/>
          <w:sz w:val="24"/>
        </w:rPr>
        <w:t>) hours</w:t>
      </w:r>
      <w:r w:rsidRPr="00994957">
        <w:rPr>
          <w:rFonts w:ascii="Arial" w:hAnsi="Arial" w:cs="Arial"/>
          <w:sz w:val="24"/>
        </w:rPr>
        <w:t xml:space="preserve"> may be donated per </w:t>
      </w:r>
      <w:r w:rsidR="008D7828" w:rsidRPr="00994957">
        <w:rPr>
          <w:rFonts w:ascii="Arial" w:hAnsi="Arial" w:cs="Arial"/>
          <w:sz w:val="24"/>
        </w:rPr>
        <w:t>employee per</w:t>
      </w:r>
      <w:r w:rsidRPr="00994957">
        <w:rPr>
          <w:rFonts w:ascii="Arial" w:hAnsi="Arial" w:cs="Arial"/>
          <w:sz w:val="24"/>
        </w:rPr>
        <w:t xml:space="preserve"> school year to each licensed employee.</w:t>
      </w:r>
    </w:p>
    <w:p w14:paraId="4C56EE1A" w14:textId="77777777" w:rsidR="00304336" w:rsidRPr="001642DA" w:rsidRDefault="00304336" w:rsidP="004F5D8B">
      <w:pPr>
        <w:rPr>
          <w:rFonts w:ascii="Arial" w:hAnsi="Arial" w:cs="Arial"/>
          <w:sz w:val="24"/>
          <w:szCs w:val="24"/>
        </w:rPr>
        <w:sectPr w:rsidR="00304336" w:rsidRPr="001642DA" w:rsidSect="00C072D4">
          <w:footerReference w:type="default" r:id="rId17"/>
          <w:pgSz w:w="12240" w:h="15840" w:code="1"/>
          <w:pgMar w:top="1280" w:right="1660" w:bottom="1020" w:left="1680" w:header="0" w:footer="864" w:gutter="0"/>
          <w:cols w:space="720" w:equalWidth="0">
            <w:col w:w="8920"/>
          </w:cols>
          <w:noEndnote/>
          <w:docGrid w:linePitch="299"/>
        </w:sectPr>
      </w:pPr>
    </w:p>
    <w:p w14:paraId="7D863357" w14:textId="77777777" w:rsidR="009C4991" w:rsidRDefault="00D056DE" w:rsidP="009C4991">
      <w:pPr>
        <w:pStyle w:val="ListParagraph"/>
        <w:numPr>
          <w:ilvl w:val="0"/>
          <w:numId w:val="9"/>
        </w:numPr>
        <w:tabs>
          <w:tab w:val="left" w:pos="990"/>
        </w:tabs>
        <w:ind w:left="540"/>
        <w:rPr>
          <w:rFonts w:ascii="Arial" w:hAnsi="Arial" w:cs="Arial"/>
          <w:b/>
          <w:sz w:val="24"/>
          <w:szCs w:val="24"/>
        </w:rPr>
      </w:pPr>
      <w:r>
        <w:rPr>
          <w:rFonts w:ascii="Arial" w:hAnsi="Arial" w:cs="Arial"/>
          <w:b/>
          <w:sz w:val="24"/>
          <w:szCs w:val="24"/>
        </w:rPr>
        <w:lastRenderedPageBreak/>
        <w:t>Paid Leave Oregon</w:t>
      </w:r>
    </w:p>
    <w:p w14:paraId="49B58701" w14:textId="7C1359B5" w:rsidR="009C4991" w:rsidRDefault="009C4991" w:rsidP="009C4991">
      <w:pPr>
        <w:ind w:left="540"/>
        <w:rPr>
          <w:rFonts w:ascii="Arial" w:hAnsi="Arial" w:cs="Arial"/>
          <w:sz w:val="24"/>
          <w:szCs w:val="24"/>
        </w:rPr>
      </w:pPr>
      <w:r>
        <w:rPr>
          <w:rFonts w:ascii="Arial" w:hAnsi="Arial" w:cs="Arial"/>
          <w:sz w:val="24"/>
          <w:szCs w:val="24"/>
        </w:rPr>
        <w:t>The district will pick up the 1% contribution of the required Paid Leave Oregon benefit cost. Paid Leave Oregon will be administered in compliance with state statute.</w:t>
      </w:r>
    </w:p>
    <w:p w14:paraId="53B7F0A3" w14:textId="77777777" w:rsidR="00616EB7" w:rsidRDefault="008D7828" w:rsidP="00616EB7">
      <w:pPr>
        <w:pStyle w:val="ListParagraph"/>
        <w:numPr>
          <w:ilvl w:val="0"/>
          <w:numId w:val="9"/>
        </w:numPr>
        <w:tabs>
          <w:tab w:val="left" w:pos="990"/>
        </w:tabs>
        <w:ind w:left="540"/>
        <w:rPr>
          <w:rFonts w:ascii="Arial" w:hAnsi="Arial" w:cs="Arial"/>
          <w:b/>
          <w:sz w:val="24"/>
          <w:szCs w:val="24"/>
        </w:rPr>
      </w:pPr>
      <w:r w:rsidRPr="006E0174">
        <w:rPr>
          <w:rFonts w:ascii="Arial" w:hAnsi="Arial" w:cs="Arial"/>
          <w:b/>
          <w:sz w:val="24"/>
          <w:szCs w:val="24"/>
        </w:rPr>
        <w:t>Bereavement Leave</w:t>
      </w:r>
      <w:r w:rsidR="00304336" w:rsidRPr="006E0174">
        <w:rPr>
          <w:rFonts w:ascii="Arial" w:hAnsi="Arial" w:cs="Arial"/>
          <w:b/>
          <w:sz w:val="24"/>
          <w:szCs w:val="24"/>
        </w:rPr>
        <w:t>:</w:t>
      </w:r>
    </w:p>
    <w:p w14:paraId="3CA19B24" w14:textId="34EF19A7" w:rsidR="001C36EA" w:rsidRPr="00616EB7" w:rsidRDefault="001C36EA" w:rsidP="00616EB7">
      <w:pPr>
        <w:pStyle w:val="ListParagraph"/>
        <w:tabs>
          <w:tab w:val="left" w:pos="990"/>
        </w:tabs>
        <w:ind w:left="540"/>
        <w:rPr>
          <w:rFonts w:ascii="Arial" w:hAnsi="Arial" w:cs="Arial"/>
          <w:b/>
          <w:sz w:val="24"/>
          <w:szCs w:val="24"/>
        </w:rPr>
      </w:pPr>
      <w:r w:rsidRPr="00616EB7">
        <w:rPr>
          <w:rFonts w:ascii="Arial" w:hAnsi="Arial" w:cs="Arial"/>
          <w:sz w:val="24"/>
          <w:szCs w:val="24"/>
        </w:rPr>
        <w:t xml:space="preserve">Bereavement </w:t>
      </w:r>
      <w:proofErr w:type="gramStart"/>
      <w:r w:rsidRPr="00616EB7">
        <w:rPr>
          <w:rFonts w:ascii="Arial" w:hAnsi="Arial" w:cs="Arial"/>
          <w:sz w:val="24"/>
          <w:szCs w:val="24"/>
        </w:rPr>
        <w:t>leave</w:t>
      </w:r>
      <w:proofErr w:type="gramEnd"/>
      <w:r w:rsidRPr="00616EB7">
        <w:rPr>
          <w:rFonts w:ascii="Arial" w:hAnsi="Arial" w:cs="Arial"/>
          <w:sz w:val="24"/>
          <w:szCs w:val="24"/>
        </w:rPr>
        <w:t xml:space="preserve"> falls under </w:t>
      </w:r>
      <w:proofErr w:type="gramStart"/>
      <w:r w:rsidRPr="00616EB7">
        <w:rPr>
          <w:rFonts w:ascii="Arial" w:hAnsi="Arial" w:cs="Arial"/>
          <w:sz w:val="24"/>
          <w:szCs w:val="24"/>
        </w:rPr>
        <w:t>Oregon</w:t>
      </w:r>
      <w:proofErr w:type="gramEnd"/>
      <w:r w:rsidRPr="00616EB7">
        <w:rPr>
          <w:rFonts w:ascii="Arial" w:hAnsi="Arial" w:cs="Arial"/>
          <w:sz w:val="24"/>
          <w:szCs w:val="24"/>
        </w:rPr>
        <w:t xml:space="preserve"> Family Leave Act (OFLA) as per state statute. The District will comply with bereavement leave as the statute has it defined.</w:t>
      </w:r>
    </w:p>
    <w:p w14:paraId="5905FE5D" w14:textId="66E6AC0E" w:rsidR="00D800AF" w:rsidRDefault="00D800AF" w:rsidP="00E60B06">
      <w:pPr>
        <w:pStyle w:val="ListParagraph"/>
        <w:numPr>
          <w:ilvl w:val="0"/>
          <w:numId w:val="14"/>
        </w:numPr>
        <w:tabs>
          <w:tab w:val="left" w:pos="990"/>
        </w:tabs>
        <w:rPr>
          <w:rFonts w:ascii="Arial" w:hAnsi="Arial" w:cs="Arial"/>
          <w:sz w:val="24"/>
          <w:szCs w:val="24"/>
        </w:rPr>
      </w:pPr>
      <w:r>
        <w:rPr>
          <w:rFonts w:ascii="Arial" w:hAnsi="Arial" w:cs="Arial"/>
          <w:sz w:val="24"/>
          <w:szCs w:val="24"/>
        </w:rPr>
        <w:t xml:space="preserve">Employees receive up to two (2) weeks of leave to attend a funeral or funeral alternative of a family member, </w:t>
      </w:r>
      <w:proofErr w:type="gramStart"/>
      <w:r>
        <w:rPr>
          <w:rFonts w:ascii="Arial" w:hAnsi="Arial" w:cs="Arial"/>
          <w:sz w:val="24"/>
          <w:szCs w:val="24"/>
        </w:rPr>
        <w:t>make arrangements</w:t>
      </w:r>
      <w:proofErr w:type="gramEnd"/>
      <w:r>
        <w:rPr>
          <w:rFonts w:ascii="Arial" w:hAnsi="Arial" w:cs="Arial"/>
          <w:sz w:val="24"/>
          <w:szCs w:val="24"/>
        </w:rPr>
        <w:t xml:space="preserve"> necessitated by the death of the family member, or time to grieve the death of a family member.</w:t>
      </w:r>
    </w:p>
    <w:p w14:paraId="1B8F345C" w14:textId="687C1C70" w:rsidR="00D800AF" w:rsidRDefault="00D800AF" w:rsidP="00E60B06">
      <w:pPr>
        <w:pStyle w:val="ListParagraph"/>
        <w:numPr>
          <w:ilvl w:val="0"/>
          <w:numId w:val="14"/>
        </w:numPr>
        <w:tabs>
          <w:tab w:val="left" w:pos="990"/>
        </w:tabs>
        <w:rPr>
          <w:rFonts w:ascii="Arial" w:hAnsi="Arial" w:cs="Arial"/>
          <w:sz w:val="24"/>
          <w:szCs w:val="24"/>
        </w:rPr>
      </w:pPr>
      <w:r>
        <w:rPr>
          <w:rFonts w:ascii="Arial" w:hAnsi="Arial" w:cs="Arial"/>
          <w:sz w:val="24"/>
          <w:szCs w:val="24"/>
        </w:rPr>
        <w:t>Employees must complete this leave within sixty days of learning of the death.  If multiple family members work for the District, they may take bereavement concurrently.  The employee may take two (2) weeks of leave for each family member with a maximum of twelve (12) weeks per year.</w:t>
      </w:r>
    </w:p>
    <w:p w14:paraId="18A80E2D" w14:textId="3B016265" w:rsidR="00D800AF" w:rsidRDefault="00D800AF" w:rsidP="00616EB7">
      <w:pPr>
        <w:tabs>
          <w:tab w:val="left" w:pos="990"/>
        </w:tabs>
        <w:ind w:left="810"/>
        <w:rPr>
          <w:rFonts w:ascii="Arial" w:hAnsi="Arial" w:cs="Arial"/>
          <w:sz w:val="24"/>
          <w:szCs w:val="24"/>
        </w:rPr>
      </w:pPr>
      <w:r>
        <w:rPr>
          <w:rFonts w:ascii="Arial" w:hAnsi="Arial" w:cs="Arial"/>
          <w:sz w:val="24"/>
          <w:szCs w:val="24"/>
        </w:rPr>
        <w:t xml:space="preserve">For the purposes of family members, they are defined as spouse of the employee; domestic partner; child (biological, adopted, or foster) </w:t>
      </w:r>
      <w:r w:rsidR="00A6337A">
        <w:rPr>
          <w:rFonts w:ascii="Arial" w:hAnsi="Arial" w:cs="Arial"/>
          <w:sz w:val="24"/>
          <w:szCs w:val="24"/>
        </w:rPr>
        <w:t>of</w:t>
      </w:r>
      <w:r>
        <w:rPr>
          <w:rFonts w:ascii="Arial" w:hAnsi="Arial" w:cs="Arial"/>
          <w:sz w:val="24"/>
          <w:szCs w:val="24"/>
        </w:rPr>
        <w:t xml:space="preserve"> the employee; grandparent or grandchild of the employee; siblings; or a person with whom the employee was or is in a relationship of in loco parentis.  </w:t>
      </w:r>
    </w:p>
    <w:p w14:paraId="78FC3BD6" w14:textId="74E3926F" w:rsidR="00D800AF" w:rsidRPr="0098052A" w:rsidRDefault="00D800AF" w:rsidP="00C72919">
      <w:pPr>
        <w:tabs>
          <w:tab w:val="left" w:pos="990"/>
        </w:tabs>
        <w:ind w:left="810"/>
        <w:rPr>
          <w:rFonts w:ascii="Arial" w:hAnsi="Arial" w:cs="Arial"/>
          <w:sz w:val="24"/>
          <w:szCs w:val="24"/>
        </w:rPr>
      </w:pPr>
      <w:r>
        <w:rPr>
          <w:rFonts w:ascii="Arial" w:hAnsi="Arial" w:cs="Arial"/>
          <w:sz w:val="24"/>
          <w:szCs w:val="24"/>
        </w:rPr>
        <w:t xml:space="preserve">Employees will be permitted four (4) days of paid bereavement leave which will run concurrently with OFLA leave. </w:t>
      </w:r>
    </w:p>
    <w:p w14:paraId="4C56EE23" w14:textId="77777777" w:rsidR="00A64C90" w:rsidRPr="00A64C90" w:rsidRDefault="00304336" w:rsidP="00E60B06">
      <w:pPr>
        <w:pStyle w:val="ListParagraph"/>
        <w:numPr>
          <w:ilvl w:val="0"/>
          <w:numId w:val="9"/>
        </w:numPr>
        <w:tabs>
          <w:tab w:val="left" w:pos="990"/>
        </w:tabs>
        <w:ind w:left="540"/>
        <w:rPr>
          <w:rFonts w:ascii="Arial" w:hAnsi="Arial" w:cs="Arial"/>
          <w:b/>
          <w:sz w:val="24"/>
          <w:szCs w:val="24"/>
        </w:rPr>
      </w:pPr>
      <w:r w:rsidRPr="00A64C90">
        <w:rPr>
          <w:rFonts w:ascii="Arial" w:hAnsi="Arial" w:cs="Arial"/>
          <w:b/>
          <w:sz w:val="24"/>
          <w:szCs w:val="24"/>
        </w:rPr>
        <w:t>Personal Leave:</w:t>
      </w:r>
    </w:p>
    <w:p w14:paraId="4C56EE24" w14:textId="733DA1ED" w:rsidR="00304336" w:rsidRDefault="00304336" w:rsidP="00994957">
      <w:pPr>
        <w:pStyle w:val="ListParagraph"/>
        <w:tabs>
          <w:tab w:val="left" w:pos="990"/>
        </w:tabs>
        <w:ind w:left="540"/>
        <w:rPr>
          <w:rFonts w:ascii="Arial" w:hAnsi="Arial" w:cs="Arial"/>
          <w:sz w:val="24"/>
          <w:szCs w:val="24"/>
        </w:rPr>
      </w:pPr>
      <w:r w:rsidRPr="00A64C90">
        <w:rPr>
          <w:rFonts w:ascii="Arial" w:hAnsi="Arial" w:cs="Arial"/>
          <w:sz w:val="24"/>
          <w:szCs w:val="24"/>
        </w:rPr>
        <w:t xml:space="preserve">Each teacher shall be </w:t>
      </w:r>
      <w:r w:rsidR="008D7828" w:rsidRPr="00A64C90">
        <w:rPr>
          <w:rFonts w:ascii="Arial" w:hAnsi="Arial" w:cs="Arial"/>
          <w:sz w:val="24"/>
          <w:szCs w:val="24"/>
        </w:rPr>
        <w:t>granted up</w:t>
      </w:r>
      <w:r w:rsidRPr="00A64C90">
        <w:rPr>
          <w:rFonts w:ascii="Arial" w:hAnsi="Arial" w:cs="Arial"/>
          <w:sz w:val="24"/>
          <w:szCs w:val="24"/>
        </w:rPr>
        <w:t xml:space="preserve"> to four (4</w:t>
      </w:r>
      <w:r w:rsidR="008D7828" w:rsidRPr="00A64C90">
        <w:rPr>
          <w:rFonts w:ascii="Arial" w:hAnsi="Arial" w:cs="Arial"/>
          <w:sz w:val="24"/>
          <w:szCs w:val="24"/>
        </w:rPr>
        <w:t>) days</w:t>
      </w:r>
      <w:r w:rsidRPr="00A64C90">
        <w:rPr>
          <w:rFonts w:ascii="Arial" w:hAnsi="Arial" w:cs="Arial"/>
          <w:sz w:val="24"/>
          <w:szCs w:val="24"/>
        </w:rPr>
        <w:t xml:space="preserve"> of paid personal leave with </w:t>
      </w:r>
      <w:r w:rsidR="00E64730" w:rsidRPr="00A64C90">
        <w:rPr>
          <w:rFonts w:ascii="Arial" w:hAnsi="Arial" w:cs="Arial"/>
          <w:sz w:val="24"/>
          <w:szCs w:val="24"/>
        </w:rPr>
        <w:t>superintendent’s</w:t>
      </w:r>
      <w:r w:rsidRPr="00A64C90">
        <w:rPr>
          <w:rFonts w:ascii="Arial" w:hAnsi="Arial" w:cs="Arial"/>
          <w:sz w:val="24"/>
          <w:szCs w:val="24"/>
        </w:rPr>
        <w:t xml:space="preserve"> </w:t>
      </w:r>
      <w:r w:rsidR="008D7828" w:rsidRPr="00A64C90">
        <w:rPr>
          <w:rFonts w:ascii="Arial" w:hAnsi="Arial" w:cs="Arial"/>
          <w:sz w:val="24"/>
          <w:szCs w:val="24"/>
        </w:rPr>
        <w:t>approval for</w:t>
      </w:r>
      <w:r w:rsidRPr="00A64C90">
        <w:rPr>
          <w:rFonts w:ascii="Arial" w:hAnsi="Arial" w:cs="Arial"/>
          <w:sz w:val="24"/>
          <w:szCs w:val="24"/>
        </w:rPr>
        <w:t xml:space="preserve"> legal business, </w:t>
      </w:r>
      <w:r w:rsidR="008D7828" w:rsidRPr="00A64C90">
        <w:rPr>
          <w:rFonts w:ascii="Arial" w:hAnsi="Arial" w:cs="Arial"/>
          <w:sz w:val="24"/>
          <w:szCs w:val="24"/>
        </w:rPr>
        <w:t>family matters</w:t>
      </w:r>
      <w:r w:rsidRPr="00A64C90">
        <w:rPr>
          <w:rFonts w:ascii="Arial" w:hAnsi="Arial" w:cs="Arial"/>
          <w:sz w:val="24"/>
          <w:szCs w:val="24"/>
        </w:rPr>
        <w:t xml:space="preserve">, </w:t>
      </w:r>
      <w:r w:rsidR="008D7828" w:rsidRPr="00A64C90">
        <w:rPr>
          <w:rFonts w:ascii="Arial" w:hAnsi="Arial" w:cs="Arial"/>
          <w:sz w:val="24"/>
          <w:szCs w:val="24"/>
        </w:rPr>
        <w:t>emergencies which</w:t>
      </w:r>
      <w:r w:rsidRPr="00A64C90">
        <w:rPr>
          <w:rFonts w:ascii="Arial" w:hAnsi="Arial" w:cs="Arial"/>
          <w:sz w:val="24"/>
          <w:szCs w:val="24"/>
        </w:rPr>
        <w:t xml:space="preserve"> cannot be dealt with during non-working hours or </w:t>
      </w:r>
      <w:r w:rsidR="008D7828" w:rsidRPr="00A64C90">
        <w:rPr>
          <w:rFonts w:ascii="Arial" w:hAnsi="Arial" w:cs="Arial"/>
          <w:sz w:val="24"/>
          <w:szCs w:val="24"/>
        </w:rPr>
        <w:t>family illness</w:t>
      </w:r>
      <w:r w:rsidRPr="00A64C90">
        <w:rPr>
          <w:rFonts w:ascii="Arial" w:hAnsi="Arial" w:cs="Arial"/>
          <w:sz w:val="24"/>
          <w:szCs w:val="24"/>
        </w:rPr>
        <w:t>/injury.</w:t>
      </w:r>
      <w:r w:rsidR="00994957">
        <w:rPr>
          <w:rFonts w:ascii="Arial" w:hAnsi="Arial" w:cs="Arial"/>
          <w:sz w:val="24"/>
          <w:szCs w:val="24"/>
        </w:rPr>
        <w:t xml:space="preserve"> </w:t>
      </w:r>
      <w:r w:rsidR="009667CD">
        <w:rPr>
          <w:rFonts w:ascii="Arial" w:hAnsi="Arial" w:cs="Arial"/>
          <w:sz w:val="24"/>
          <w:szCs w:val="24"/>
        </w:rPr>
        <w:t xml:space="preserve">Employees may elect to receive </w:t>
      </w:r>
      <w:r w:rsidR="00031CA6">
        <w:rPr>
          <w:rFonts w:ascii="Arial" w:hAnsi="Arial" w:cs="Arial"/>
          <w:sz w:val="24"/>
          <w:szCs w:val="24"/>
        </w:rPr>
        <w:t>two hundred fifty (</w:t>
      </w:r>
      <w:r w:rsidR="009667CD">
        <w:rPr>
          <w:rFonts w:ascii="Arial" w:hAnsi="Arial" w:cs="Arial"/>
          <w:sz w:val="24"/>
          <w:szCs w:val="24"/>
        </w:rPr>
        <w:t>$250</w:t>
      </w:r>
      <w:r w:rsidR="00031CA6">
        <w:rPr>
          <w:rFonts w:ascii="Arial" w:hAnsi="Arial" w:cs="Arial"/>
          <w:sz w:val="24"/>
          <w:szCs w:val="24"/>
        </w:rPr>
        <w:t>)</w:t>
      </w:r>
      <w:r w:rsidR="009667CD">
        <w:rPr>
          <w:rFonts w:ascii="Arial" w:hAnsi="Arial" w:cs="Arial"/>
          <w:sz w:val="24"/>
          <w:szCs w:val="24"/>
        </w:rPr>
        <w:t xml:space="preserve"> for each unused personal leave day left at the end of the year. Any days for which an employee receives </w:t>
      </w:r>
      <w:r w:rsidR="00031CA6">
        <w:rPr>
          <w:rFonts w:ascii="Arial" w:hAnsi="Arial" w:cs="Arial"/>
          <w:sz w:val="24"/>
          <w:szCs w:val="24"/>
        </w:rPr>
        <w:t xml:space="preserve">two hundred fifty </w:t>
      </w:r>
      <w:r w:rsidR="00031CA6">
        <w:rPr>
          <w:rFonts w:ascii="Arial" w:hAnsi="Arial" w:cs="Arial"/>
          <w:sz w:val="24"/>
          <w:szCs w:val="24"/>
        </w:rPr>
        <w:t>(</w:t>
      </w:r>
      <w:r w:rsidR="009667CD">
        <w:rPr>
          <w:rFonts w:ascii="Arial" w:hAnsi="Arial" w:cs="Arial"/>
          <w:sz w:val="24"/>
          <w:szCs w:val="24"/>
        </w:rPr>
        <w:t>$250</w:t>
      </w:r>
      <w:r w:rsidR="00031CA6">
        <w:rPr>
          <w:rFonts w:ascii="Arial" w:hAnsi="Arial" w:cs="Arial"/>
          <w:sz w:val="24"/>
          <w:szCs w:val="24"/>
        </w:rPr>
        <w:t>)</w:t>
      </w:r>
      <w:r w:rsidR="009667CD">
        <w:rPr>
          <w:rFonts w:ascii="Arial" w:hAnsi="Arial" w:cs="Arial"/>
          <w:sz w:val="24"/>
          <w:szCs w:val="24"/>
        </w:rPr>
        <w:t xml:space="preserve"> will then be considered used. Payment shall occur in the last pay period of the school year. </w:t>
      </w:r>
      <w:r w:rsidRPr="00A64C90">
        <w:rPr>
          <w:rFonts w:ascii="Arial" w:hAnsi="Arial" w:cs="Arial"/>
          <w:sz w:val="24"/>
          <w:szCs w:val="24"/>
        </w:rPr>
        <w:t xml:space="preserve">Personal leave will not accrue </w:t>
      </w:r>
      <w:r w:rsidR="008D7828" w:rsidRPr="00A64C90">
        <w:rPr>
          <w:rFonts w:ascii="Arial" w:hAnsi="Arial" w:cs="Arial"/>
          <w:sz w:val="24"/>
          <w:szCs w:val="24"/>
        </w:rPr>
        <w:t>from year</w:t>
      </w:r>
      <w:r w:rsidRPr="00A64C90">
        <w:rPr>
          <w:rFonts w:ascii="Arial" w:hAnsi="Arial" w:cs="Arial"/>
          <w:sz w:val="24"/>
          <w:szCs w:val="24"/>
        </w:rPr>
        <w:t xml:space="preserve"> to year.</w:t>
      </w:r>
    </w:p>
    <w:p w14:paraId="4C56EE25" w14:textId="77777777" w:rsidR="00A64C90" w:rsidRPr="00A64C90" w:rsidRDefault="00A64C90" w:rsidP="00994957">
      <w:pPr>
        <w:pStyle w:val="ListParagraph"/>
        <w:tabs>
          <w:tab w:val="left" w:pos="990"/>
        </w:tabs>
        <w:ind w:left="540"/>
        <w:rPr>
          <w:rFonts w:ascii="Arial" w:hAnsi="Arial" w:cs="Arial"/>
          <w:b/>
          <w:sz w:val="24"/>
          <w:szCs w:val="24"/>
        </w:rPr>
      </w:pPr>
    </w:p>
    <w:p w14:paraId="4C56EE26" w14:textId="77777777" w:rsidR="00A64C90" w:rsidRPr="00A64C90" w:rsidRDefault="00304336" w:rsidP="00E60B06">
      <w:pPr>
        <w:pStyle w:val="ListParagraph"/>
        <w:numPr>
          <w:ilvl w:val="0"/>
          <w:numId w:val="9"/>
        </w:numPr>
        <w:tabs>
          <w:tab w:val="left" w:pos="990"/>
        </w:tabs>
        <w:ind w:left="540"/>
        <w:rPr>
          <w:rFonts w:ascii="Arial" w:hAnsi="Arial" w:cs="Arial"/>
          <w:b/>
          <w:sz w:val="24"/>
          <w:szCs w:val="24"/>
        </w:rPr>
      </w:pPr>
      <w:r w:rsidRPr="00A64C90">
        <w:rPr>
          <w:rFonts w:ascii="Arial" w:hAnsi="Arial" w:cs="Arial"/>
          <w:b/>
          <w:sz w:val="24"/>
          <w:szCs w:val="24"/>
        </w:rPr>
        <w:t>Professional Leave:</w:t>
      </w:r>
    </w:p>
    <w:p w14:paraId="4C56EE27" w14:textId="77777777" w:rsidR="00304336" w:rsidRDefault="00A64C90" w:rsidP="00994957">
      <w:pPr>
        <w:pStyle w:val="ListParagraph"/>
        <w:tabs>
          <w:tab w:val="left" w:pos="990"/>
        </w:tabs>
        <w:ind w:left="540"/>
        <w:rPr>
          <w:rFonts w:ascii="Arial" w:hAnsi="Arial" w:cs="Arial"/>
          <w:sz w:val="24"/>
          <w:szCs w:val="24"/>
        </w:rPr>
      </w:pPr>
      <w:r>
        <w:rPr>
          <w:rFonts w:ascii="Arial" w:hAnsi="Arial" w:cs="Arial"/>
          <w:sz w:val="24"/>
          <w:szCs w:val="24"/>
        </w:rPr>
        <w:t xml:space="preserve">A </w:t>
      </w:r>
      <w:r w:rsidR="00304336" w:rsidRPr="00A64C90">
        <w:rPr>
          <w:rFonts w:ascii="Arial" w:hAnsi="Arial" w:cs="Arial"/>
          <w:sz w:val="24"/>
          <w:szCs w:val="24"/>
        </w:rPr>
        <w:t xml:space="preserve">teacher may be </w:t>
      </w:r>
      <w:r w:rsidR="008D7828" w:rsidRPr="00A64C90">
        <w:rPr>
          <w:rFonts w:ascii="Arial" w:hAnsi="Arial" w:cs="Arial"/>
          <w:sz w:val="24"/>
          <w:szCs w:val="24"/>
        </w:rPr>
        <w:t>granted up</w:t>
      </w:r>
      <w:r w:rsidR="00304336" w:rsidRPr="00A64C90">
        <w:rPr>
          <w:rFonts w:ascii="Arial" w:hAnsi="Arial" w:cs="Arial"/>
          <w:sz w:val="24"/>
          <w:szCs w:val="24"/>
        </w:rPr>
        <w:t xml:space="preserve"> to two (2) days of </w:t>
      </w:r>
      <w:r w:rsidR="008D7828" w:rsidRPr="00A64C90">
        <w:rPr>
          <w:rFonts w:ascii="Arial" w:hAnsi="Arial" w:cs="Arial"/>
          <w:sz w:val="24"/>
          <w:szCs w:val="24"/>
        </w:rPr>
        <w:t>professional leave</w:t>
      </w:r>
      <w:r w:rsidR="00304336" w:rsidRPr="00A64C90">
        <w:rPr>
          <w:rFonts w:ascii="Arial" w:hAnsi="Arial" w:cs="Arial"/>
          <w:sz w:val="24"/>
          <w:szCs w:val="24"/>
        </w:rPr>
        <w:t xml:space="preserve"> with pay each school year to </w:t>
      </w:r>
      <w:r w:rsidR="008D7828" w:rsidRPr="00A64C90">
        <w:rPr>
          <w:rFonts w:ascii="Arial" w:hAnsi="Arial" w:cs="Arial"/>
          <w:sz w:val="24"/>
          <w:szCs w:val="24"/>
        </w:rPr>
        <w:t>attend conferences</w:t>
      </w:r>
      <w:r w:rsidR="00304336" w:rsidRPr="00A64C90">
        <w:rPr>
          <w:rFonts w:ascii="Arial" w:hAnsi="Arial" w:cs="Arial"/>
          <w:sz w:val="24"/>
          <w:szCs w:val="24"/>
        </w:rPr>
        <w:t>, workshops, and/</w:t>
      </w:r>
      <w:r w:rsidR="008D7828" w:rsidRPr="00A64C90">
        <w:rPr>
          <w:rFonts w:ascii="Arial" w:hAnsi="Arial" w:cs="Arial"/>
          <w:sz w:val="24"/>
          <w:szCs w:val="24"/>
        </w:rPr>
        <w:t>or school</w:t>
      </w:r>
      <w:r w:rsidR="00304336" w:rsidRPr="00A64C90">
        <w:rPr>
          <w:rFonts w:ascii="Arial" w:hAnsi="Arial" w:cs="Arial"/>
          <w:sz w:val="24"/>
          <w:szCs w:val="24"/>
        </w:rPr>
        <w:t xml:space="preserve"> </w:t>
      </w:r>
      <w:r w:rsidRPr="00A64C90">
        <w:rPr>
          <w:rFonts w:ascii="Arial" w:hAnsi="Arial" w:cs="Arial"/>
          <w:sz w:val="24"/>
          <w:szCs w:val="24"/>
        </w:rPr>
        <w:t>v</w:t>
      </w:r>
      <w:r w:rsidR="00304336" w:rsidRPr="00A64C90">
        <w:rPr>
          <w:rFonts w:ascii="Arial" w:hAnsi="Arial" w:cs="Arial"/>
          <w:sz w:val="24"/>
          <w:szCs w:val="24"/>
        </w:rPr>
        <w:t xml:space="preserve">isitations. Teachers will pay </w:t>
      </w:r>
      <w:r w:rsidR="008D7828" w:rsidRPr="00A64C90">
        <w:rPr>
          <w:rFonts w:ascii="Arial" w:hAnsi="Arial" w:cs="Arial"/>
          <w:sz w:val="24"/>
          <w:szCs w:val="24"/>
        </w:rPr>
        <w:t>their own</w:t>
      </w:r>
      <w:r w:rsidR="00304336" w:rsidRPr="00A64C90">
        <w:rPr>
          <w:rFonts w:ascii="Arial" w:hAnsi="Arial" w:cs="Arial"/>
          <w:sz w:val="24"/>
          <w:szCs w:val="24"/>
        </w:rPr>
        <w:t xml:space="preserve"> expenses unless </w:t>
      </w:r>
      <w:r w:rsidR="008D7828" w:rsidRPr="00A64C90">
        <w:rPr>
          <w:rFonts w:ascii="Arial" w:hAnsi="Arial" w:cs="Arial"/>
          <w:sz w:val="24"/>
          <w:szCs w:val="24"/>
        </w:rPr>
        <w:t>required to</w:t>
      </w:r>
      <w:r w:rsidR="00304336" w:rsidRPr="00A64C90">
        <w:rPr>
          <w:rFonts w:ascii="Arial" w:hAnsi="Arial" w:cs="Arial"/>
          <w:sz w:val="24"/>
          <w:szCs w:val="24"/>
        </w:rPr>
        <w:t xml:space="preserve"> go by the District.</w:t>
      </w:r>
      <w:r w:rsidR="00994957">
        <w:rPr>
          <w:rFonts w:ascii="Arial" w:hAnsi="Arial" w:cs="Arial"/>
          <w:sz w:val="24"/>
          <w:szCs w:val="24"/>
        </w:rPr>
        <w:t xml:space="preserve"> </w:t>
      </w:r>
      <w:r w:rsidR="00304336" w:rsidRPr="00A64C90">
        <w:rPr>
          <w:rFonts w:ascii="Arial" w:hAnsi="Arial" w:cs="Arial"/>
          <w:sz w:val="24"/>
          <w:szCs w:val="24"/>
        </w:rPr>
        <w:t xml:space="preserve">Requests for </w:t>
      </w:r>
      <w:r w:rsidR="008D7828" w:rsidRPr="00A64C90">
        <w:rPr>
          <w:rFonts w:ascii="Arial" w:hAnsi="Arial" w:cs="Arial"/>
          <w:sz w:val="24"/>
          <w:szCs w:val="24"/>
        </w:rPr>
        <w:t>professional leave</w:t>
      </w:r>
      <w:r w:rsidR="00304336" w:rsidRPr="00A64C90">
        <w:rPr>
          <w:rFonts w:ascii="Arial" w:hAnsi="Arial" w:cs="Arial"/>
          <w:sz w:val="24"/>
          <w:szCs w:val="24"/>
        </w:rPr>
        <w:t xml:space="preserve"> shall be made at least five (5) days in advance. This leave is annual and does not accumulate.</w:t>
      </w:r>
    </w:p>
    <w:p w14:paraId="4C56EE28" w14:textId="77777777" w:rsidR="00A64C90" w:rsidRDefault="00A64C90" w:rsidP="00994957">
      <w:pPr>
        <w:pStyle w:val="ListParagraph"/>
        <w:tabs>
          <w:tab w:val="left" w:pos="990"/>
        </w:tabs>
        <w:ind w:left="540"/>
        <w:rPr>
          <w:rFonts w:ascii="Arial" w:hAnsi="Arial" w:cs="Arial"/>
          <w:b/>
          <w:sz w:val="24"/>
          <w:szCs w:val="24"/>
        </w:rPr>
      </w:pPr>
    </w:p>
    <w:p w14:paraId="4D95ACF5" w14:textId="77777777" w:rsidR="009C4991" w:rsidRPr="00A64C90" w:rsidRDefault="009C4991" w:rsidP="00994957">
      <w:pPr>
        <w:pStyle w:val="ListParagraph"/>
        <w:tabs>
          <w:tab w:val="left" w:pos="990"/>
        </w:tabs>
        <w:ind w:left="540"/>
        <w:rPr>
          <w:rFonts w:ascii="Arial" w:hAnsi="Arial" w:cs="Arial"/>
          <w:b/>
          <w:sz w:val="24"/>
          <w:szCs w:val="24"/>
        </w:rPr>
      </w:pPr>
    </w:p>
    <w:p w14:paraId="4C56EE29" w14:textId="77777777" w:rsidR="00A64C90" w:rsidRPr="00A64C90" w:rsidRDefault="00304336" w:rsidP="00E60B06">
      <w:pPr>
        <w:pStyle w:val="ListParagraph"/>
        <w:numPr>
          <w:ilvl w:val="0"/>
          <w:numId w:val="9"/>
        </w:numPr>
        <w:tabs>
          <w:tab w:val="left" w:pos="990"/>
        </w:tabs>
        <w:ind w:left="540"/>
        <w:rPr>
          <w:rFonts w:ascii="Arial" w:hAnsi="Arial" w:cs="Arial"/>
          <w:b/>
          <w:sz w:val="24"/>
          <w:szCs w:val="24"/>
        </w:rPr>
      </w:pPr>
      <w:r w:rsidRPr="00A64C90">
        <w:rPr>
          <w:rFonts w:ascii="Arial" w:hAnsi="Arial" w:cs="Arial"/>
          <w:b/>
          <w:sz w:val="24"/>
          <w:szCs w:val="24"/>
        </w:rPr>
        <w:t>Legal Leave:</w:t>
      </w:r>
    </w:p>
    <w:p w14:paraId="4C56EE2A" w14:textId="77777777" w:rsidR="00A64C90" w:rsidRDefault="00304336" w:rsidP="00994957">
      <w:pPr>
        <w:pStyle w:val="ListParagraph"/>
        <w:tabs>
          <w:tab w:val="left" w:pos="990"/>
        </w:tabs>
        <w:ind w:left="540"/>
        <w:rPr>
          <w:rFonts w:ascii="Arial" w:hAnsi="Arial" w:cs="Arial"/>
          <w:sz w:val="24"/>
          <w:szCs w:val="24"/>
        </w:rPr>
      </w:pPr>
      <w:r w:rsidRPr="00A64C90">
        <w:rPr>
          <w:rFonts w:ascii="Arial" w:hAnsi="Arial" w:cs="Arial"/>
          <w:sz w:val="24"/>
          <w:szCs w:val="24"/>
        </w:rPr>
        <w:t xml:space="preserve">An </w:t>
      </w:r>
      <w:r w:rsidR="008D7828" w:rsidRPr="00A64C90">
        <w:rPr>
          <w:rFonts w:ascii="Arial" w:hAnsi="Arial" w:cs="Arial"/>
          <w:sz w:val="24"/>
          <w:szCs w:val="24"/>
        </w:rPr>
        <w:t>employee called</w:t>
      </w:r>
      <w:r w:rsidRPr="00A64C90">
        <w:rPr>
          <w:rFonts w:ascii="Arial" w:hAnsi="Arial" w:cs="Arial"/>
          <w:sz w:val="24"/>
          <w:szCs w:val="24"/>
        </w:rPr>
        <w:t xml:space="preserve"> for </w:t>
      </w:r>
      <w:r w:rsidR="008D7828" w:rsidRPr="00A64C90">
        <w:rPr>
          <w:rFonts w:ascii="Arial" w:hAnsi="Arial" w:cs="Arial"/>
          <w:sz w:val="24"/>
          <w:szCs w:val="24"/>
        </w:rPr>
        <w:t>jury duty or</w:t>
      </w:r>
      <w:r w:rsidRPr="00A64C90">
        <w:rPr>
          <w:rFonts w:ascii="Arial" w:hAnsi="Arial" w:cs="Arial"/>
          <w:sz w:val="24"/>
          <w:szCs w:val="24"/>
        </w:rPr>
        <w:t xml:space="preserve"> who has </w:t>
      </w:r>
      <w:r w:rsidR="008D7828" w:rsidRPr="00A64C90">
        <w:rPr>
          <w:rFonts w:ascii="Arial" w:hAnsi="Arial" w:cs="Arial"/>
          <w:sz w:val="24"/>
          <w:szCs w:val="24"/>
        </w:rPr>
        <w:t>received a</w:t>
      </w:r>
      <w:r w:rsidRPr="00A64C90">
        <w:rPr>
          <w:rFonts w:ascii="Arial" w:hAnsi="Arial" w:cs="Arial"/>
          <w:sz w:val="24"/>
          <w:szCs w:val="24"/>
        </w:rPr>
        <w:t xml:space="preserve"> legally enforceable</w:t>
      </w:r>
      <w:r w:rsidR="00A64C90">
        <w:rPr>
          <w:rFonts w:ascii="Arial" w:hAnsi="Arial" w:cs="Arial"/>
          <w:sz w:val="24"/>
          <w:szCs w:val="24"/>
        </w:rPr>
        <w:t xml:space="preserve"> </w:t>
      </w:r>
      <w:r w:rsidRPr="001642DA">
        <w:rPr>
          <w:rFonts w:ascii="Arial" w:hAnsi="Arial" w:cs="Arial"/>
          <w:sz w:val="24"/>
          <w:szCs w:val="24"/>
        </w:rPr>
        <w:t xml:space="preserve">subpoena to </w:t>
      </w:r>
      <w:r w:rsidR="008D7828" w:rsidRPr="001642DA">
        <w:rPr>
          <w:rFonts w:ascii="Arial" w:hAnsi="Arial" w:cs="Arial"/>
          <w:sz w:val="24"/>
          <w:szCs w:val="24"/>
        </w:rPr>
        <w:t>testify in</w:t>
      </w:r>
      <w:r w:rsidRPr="001642DA">
        <w:rPr>
          <w:rFonts w:ascii="Arial" w:hAnsi="Arial" w:cs="Arial"/>
          <w:sz w:val="24"/>
          <w:szCs w:val="24"/>
        </w:rPr>
        <w:t xml:space="preserve"> </w:t>
      </w:r>
      <w:r w:rsidR="008D7828" w:rsidRPr="001642DA">
        <w:rPr>
          <w:rFonts w:ascii="Arial" w:hAnsi="Arial" w:cs="Arial"/>
          <w:sz w:val="24"/>
          <w:szCs w:val="24"/>
        </w:rPr>
        <w:t>either a</w:t>
      </w:r>
      <w:r w:rsidRPr="001642DA">
        <w:rPr>
          <w:rFonts w:ascii="Arial" w:hAnsi="Arial" w:cs="Arial"/>
          <w:sz w:val="24"/>
          <w:szCs w:val="24"/>
        </w:rPr>
        <w:t xml:space="preserve"> legal </w:t>
      </w:r>
      <w:r w:rsidR="008D7828" w:rsidRPr="001642DA">
        <w:rPr>
          <w:rFonts w:ascii="Arial" w:hAnsi="Arial" w:cs="Arial"/>
          <w:sz w:val="24"/>
          <w:szCs w:val="24"/>
        </w:rPr>
        <w:t>proceeding or</w:t>
      </w:r>
      <w:r w:rsidRPr="001642DA">
        <w:rPr>
          <w:rFonts w:ascii="Arial" w:hAnsi="Arial" w:cs="Arial"/>
          <w:sz w:val="24"/>
          <w:szCs w:val="24"/>
        </w:rPr>
        <w:t xml:space="preserve"> at a legislative hearing will receive full pay for the </w:t>
      </w:r>
      <w:r w:rsidR="008D7828" w:rsidRPr="001642DA">
        <w:rPr>
          <w:rFonts w:ascii="Arial" w:hAnsi="Arial" w:cs="Arial"/>
          <w:sz w:val="24"/>
          <w:szCs w:val="24"/>
        </w:rPr>
        <w:t>length of</w:t>
      </w:r>
      <w:r w:rsidRPr="001642DA">
        <w:rPr>
          <w:rFonts w:ascii="Arial" w:hAnsi="Arial" w:cs="Arial"/>
          <w:sz w:val="24"/>
          <w:szCs w:val="24"/>
        </w:rPr>
        <w:t xml:space="preserve"> the </w:t>
      </w:r>
      <w:r w:rsidR="008D7828" w:rsidRPr="001642DA">
        <w:rPr>
          <w:rFonts w:ascii="Arial" w:hAnsi="Arial" w:cs="Arial"/>
          <w:sz w:val="24"/>
          <w:szCs w:val="24"/>
        </w:rPr>
        <w:t>jury or</w:t>
      </w:r>
      <w:r w:rsidRPr="001642DA">
        <w:rPr>
          <w:rFonts w:ascii="Arial" w:hAnsi="Arial" w:cs="Arial"/>
          <w:sz w:val="24"/>
          <w:szCs w:val="24"/>
        </w:rPr>
        <w:t xml:space="preserve"> </w:t>
      </w:r>
      <w:r w:rsidR="008D7828" w:rsidRPr="001642DA">
        <w:rPr>
          <w:rFonts w:ascii="Arial" w:hAnsi="Arial" w:cs="Arial"/>
          <w:sz w:val="24"/>
          <w:szCs w:val="24"/>
        </w:rPr>
        <w:t>other service</w:t>
      </w:r>
      <w:r w:rsidRPr="001642DA">
        <w:rPr>
          <w:rFonts w:ascii="Arial" w:hAnsi="Arial" w:cs="Arial"/>
          <w:sz w:val="24"/>
          <w:szCs w:val="24"/>
        </w:rPr>
        <w:t xml:space="preserve">, except that part-time </w:t>
      </w:r>
      <w:r w:rsidR="008D7828" w:rsidRPr="001642DA">
        <w:rPr>
          <w:rFonts w:ascii="Arial" w:hAnsi="Arial" w:cs="Arial"/>
          <w:sz w:val="24"/>
          <w:szCs w:val="24"/>
        </w:rPr>
        <w:t>personnel shall</w:t>
      </w:r>
      <w:r w:rsidRPr="001642DA">
        <w:rPr>
          <w:rFonts w:ascii="Arial" w:hAnsi="Arial" w:cs="Arial"/>
          <w:sz w:val="24"/>
          <w:szCs w:val="24"/>
        </w:rPr>
        <w:t xml:space="preserve"> </w:t>
      </w:r>
      <w:r w:rsidR="008D7828" w:rsidRPr="001642DA">
        <w:rPr>
          <w:rFonts w:ascii="Arial" w:hAnsi="Arial" w:cs="Arial"/>
          <w:sz w:val="24"/>
          <w:szCs w:val="24"/>
        </w:rPr>
        <w:t>receive pay</w:t>
      </w:r>
      <w:r w:rsidRPr="001642DA">
        <w:rPr>
          <w:rFonts w:ascii="Arial" w:hAnsi="Arial" w:cs="Arial"/>
          <w:sz w:val="24"/>
          <w:szCs w:val="24"/>
        </w:rPr>
        <w:t xml:space="preserve"> only for </w:t>
      </w:r>
      <w:r w:rsidR="008D7828" w:rsidRPr="001642DA">
        <w:rPr>
          <w:rFonts w:ascii="Arial" w:hAnsi="Arial" w:cs="Arial"/>
          <w:sz w:val="24"/>
          <w:szCs w:val="24"/>
        </w:rPr>
        <w:t>that portion of</w:t>
      </w:r>
      <w:r w:rsidRPr="001642DA">
        <w:rPr>
          <w:rFonts w:ascii="Arial" w:hAnsi="Arial" w:cs="Arial"/>
          <w:sz w:val="24"/>
          <w:szCs w:val="24"/>
        </w:rPr>
        <w:t xml:space="preserve"> the day that the </w:t>
      </w:r>
      <w:r w:rsidR="008D7828" w:rsidRPr="001642DA">
        <w:rPr>
          <w:rFonts w:ascii="Arial" w:hAnsi="Arial" w:cs="Arial"/>
          <w:sz w:val="24"/>
          <w:szCs w:val="24"/>
        </w:rPr>
        <w:t>employee regularly</w:t>
      </w:r>
      <w:r w:rsidRPr="001642DA">
        <w:rPr>
          <w:rFonts w:ascii="Arial" w:hAnsi="Arial" w:cs="Arial"/>
          <w:sz w:val="24"/>
          <w:szCs w:val="24"/>
        </w:rPr>
        <w:t xml:space="preserve"> works.</w:t>
      </w:r>
    </w:p>
    <w:p w14:paraId="4C56EE2B" w14:textId="77777777" w:rsidR="00A64C90" w:rsidRDefault="00A64C90" w:rsidP="00994957">
      <w:pPr>
        <w:pStyle w:val="ListParagraph"/>
        <w:tabs>
          <w:tab w:val="left" w:pos="990"/>
        </w:tabs>
        <w:ind w:left="540"/>
        <w:rPr>
          <w:rFonts w:ascii="Arial" w:hAnsi="Arial" w:cs="Arial"/>
          <w:sz w:val="24"/>
          <w:szCs w:val="24"/>
        </w:rPr>
      </w:pPr>
    </w:p>
    <w:p w14:paraId="4C56EE2C" w14:textId="77777777" w:rsidR="00A64C90" w:rsidRDefault="00304336" w:rsidP="00994957">
      <w:pPr>
        <w:pStyle w:val="ListParagraph"/>
        <w:tabs>
          <w:tab w:val="left" w:pos="990"/>
        </w:tabs>
        <w:ind w:left="540"/>
        <w:rPr>
          <w:rFonts w:ascii="Arial" w:hAnsi="Arial" w:cs="Arial"/>
          <w:sz w:val="24"/>
          <w:szCs w:val="24"/>
        </w:rPr>
      </w:pPr>
      <w:r w:rsidRPr="001642DA">
        <w:rPr>
          <w:rFonts w:ascii="Arial" w:hAnsi="Arial" w:cs="Arial"/>
          <w:sz w:val="24"/>
          <w:szCs w:val="24"/>
        </w:rPr>
        <w:t xml:space="preserve">The </w:t>
      </w:r>
      <w:r w:rsidR="008D7828" w:rsidRPr="001642DA">
        <w:rPr>
          <w:rFonts w:ascii="Arial" w:hAnsi="Arial" w:cs="Arial"/>
          <w:sz w:val="24"/>
          <w:szCs w:val="24"/>
        </w:rPr>
        <w:t>compensation paid</w:t>
      </w:r>
      <w:r w:rsidRPr="001642DA">
        <w:rPr>
          <w:rFonts w:ascii="Arial" w:hAnsi="Arial" w:cs="Arial"/>
          <w:sz w:val="24"/>
          <w:szCs w:val="24"/>
        </w:rPr>
        <w:t xml:space="preserve"> to an </w:t>
      </w:r>
      <w:r w:rsidR="008D7828" w:rsidRPr="001642DA">
        <w:rPr>
          <w:rFonts w:ascii="Arial" w:hAnsi="Arial" w:cs="Arial"/>
          <w:sz w:val="24"/>
          <w:szCs w:val="24"/>
        </w:rPr>
        <w:t>employee for</w:t>
      </w:r>
      <w:r w:rsidRPr="001642DA">
        <w:rPr>
          <w:rFonts w:ascii="Arial" w:hAnsi="Arial" w:cs="Arial"/>
          <w:sz w:val="24"/>
          <w:szCs w:val="24"/>
        </w:rPr>
        <w:t xml:space="preserve"> the </w:t>
      </w:r>
      <w:r w:rsidR="008D7828" w:rsidRPr="001642DA">
        <w:rPr>
          <w:rFonts w:ascii="Arial" w:hAnsi="Arial" w:cs="Arial"/>
          <w:sz w:val="24"/>
          <w:szCs w:val="24"/>
        </w:rPr>
        <w:t>period of</w:t>
      </w:r>
      <w:r w:rsidRPr="001642DA">
        <w:rPr>
          <w:rFonts w:ascii="Arial" w:hAnsi="Arial" w:cs="Arial"/>
          <w:sz w:val="24"/>
          <w:szCs w:val="24"/>
        </w:rPr>
        <w:t xml:space="preserve"> leave shall be reduced by the </w:t>
      </w:r>
      <w:r w:rsidR="008D7828" w:rsidRPr="001642DA">
        <w:rPr>
          <w:rFonts w:ascii="Arial" w:hAnsi="Arial" w:cs="Arial"/>
          <w:sz w:val="24"/>
          <w:szCs w:val="24"/>
        </w:rPr>
        <w:t>amount of</w:t>
      </w:r>
      <w:r w:rsidRPr="001642DA">
        <w:rPr>
          <w:rFonts w:ascii="Arial" w:hAnsi="Arial" w:cs="Arial"/>
          <w:sz w:val="24"/>
          <w:szCs w:val="24"/>
        </w:rPr>
        <w:t xml:space="preserve"> compensation or </w:t>
      </w:r>
      <w:r w:rsidR="008D7828" w:rsidRPr="001642DA">
        <w:rPr>
          <w:rFonts w:ascii="Arial" w:hAnsi="Arial" w:cs="Arial"/>
          <w:sz w:val="24"/>
          <w:szCs w:val="24"/>
        </w:rPr>
        <w:t>witness fees</w:t>
      </w:r>
      <w:r w:rsidRPr="001642DA">
        <w:rPr>
          <w:rFonts w:ascii="Arial" w:hAnsi="Arial" w:cs="Arial"/>
          <w:sz w:val="24"/>
          <w:szCs w:val="24"/>
        </w:rPr>
        <w:t xml:space="preserve">, </w:t>
      </w:r>
      <w:proofErr w:type="gramStart"/>
      <w:r w:rsidRPr="001642DA">
        <w:rPr>
          <w:rFonts w:ascii="Arial" w:hAnsi="Arial" w:cs="Arial"/>
          <w:sz w:val="24"/>
          <w:szCs w:val="24"/>
        </w:rPr>
        <w:t>including</w:t>
      </w:r>
      <w:proofErr w:type="gramEnd"/>
      <w:r w:rsidRPr="001642DA">
        <w:rPr>
          <w:rFonts w:ascii="Arial" w:hAnsi="Arial" w:cs="Arial"/>
          <w:sz w:val="24"/>
          <w:szCs w:val="24"/>
        </w:rPr>
        <w:t xml:space="preserve"> </w:t>
      </w:r>
    </w:p>
    <w:p w14:paraId="4C56EE2D" w14:textId="77777777" w:rsidR="00304336" w:rsidRDefault="00304336" w:rsidP="00994957">
      <w:pPr>
        <w:pStyle w:val="ListParagraph"/>
        <w:tabs>
          <w:tab w:val="left" w:pos="990"/>
        </w:tabs>
        <w:ind w:left="540"/>
        <w:rPr>
          <w:rFonts w:ascii="Arial" w:hAnsi="Arial" w:cs="Arial"/>
          <w:sz w:val="24"/>
          <w:szCs w:val="24"/>
        </w:rPr>
      </w:pPr>
      <w:r w:rsidRPr="001642DA">
        <w:rPr>
          <w:rFonts w:ascii="Arial" w:hAnsi="Arial" w:cs="Arial"/>
          <w:sz w:val="24"/>
          <w:szCs w:val="24"/>
        </w:rPr>
        <w:t xml:space="preserve">mileage, </w:t>
      </w:r>
      <w:r w:rsidR="008D7828" w:rsidRPr="001642DA">
        <w:rPr>
          <w:rFonts w:ascii="Arial" w:hAnsi="Arial" w:cs="Arial"/>
          <w:sz w:val="24"/>
          <w:szCs w:val="24"/>
        </w:rPr>
        <w:t>received by</w:t>
      </w:r>
      <w:r w:rsidRPr="001642DA">
        <w:rPr>
          <w:rFonts w:ascii="Arial" w:hAnsi="Arial" w:cs="Arial"/>
          <w:sz w:val="24"/>
          <w:szCs w:val="24"/>
        </w:rPr>
        <w:t xml:space="preserve"> the </w:t>
      </w:r>
      <w:r w:rsidR="008D7828" w:rsidRPr="001642DA">
        <w:rPr>
          <w:rFonts w:ascii="Arial" w:hAnsi="Arial" w:cs="Arial"/>
          <w:sz w:val="24"/>
          <w:szCs w:val="24"/>
        </w:rPr>
        <w:t>employee for</w:t>
      </w:r>
      <w:r w:rsidRPr="001642DA">
        <w:rPr>
          <w:rFonts w:ascii="Arial" w:hAnsi="Arial" w:cs="Arial"/>
          <w:sz w:val="24"/>
          <w:szCs w:val="24"/>
        </w:rPr>
        <w:t xml:space="preserve"> the </w:t>
      </w:r>
      <w:r w:rsidR="008D7828" w:rsidRPr="001642DA">
        <w:rPr>
          <w:rFonts w:ascii="Arial" w:hAnsi="Arial" w:cs="Arial"/>
          <w:sz w:val="24"/>
          <w:szCs w:val="24"/>
        </w:rPr>
        <w:t>services referred to</w:t>
      </w:r>
      <w:r w:rsidRPr="001642DA">
        <w:rPr>
          <w:rFonts w:ascii="Arial" w:hAnsi="Arial" w:cs="Arial"/>
          <w:sz w:val="24"/>
          <w:szCs w:val="24"/>
        </w:rPr>
        <w:t xml:space="preserve"> above, or the </w:t>
      </w:r>
      <w:r w:rsidR="008D7828" w:rsidRPr="001642DA">
        <w:rPr>
          <w:rFonts w:ascii="Arial" w:hAnsi="Arial" w:cs="Arial"/>
          <w:sz w:val="24"/>
          <w:szCs w:val="24"/>
        </w:rPr>
        <w:t>employee may</w:t>
      </w:r>
      <w:r w:rsidRPr="001642DA">
        <w:rPr>
          <w:rFonts w:ascii="Arial" w:hAnsi="Arial" w:cs="Arial"/>
          <w:sz w:val="24"/>
          <w:szCs w:val="24"/>
        </w:rPr>
        <w:t xml:space="preserve"> </w:t>
      </w:r>
      <w:r w:rsidR="008D7828" w:rsidRPr="001642DA">
        <w:rPr>
          <w:rFonts w:ascii="Arial" w:hAnsi="Arial" w:cs="Arial"/>
          <w:sz w:val="24"/>
          <w:szCs w:val="24"/>
        </w:rPr>
        <w:t>turn such</w:t>
      </w:r>
      <w:r w:rsidRPr="001642DA">
        <w:rPr>
          <w:rFonts w:ascii="Arial" w:hAnsi="Arial" w:cs="Arial"/>
          <w:sz w:val="24"/>
          <w:szCs w:val="24"/>
        </w:rPr>
        <w:t xml:space="preserve"> compensation </w:t>
      </w:r>
      <w:r w:rsidR="008D7828" w:rsidRPr="001642DA">
        <w:rPr>
          <w:rFonts w:ascii="Arial" w:hAnsi="Arial" w:cs="Arial"/>
          <w:sz w:val="24"/>
          <w:szCs w:val="24"/>
        </w:rPr>
        <w:t>directly over</w:t>
      </w:r>
      <w:r w:rsidRPr="001642DA">
        <w:rPr>
          <w:rFonts w:ascii="Arial" w:hAnsi="Arial" w:cs="Arial"/>
          <w:sz w:val="24"/>
          <w:szCs w:val="24"/>
        </w:rPr>
        <w:t xml:space="preserve"> to the District </w:t>
      </w:r>
      <w:r w:rsidR="008D7828" w:rsidRPr="001642DA">
        <w:rPr>
          <w:rFonts w:ascii="Arial" w:hAnsi="Arial" w:cs="Arial"/>
          <w:sz w:val="24"/>
          <w:szCs w:val="24"/>
        </w:rPr>
        <w:t>without any</w:t>
      </w:r>
      <w:r w:rsidRPr="001642DA">
        <w:rPr>
          <w:rFonts w:ascii="Arial" w:hAnsi="Arial" w:cs="Arial"/>
          <w:sz w:val="24"/>
          <w:szCs w:val="24"/>
        </w:rPr>
        <w:t xml:space="preserve"> </w:t>
      </w:r>
      <w:r w:rsidR="008D7828" w:rsidRPr="001642DA">
        <w:rPr>
          <w:rFonts w:ascii="Arial" w:hAnsi="Arial" w:cs="Arial"/>
          <w:sz w:val="24"/>
          <w:szCs w:val="24"/>
        </w:rPr>
        <w:t>consequent deduction in</w:t>
      </w:r>
      <w:r w:rsidRPr="001642DA">
        <w:rPr>
          <w:rFonts w:ascii="Arial" w:hAnsi="Arial" w:cs="Arial"/>
          <w:sz w:val="24"/>
          <w:szCs w:val="24"/>
        </w:rPr>
        <w:t xml:space="preserve"> the employee's </w:t>
      </w:r>
      <w:r w:rsidR="008D7828" w:rsidRPr="001642DA">
        <w:rPr>
          <w:rFonts w:ascii="Arial" w:hAnsi="Arial" w:cs="Arial"/>
          <w:sz w:val="24"/>
          <w:szCs w:val="24"/>
        </w:rPr>
        <w:t>compensation</w:t>
      </w:r>
      <w:r w:rsidR="00A64C90" w:rsidRPr="00A64C90">
        <w:rPr>
          <w:rFonts w:ascii="Arial" w:hAnsi="Arial" w:cs="Arial"/>
          <w:sz w:val="24"/>
          <w:szCs w:val="24"/>
        </w:rPr>
        <w:t>.</w:t>
      </w:r>
      <w:r w:rsidR="008D7828" w:rsidRPr="00A64C90">
        <w:rPr>
          <w:rFonts w:ascii="Arial" w:hAnsi="Arial" w:cs="Arial"/>
          <w:sz w:val="24"/>
          <w:szCs w:val="24"/>
        </w:rPr>
        <w:t xml:space="preserve"> A</w:t>
      </w:r>
      <w:r w:rsidR="00A64C90" w:rsidRPr="00A64C90">
        <w:rPr>
          <w:rFonts w:ascii="Arial" w:hAnsi="Arial" w:cs="Arial"/>
          <w:sz w:val="24"/>
          <w:szCs w:val="24"/>
        </w:rPr>
        <w:t>n</w:t>
      </w:r>
      <w:r w:rsidR="008D7828" w:rsidRPr="001642DA">
        <w:rPr>
          <w:rFonts w:ascii="Arial" w:hAnsi="Arial" w:cs="Arial"/>
          <w:sz w:val="24"/>
          <w:szCs w:val="24"/>
        </w:rPr>
        <w:t xml:space="preserve"> employee called</w:t>
      </w:r>
      <w:r w:rsidRPr="001642DA">
        <w:rPr>
          <w:rFonts w:ascii="Arial" w:hAnsi="Arial" w:cs="Arial"/>
          <w:sz w:val="24"/>
          <w:szCs w:val="24"/>
        </w:rPr>
        <w:t xml:space="preserve"> under the </w:t>
      </w:r>
      <w:r w:rsidR="008D7828" w:rsidRPr="001642DA">
        <w:rPr>
          <w:rFonts w:ascii="Arial" w:hAnsi="Arial" w:cs="Arial"/>
          <w:sz w:val="24"/>
          <w:szCs w:val="24"/>
        </w:rPr>
        <w:t>conditions listed</w:t>
      </w:r>
      <w:r w:rsidRPr="001642DA">
        <w:rPr>
          <w:rFonts w:ascii="Arial" w:hAnsi="Arial" w:cs="Arial"/>
          <w:sz w:val="24"/>
          <w:szCs w:val="24"/>
        </w:rPr>
        <w:t xml:space="preserve"> </w:t>
      </w:r>
      <w:r w:rsidR="008D7828" w:rsidRPr="001642DA">
        <w:rPr>
          <w:rFonts w:ascii="Arial" w:hAnsi="Arial" w:cs="Arial"/>
          <w:sz w:val="24"/>
          <w:szCs w:val="24"/>
        </w:rPr>
        <w:t>herein and</w:t>
      </w:r>
      <w:r w:rsidRPr="001642DA">
        <w:rPr>
          <w:rFonts w:ascii="Arial" w:hAnsi="Arial" w:cs="Arial"/>
          <w:sz w:val="24"/>
          <w:szCs w:val="24"/>
        </w:rPr>
        <w:t xml:space="preserve"> who is excused from duty shall immediately contact the District.</w:t>
      </w:r>
    </w:p>
    <w:p w14:paraId="4C56EE2E" w14:textId="77777777" w:rsidR="00A64C90" w:rsidRPr="001642DA" w:rsidRDefault="00A64C90" w:rsidP="00994957">
      <w:pPr>
        <w:pStyle w:val="ListParagraph"/>
        <w:tabs>
          <w:tab w:val="left" w:pos="990"/>
        </w:tabs>
        <w:ind w:left="540"/>
        <w:rPr>
          <w:rFonts w:ascii="Arial" w:hAnsi="Arial" w:cs="Arial"/>
          <w:sz w:val="24"/>
          <w:szCs w:val="24"/>
        </w:rPr>
      </w:pPr>
    </w:p>
    <w:p w14:paraId="4C56EE2F" w14:textId="412DECD8" w:rsidR="00A64C90" w:rsidRPr="00A64C90" w:rsidRDefault="00304336" w:rsidP="00E60B06">
      <w:pPr>
        <w:pStyle w:val="ListParagraph"/>
        <w:numPr>
          <w:ilvl w:val="0"/>
          <w:numId w:val="9"/>
        </w:numPr>
        <w:tabs>
          <w:tab w:val="left" w:pos="990"/>
        </w:tabs>
        <w:ind w:left="540"/>
        <w:rPr>
          <w:rFonts w:ascii="Arial" w:hAnsi="Arial" w:cs="Arial"/>
          <w:b/>
          <w:sz w:val="24"/>
          <w:szCs w:val="24"/>
        </w:rPr>
      </w:pPr>
      <w:r w:rsidRPr="00A64C90">
        <w:rPr>
          <w:rFonts w:ascii="Arial" w:hAnsi="Arial" w:cs="Arial"/>
          <w:b/>
          <w:sz w:val="24"/>
          <w:szCs w:val="24"/>
        </w:rPr>
        <w:t>Professional Unpaid Leave</w:t>
      </w:r>
      <w:r w:rsidR="00031CA6">
        <w:rPr>
          <w:rFonts w:ascii="Arial" w:hAnsi="Arial" w:cs="Arial"/>
          <w:b/>
          <w:sz w:val="24"/>
          <w:szCs w:val="24"/>
        </w:rPr>
        <w:t xml:space="preserve"> </w:t>
      </w:r>
      <w:r w:rsidRPr="00A64C90">
        <w:rPr>
          <w:rFonts w:ascii="Arial" w:hAnsi="Arial" w:cs="Arial"/>
          <w:b/>
          <w:sz w:val="24"/>
          <w:szCs w:val="24"/>
        </w:rPr>
        <w:t>- Sabbatical:</w:t>
      </w:r>
    </w:p>
    <w:p w14:paraId="4C56EE30" w14:textId="77777777" w:rsidR="00304336" w:rsidRPr="00A64C90" w:rsidRDefault="00304336" w:rsidP="00994957">
      <w:pPr>
        <w:pStyle w:val="ListParagraph"/>
        <w:tabs>
          <w:tab w:val="left" w:pos="990"/>
        </w:tabs>
        <w:ind w:left="540"/>
        <w:rPr>
          <w:rFonts w:ascii="Arial" w:hAnsi="Arial" w:cs="Arial"/>
          <w:sz w:val="24"/>
          <w:szCs w:val="24"/>
        </w:rPr>
      </w:pPr>
      <w:r w:rsidRPr="00A64C90">
        <w:rPr>
          <w:rFonts w:ascii="Arial" w:hAnsi="Arial" w:cs="Arial"/>
          <w:sz w:val="24"/>
          <w:szCs w:val="24"/>
        </w:rPr>
        <w:t xml:space="preserve">A teacher shall be </w:t>
      </w:r>
      <w:r w:rsidR="008D7828" w:rsidRPr="00A64C90">
        <w:rPr>
          <w:rFonts w:ascii="Arial" w:hAnsi="Arial" w:cs="Arial"/>
          <w:sz w:val="24"/>
          <w:szCs w:val="24"/>
        </w:rPr>
        <w:t>eligible to</w:t>
      </w:r>
      <w:r w:rsidRPr="00A64C90">
        <w:rPr>
          <w:rFonts w:ascii="Arial" w:hAnsi="Arial" w:cs="Arial"/>
          <w:sz w:val="24"/>
          <w:szCs w:val="24"/>
        </w:rPr>
        <w:t xml:space="preserve"> apply for a one </w:t>
      </w:r>
      <w:r w:rsidR="008D7828" w:rsidRPr="00A64C90">
        <w:rPr>
          <w:rFonts w:ascii="Arial" w:hAnsi="Arial" w:cs="Arial"/>
          <w:sz w:val="24"/>
          <w:szCs w:val="24"/>
        </w:rPr>
        <w:t>(1</w:t>
      </w:r>
      <w:r w:rsidRPr="00A64C90">
        <w:rPr>
          <w:rFonts w:ascii="Arial" w:hAnsi="Arial" w:cs="Arial"/>
          <w:sz w:val="24"/>
          <w:szCs w:val="24"/>
        </w:rPr>
        <w:t xml:space="preserve">) year leave of absence, </w:t>
      </w:r>
      <w:r w:rsidR="008D7828" w:rsidRPr="00A64C90">
        <w:rPr>
          <w:rFonts w:ascii="Arial" w:hAnsi="Arial" w:cs="Arial"/>
          <w:sz w:val="24"/>
          <w:szCs w:val="24"/>
        </w:rPr>
        <w:t>without pay</w:t>
      </w:r>
      <w:r w:rsidRPr="00A64C90">
        <w:rPr>
          <w:rFonts w:ascii="Arial" w:hAnsi="Arial" w:cs="Arial"/>
          <w:sz w:val="24"/>
          <w:szCs w:val="24"/>
        </w:rPr>
        <w:t xml:space="preserve"> or benefits, </w:t>
      </w:r>
      <w:r w:rsidR="008D7828" w:rsidRPr="00A64C90">
        <w:rPr>
          <w:rFonts w:ascii="Arial" w:hAnsi="Arial" w:cs="Arial"/>
          <w:sz w:val="24"/>
          <w:szCs w:val="24"/>
        </w:rPr>
        <w:t>after seven</w:t>
      </w:r>
      <w:r w:rsidRPr="00A64C90">
        <w:rPr>
          <w:rFonts w:ascii="Arial" w:hAnsi="Arial" w:cs="Arial"/>
          <w:sz w:val="24"/>
          <w:szCs w:val="24"/>
        </w:rPr>
        <w:t xml:space="preserve"> (7</w:t>
      </w:r>
      <w:r w:rsidR="008D7828" w:rsidRPr="00A64C90">
        <w:rPr>
          <w:rFonts w:ascii="Arial" w:hAnsi="Arial" w:cs="Arial"/>
          <w:sz w:val="24"/>
          <w:szCs w:val="24"/>
        </w:rPr>
        <w:t>) years</w:t>
      </w:r>
      <w:r w:rsidRPr="00A64C90">
        <w:rPr>
          <w:rFonts w:ascii="Arial" w:hAnsi="Arial" w:cs="Arial"/>
          <w:sz w:val="24"/>
          <w:szCs w:val="24"/>
        </w:rPr>
        <w:t xml:space="preserve"> of uninterrupted service in the District. A written </w:t>
      </w:r>
      <w:r w:rsidR="008D7828" w:rsidRPr="00A64C90">
        <w:rPr>
          <w:rFonts w:ascii="Arial" w:hAnsi="Arial" w:cs="Arial"/>
          <w:sz w:val="24"/>
          <w:szCs w:val="24"/>
        </w:rPr>
        <w:t>request must be</w:t>
      </w:r>
      <w:r w:rsidRPr="00A64C90">
        <w:rPr>
          <w:rFonts w:ascii="Arial" w:hAnsi="Arial" w:cs="Arial"/>
          <w:sz w:val="24"/>
          <w:szCs w:val="24"/>
        </w:rPr>
        <w:t xml:space="preserve"> filed </w:t>
      </w:r>
      <w:r w:rsidR="008D7828" w:rsidRPr="00A64C90">
        <w:rPr>
          <w:rFonts w:ascii="Arial" w:hAnsi="Arial" w:cs="Arial"/>
          <w:sz w:val="24"/>
          <w:szCs w:val="24"/>
        </w:rPr>
        <w:t>with the</w:t>
      </w:r>
      <w:r w:rsidRPr="00A64C90">
        <w:rPr>
          <w:rFonts w:ascii="Arial" w:hAnsi="Arial" w:cs="Arial"/>
          <w:sz w:val="24"/>
          <w:szCs w:val="24"/>
        </w:rPr>
        <w:t xml:space="preserve"> superintendent prior to March 15 of the school year </w:t>
      </w:r>
      <w:r w:rsidR="008D7828" w:rsidRPr="00A64C90">
        <w:rPr>
          <w:rFonts w:ascii="Arial" w:hAnsi="Arial" w:cs="Arial"/>
          <w:sz w:val="24"/>
          <w:szCs w:val="24"/>
        </w:rPr>
        <w:t>preceding the</w:t>
      </w:r>
      <w:r w:rsidRPr="00A64C90">
        <w:rPr>
          <w:rFonts w:ascii="Arial" w:hAnsi="Arial" w:cs="Arial"/>
          <w:sz w:val="24"/>
          <w:szCs w:val="24"/>
        </w:rPr>
        <w:t xml:space="preserve"> leave. Such leave of absence may be </w:t>
      </w:r>
      <w:r w:rsidR="00CE0A17" w:rsidRPr="00A64C90">
        <w:rPr>
          <w:rFonts w:ascii="Arial" w:hAnsi="Arial" w:cs="Arial"/>
          <w:sz w:val="24"/>
          <w:szCs w:val="24"/>
        </w:rPr>
        <w:t>granted to</w:t>
      </w:r>
      <w:r w:rsidRPr="00A64C90">
        <w:rPr>
          <w:rFonts w:ascii="Arial" w:hAnsi="Arial" w:cs="Arial"/>
          <w:sz w:val="24"/>
          <w:szCs w:val="24"/>
        </w:rPr>
        <w:t xml:space="preserve"> an </w:t>
      </w:r>
      <w:r w:rsidR="00CE0A17" w:rsidRPr="00A64C90">
        <w:rPr>
          <w:rFonts w:ascii="Arial" w:hAnsi="Arial" w:cs="Arial"/>
          <w:sz w:val="24"/>
          <w:szCs w:val="24"/>
        </w:rPr>
        <w:t>employee for</w:t>
      </w:r>
      <w:r w:rsidRPr="00A64C90">
        <w:rPr>
          <w:rFonts w:ascii="Arial" w:hAnsi="Arial" w:cs="Arial"/>
          <w:sz w:val="24"/>
          <w:szCs w:val="24"/>
        </w:rPr>
        <w:t xml:space="preserve"> further </w:t>
      </w:r>
      <w:r w:rsidR="00CE0A17" w:rsidRPr="00A64C90">
        <w:rPr>
          <w:rFonts w:ascii="Arial" w:hAnsi="Arial" w:cs="Arial"/>
          <w:sz w:val="24"/>
          <w:szCs w:val="24"/>
        </w:rPr>
        <w:t>education or</w:t>
      </w:r>
      <w:r w:rsidRPr="00A64C90">
        <w:rPr>
          <w:rFonts w:ascii="Arial" w:hAnsi="Arial" w:cs="Arial"/>
          <w:sz w:val="24"/>
          <w:szCs w:val="24"/>
        </w:rPr>
        <w:t xml:space="preserve"> work which would increase </w:t>
      </w:r>
      <w:r w:rsidR="00106893">
        <w:rPr>
          <w:rFonts w:ascii="Arial" w:hAnsi="Arial" w:cs="Arial"/>
          <w:sz w:val="24"/>
          <w:szCs w:val="24"/>
        </w:rPr>
        <w:t>their</w:t>
      </w:r>
      <w:r w:rsidR="00CE0A17" w:rsidRPr="00A64C90">
        <w:rPr>
          <w:rFonts w:ascii="Arial" w:hAnsi="Arial" w:cs="Arial"/>
          <w:sz w:val="24"/>
          <w:szCs w:val="24"/>
        </w:rPr>
        <w:t xml:space="preserve"> knowledge</w:t>
      </w:r>
      <w:r w:rsidRPr="00A64C90">
        <w:rPr>
          <w:rFonts w:ascii="Arial" w:hAnsi="Arial" w:cs="Arial"/>
          <w:sz w:val="24"/>
          <w:szCs w:val="24"/>
        </w:rPr>
        <w:t xml:space="preserve"> and develop skills </w:t>
      </w:r>
      <w:r w:rsidR="00CE0A17" w:rsidRPr="00A64C90">
        <w:rPr>
          <w:rFonts w:ascii="Arial" w:hAnsi="Arial" w:cs="Arial"/>
          <w:sz w:val="24"/>
          <w:szCs w:val="24"/>
        </w:rPr>
        <w:t>required in</w:t>
      </w:r>
      <w:r w:rsidRPr="00A64C90">
        <w:rPr>
          <w:rFonts w:ascii="Arial" w:hAnsi="Arial" w:cs="Arial"/>
          <w:sz w:val="24"/>
          <w:szCs w:val="24"/>
        </w:rPr>
        <w:t xml:space="preserve"> said employee's </w:t>
      </w:r>
      <w:r w:rsidR="00CE0A17" w:rsidRPr="00A64C90">
        <w:rPr>
          <w:rFonts w:ascii="Arial" w:hAnsi="Arial" w:cs="Arial"/>
          <w:sz w:val="24"/>
          <w:szCs w:val="24"/>
        </w:rPr>
        <w:t>present position or</w:t>
      </w:r>
      <w:r w:rsidRPr="00A64C90">
        <w:rPr>
          <w:rFonts w:ascii="Arial" w:hAnsi="Arial" w:cs="Arial"/>
          <w:sz w:val="24"/>
          <w:szCs w:val="24"/>
        </w:rPr>
        <w:t xml:space="preserve"> for </w:t>
      </w:r>
      <w:r w:rsidR="00CE0A17" w:rsidRPr="00A64C90">
        <w:rPr>
          <w:rFonts w:ascii="Arial" w:hAnsi="Arial" w:cs="Arial"/>
          <w:sz w:val="24"/>
          <w:szCs w:val="24"/>
        </w:rPr>
        <w:t>another position in</w:t>
      </w:r>
      <w:r w:rsidRPr="00A64C90">
        <w:rPr>
          <w:rFonts w:ascii="Arial" w:hAnsi="Arial" w:cs="Arial"/>
          <w:sz w:val="24"/>
          <w:szCs w:val="24"/>
        </w:rPr>
        <w:t xml:space="preserve"> th</w:t>
      </w:r>
      <w:r w:rsidR="00A64C90" w:rsidRPr="00A64C90">
        <w:rPr>
          <w:rFonts w:ascii="Arial" w:hAnsi="Arial" w:cs="Arial"/>
          <w:sz w:val="24"/>
          <w:szCs w:val="24"/>
        </w:rPr>
        <w:t xml:space="preserve">e </w:t>
      </w:r>
      <w:r w:rsidRPr="00A64C90">
        <w:rPr>
          <w:rFonts w:ascii="Arial" w:hAnsi="Arial" w:cs="Arial"/>
          <w:sz w:val="24"/>
          <w:szCs w:val="24"/>
        </w:rPr>
        <w:t xml:space="preserve">District to which the teacher aspires. The </w:t>
      </w:r>
      <w:r w:rsidR="00CE0A17" w:rsidRPr="00A64C90">
        <w:rPr>
          <w:rFonts w:ascii="Arial" w:hAnsi="Arial" w:cs="Arial"/>
          <w:sz w:val="24"/>
          <w:szCs w:val="24"/>
        </w:rPr>
        <w:t>following criteria shall</w:t>
      </w:r>
      <w:r w:rsidRPr="00A64C90">
        <w:rPr>
          <w:rFonts w:ascii="Arial" w:hAnsi="Arial" w:cs="Arial"/>
          <w:sz w:val="24"/>
          <w:szCs w:val="24"/>
        </w:rPr>
        <w:t xml:space="preserve"> be </w:t>
      </w:r>
      <w:r w:rsidR="00CE0A17" w:rsidRPr="00A64C90">
        <w:rPr>
          <w:rFonts w:ascii="Arial" w:hAnsi="Arial" w:cs="Arial"/>
          <w:sz w:val="24"/>
          <w:szCs w:val="24"/>
        </w:rPr>
        <w:t>considered in</w:t>
      </w:r>
      <w:r w:rsidRPr="00A64C90">
        <w:rPr>
          <w:rFonts w:ascii="Arial" w:hAnsi="Arial" w:cs="Arial"/>
          <w:sz w:val="24"/>
          <w:szCs w:val="24"/>
        </w:rPr>
        <w:t xml:space="preserve"> </w:t>
      </w:r>
      <w:r w:rsidR="00CE0A17" w:rsidRPr="00A64C90">
        <w:rPr>
          <w:rFonts w:ascii="Arial" w:hAnsi="Arial" w:cs="Arial"/>
          <w:sz w:val="24"/>
          <w:szCs w:val="24"/>
        </w:rPr>
        <w:t>granting such</w:t>
      </w:r>
      <w:r w:rsidRPr="00A64C90">
        <w:rPr>
          <w:rFonts w:ascii="Arial" w:hAnsi="Arial" w:cs="Arial"/>
          <w:sz w:val="24"/>
          <w:szCs w:val="24"/>
        </w:rPr>
        <w:t xml:space="preserve"> leave requests:</w:t>
      </w:r>
    </w:p>
    <w:p w14:paraId="4C56EE31" w14:textId="77777777" w:rsidR="00304336" w:rsidRPr="00A64C90" w:rsidRDefault="00304336" w:rsidP="00E60B06">
      <w:pPr>
        <w:pStyle w:val="ListParagraph"/>
        <w:numPr>
          <w:ilvl w:val="0"/>
          <w:numId w:val="22"/>
        </w:numPr>
        <w:tabs>
          <w:tab w:val="left" w:pos="990"/>
        </w:tabs>
        <w:rPr>
          <w:rFonts w:ascii="Arial" w:hAnsi="Arial" w:cs="Arial"/>
          <w:sz w:val="24"/>
          <w:szCs w:val="24"/>
        </w:rPr>
      </w:pPr>
      <w:r w:rsidRPr="00A64C90">
        <w:rPr>
          <w:rFonts w:ascii="Arial" w:hAnsi="Arial" w:cs="Arial"/>
          <w:sz w:val="24"/>
          <w:szCs w:val="24"/>
        </w:rPr>
        <w:t xml:space="preserve">The individual </w:t>
      </w:r>
      <w:r w:rsidR="00CE0A17" w:rsidRPr="00A64C90">
        <w:rPr>
          <w:rFonts w:ascii="Arial" w:hAnsi="Arial" w:cs="Arial"/>
          <w:sz w:val="24"/>
          <w:szCs w:val="24"/>
        </w:rPr>
        <w:t>must justify</w:t>
      </w:r>
      <w:r w:rsidRPr="00A64C90">
        <w:rPr>
          <w:rFonts w:ascii="Arial" w:hAnsi="Arial" w:cs="Arial"/>
          <w:sz w:val="24"/>
          <w:szCs w:val="24"/>
        </w:rPr>
        <w:t xml:space="preserve"> the leave </w:t>
      </w:r>
      <w:r w:rsidR="00CE0A17" w:rsidRPr="00A64C90">
        <w:rPr>
          <w:rFonts w:ascii="Arial" w:hAnsi="Arial" w:cs="Arial"/>
          <w:sz w:val="24"/>
          <w:szCs w:val="24"/>
        </w:rPr>
        <w:t>request by</w:t>
      </w:r>
      <w:r w:rsidRPr="00A64C90">
        <w:rPr>
          <w:rFonts w:ascii="Arial" w:hAnsi="Arial" w:cs="Arial"/>
          <w:sz w:val="24"/>
          <w:szCs w:val="24"/>
        </w:rPr>
        <w:t xml:space="preserve"> presenting </w:t>
      </w:r>
      <w:r w:rsidR="00CE0A17" w:rsidRPr="00A64C90">
        <w:rPr>
          <w:rFonts w:ascii="Arial" w:hAnsi="Arial" w:cs="Arial"/>
          <w:sz w:val="24"/>
          <w:szCs w:val="24"/>
        </w:rPr>
        <w:t>evidence that</w:t>
      </w:r>
      <w:r w:rsidRPr="00A64C90">
        <w:rPr>
          <w:rFonts w:ascii="Arial" w:hAnsi="Arial" w:cs="Arial"/>
          <w:sz w:val="24"/>
          <w:szCs w:val="24"/>
        </w:rPr>
        <w:t xml:space="preserve"> the activity to be </w:t>
      </w:r>
      <w:r w:rsidR="00CE0A17" w:rsidRPr="00A64C90">
        <w:rPr>
          <w:rFonts w:ascii="Arial" w:hAnsi="Arial" w:cs="Arial"/>
          <w:sz w:val="24"/>
          <w:szCs w:val="24"/>
        </w:rPr>
        <w:t>pursued during the</w:t>
      </w:r>
      <w:r w:rsidRPr="00A64C90">
        <w:rPr>
          <w:rFonts w:ascii="Arial" w:hAnsi="Arial" w:cs="Arial"/>
          <w:sz w:val="24"/>
          <w:szCs w:val="24"/>
        </w:rPr>
        <w:t xml:space="preserve"> leave will </w:t>
      </w:r>
      <w:r w:rsidR="00CE0A17" w:rsidRPr="00A64C90">
        <w:rPr>
          <w:rFonts w:ascii="Arial" w:hAnsi="Arial" w:cs="Arial"/>
          <w:sz w:val="24"/>
          <w:szCs w:val="24"/>
        </w:rPr>
        <w:t>result in</w:t>
      </w:r>
      <w:r w:rsidRPr="00A64C90">
        <w:rPr>
          <w:rFonts w:ascii="Arial" w:hAnsi="Arial" w:cs="Arial"/>
          <w:sz w:val="24"/>
          <w:szCs w:val="24"/>
        </w:rPr>
        <w:t xml:space="preserve"> improved performance.</w:t>
      </w:r>
    </w:p>
    <w:p w14:paraId="4C56EE32" w14:textId="77777777" w:rsidR="00304336" w:rsidRPr="00A64C90" w:rsidRDefault="00304336" w:rsidP="00E60B06">
      <w:pPr>
        <w:pStyle w:val="ListParagraph"/>
        <w:numPr>
          <w:ilvl w:val="0"/>
          <w:numId w:val="22"/>
        </w:numPr>
        <w:tabs>
          <w:tab w:val="left" w:pos="990"/>
        </w:tabs>
        <w:rPr>
          <w:rFonts w:ascii="Arial" w:hAnsi="Arial" w:cs="Arial"/>
          <w:sz w:val="24"/>
          <w:szCs w:val="24"/>
        </w:rPr>
      </w:pPr>
      <w:r w:rsidRPr="00A64C90">
        <w:rPr>
          <w:rFonts w:ascii="Arial" w:hAnsi="Arial" w:cs="Arial"/>
          <w:sz w:val="24"/>
          <w:szCs w:val="24"/>
        </w:rPr>
        <w:t xml:space="preserve">Sabbatical </w:t>
      </w:r>
      <w:proofErr w:type="gramStart"/>
      <w:r w:rsidRPr="00A64C90">
        <w:rPr>
          <w:rFonts w:ascii="Arial" w:hAnsi="Arial" w:cs="Arial"/>
          <w:sz w:val="24"/>
          <w:szCs w:val="24"/>
        </w:rPr>
        <w:t>leaves are</w:t>
      </w:r>
      <w:proofErr w:type="gramEnd"/>
      <w:r w:rsidRPr="00A64C90">
        <w:rPr>
          <w:rFonts w:ascii="Arial" w:hAnsi="Arial" w:cs="Arial"/>
          <w:sz w:val="24"/>
          <w:szCs w:val="24"/>
        </w:rPr>
        <w:t xml:space="preserve"> </w:t>
      </w:r>
      <w:r w:rsidR="00CE0A17" w:rsidRPr="00A64C90">
        <w:rPr>
          <w:rFonts w:ascii="Arial" w:hAnsi="Arial" w:cs="Arial"/>
          <w:sz w:val="24"/>
          <w:szCs w:val="24"/>
        </w:rPr>
        <w:t>subject to</w:t>
      </w:r>
      <w:r w:rsidRPr="00A64C90">
        <w:rPr>
          <w:rFonts w:ascii="Arial" w:hAnsi="Arial" w:cs="Arial"/>
          <w:sz w:val="24"/>
          <w:szCs w:val="24"/>
        </w:rPr>
        <w:t xml:space="preserve"> Board approval.</w:t>
      </w:r>
    </w:p>
    <w:p w14:paraId="4C56EE33" w14:textId="77777777" w:rsidR="00304336" w:rsidRPr="00A64C90" w:rsidRDefault="00304336" w:rsidP="00E60B06">
      <w:pPr>
        <w:pStyle w:val="ListParagraph"/>
        <w:numPr>
          <w:ilvl w:val="0"/>
          <w:numId w:val="22"/>
        </w:numPr>
        <w:tabs>
          <w:tab w:val="left" w:pos="990"/>
        </w:tabs>
        <w:rPr>
          <w:rFonts w:ascii="Arial" w:hAnsi="Arial" w:cs="Arial"/>
          <w:sz w:val="24"/>
          <w:szCs w:val="24"/>
        </w:rPr>
      </w:pPr>
      <w:r w:rsidRPr="00A64C90">
        <w:rPr>
          <w:rFonts w:ascii="Arial" w:hAnsi="Arial" w:cs="Arial"/>
          <w:sz w:val="24"/>
          <w:szCs w:val="24"/>
        </w:rPr>
        <w:t xml:space="preserve">A </w:t>
      </w:r>
      <w:r w:rsidR="00CE0A17" w:rsidRPr="00A64C90">
        <w:rPr>
          <w:rFonts w:ascii="Arial" w:hAnsi="Arial" w:cs="Arial"/>
          <w:sz w:val="24"/>
          <w:szCs w:val="24"/>
        </w:rPr>
        <w:t>suitable replacement</w:t>
      </w:r>
      <w:r w:rsidRPr="00A64C90">
        <w:rPr>
          <w:rFonts w:ascii="Arial" w:hAnsi="Arial" w:cs="Arial"/>
          <w:sz w:val="24"/>
          <w:szCs w:val="24"/>
        </w:rPr>
        <w:t xml:space="preserve"> for the period of the leave </w:t>
      </w:r>
      <w:r w:rsidR="00CE0A17" w:rsidRPr="00A64C90">
        <w:rPr>
          <w:rFonts w:ascii="Arial" w:hAnsi="Arial" w:cs="Arial"/>
          <w:sz w:val="24"/>
          <w:szCs w:val="24"/>
        </w:rPr>
        <w:t>must be</w:t>
      </w:r>
      <w:r w:rsidRPr="00A64C90">
        <w:rPr>
          <w:rFonts w:ascii="Arial" w:hAnsi="Arial" w:cs="Arial"/>
          <w:sz w:val="24"/>
          <w:szCs w:val="24"/>
        </w:rPr>
        <w:t xml:space="preserve"> available.</w:t>
      </w:r>
    </w:p>
    <w:p w14:paraId="4C56EE34" w14:textId="77777777" w:rsidR="00304336" w:rsidRPr="00A64C90" w:rsidRDefault="00304336" w:rsidP="00E60B06">
      <w:pPr>
        <w:pStyle w:val="ListParagraph"/>
        <w:numPr>
          <w:ilvl w:val="0"/>
          <w:numId w:val="22"/>
        </w:numPr>
        <w:tabs>
          <w:tab w:val="left" w:pos="990"/>
        </w:tabs>
        <w:rPr>
          <w:rFonts w:ascii="Arial" w:hAnsi="Arial" w:cs="Arial"/>
          <w:sz w:val="24"/>
          <w:szCs w:val="24"/>
        </w:rPr>
      </w:pPr>
      <w:r w:rsidRPr="00A64C90">
        <w:rPr>
          <w:rFonts w:ascii="Arial" w:hAnsi="Arial" w:cs="Arial"/>
          <w:sz w:val="24"/>
          <w:szCs w:val="24"/>
        </w:rPr>
        <w:t xml:space="preserve">The </w:t>
      </w:r>
      <w:proofErr w:type="gramStart"/>
      <w:r w:rsidR="00CE0A17" w:rsidRPr="00A64C90">
        <w:rPr>
          <w:rFonts w:ascii="Arial" w:hAnsi="Arial" w:cs="Arial"/>
          <w:sz w:val="24"/>
          <w:szCs w:val="24"/>
        </w:rPr>
        <w:t>period of</w:t>
      </w:r>
      <w:r w:rsidRPr="00A64C90">
        <w:rPr>
          <w:rFonts w:ascii="Arial" w:hAnsi="Arial" w:cs="Arial"/>
          <w:sz w:val="24"/>
          <w:szCs w:val="24"/>
        </w:rPr>
        <w:t xml:space="preserve"> time</w:t>
      </w:r>
      <w:proofErr w:type="gramEnd"/>
      <w:r w:rsidRPr="00A64C90">
        <w:rPr>
          <w:rFonts w:ascii="Arial" w:hAnsi="Arial" w:cs="Arial"/>
          <w:sz w:val="24"/>
          <w:szCs w:val="24"/>
        </w:rPr>
        <w:t xml:space="preserve"> on sabbatical leave will </w:t>
      </w:r>
      <w:r w:rsidR="00CE0A17" w:rsidRPr="00A64C90">
        <w:rPr>
          <w:rFonts w:ascii="Arial" w:hAnsi="Arial" w:cs="Arial"/>
          <w:sz w:val="24"/>
          <w:szCs w:val="24"/>
        </w:rPr>
        <w:t>count toward</w:t>
      </w:r>
      <w:r w:rsidRPr="00A64C90">
        <w:rPr>
          <w:rFonts w:ascii="Arial" w:hAnsi="Arial" w:cs="Arial"/>
          <w:sz w:val="24"/>
          <w:szCs w:val="24"/>
        </w:rPr>
        <w:t xml:space="preserve"> seniority and </w:t>
      </w:r>
      <w:r w:rsidR="00CE0A17" w:rsidRPr="00A64C90">
        <w:rPr>
          <w:rFonts w:ascii="Arial" w:hAnsi="Arial" w:cs="Arial"/>
          <w:sz w:val="24"/>
          <w:szCs w:val="24"/>
        </w:rPr>
        <w:t>toward continuous service</w:t>
      </w:r>
      <w:r w:rsidRPr="00A64C90">
        <w:rPr>
          <w:rFonts w:ascii="Arial" w:hAnsi="Arial" w:cs="Arial"/>
          <w:sz w:val="24"/>
          <w:szCs w:val="24"/>
        </w:rPr>
        <w:t xml:space="preserve"> requirements of early retirement.</w:t>
      </w:r>
    </w:p>
    <w:p w14:paraId="4C56EE35" w14:textId="77777777" w:rsidR="00304336" w:rsidRPr="00A64C90" w:rsidRDefault="00304336" w:rsidP="00E60B06">
      <w:pPr>
        <w:pStyle w:val="ListParagraph"/>
        <w:numPr>
          <w:ilvl w:val="0"/>
          <w:numId w:val="22"/>
        </w:numPr>
        <w:tabs>
          <w:tab w:val="left" w:pos="990"/>
        </w:tabs>
        <w:rPr>
          <w:rFonts w:ascii="Arial" w:hAnsi="Arial" w:cs="Arial"/>
          <w:sz w:val="24"/>
          <w:szCs w:val="24"/>
        </w:rPr>
      </w:pPr>
      <w:r w:rsidRPr="00A64C90">
        <w:rPr>
          <w:rFonts w:ascii="Arial" w:hAnsi="Arial" w:cs="Arial"/>
          <w:sz w:val="24"/>
          <w:szCs w:val="24"/>
        </w:rPr>
        <w:t xml:space="preserve">The staff </w:t>
      </w:r>
      <w:r w:rsidR="00CE0A17" w:rsidRPr="00A64C90">
        <w:rPr>
          <w:rFonts w:ascii="Arial" w:hAnsi="Arial" w:cs="Arial"/>
          <w:sz w:val="24"/>
          <w:szCs w:val="24"/>
        </w:rPr>
        <w:t>member will</w:t>
      </w:r>
      <w:r w:rsidRPr="00A64C90">
        <w:rPr>
          <w:rFonts w:ascii="Arial" w:hAnsi="Arial" w:cs="Arial"/>
          <w:sz w:val="24"/>
          <w:szCs w:val="24"/>
        </w:rPr>
        <w:t xml:space="preserve"> </w:t>
      </w:r>
      <w:r w:rsidR="00CE0A17" w:rsidRPr="00A64C90">
        <w:rPr>
          <w:rFonts w:ascii="Arial" w:hAnsi="Arial" w:cs="Arial"/>
          <w:sz w:val="24"/>
          <w:szCs w:val="24"/>
        </w:rPr>
        <w:t>return to</w:t>
      </w:r>
      <w:r w:rsidRPr="00A64C90">
        <w:rPr>
          <w:rFonts w:ascii="Arial" w:hAnsi="Arial" w:cs="Arial"/>
          <w:sz w:val="24"/>
          <w:szCs w:val="24"/>
        </w:rPr>
        <w:t xml:space="preserve"> the previously held position</w:t>
      </w:r>
      <w:r w:rsidR="00A64C90" w:rsidRPr="00A64C90">
        <w:rPr>
          <w:rFonts w:ascii="Arial" w:hAnsi="Arial" w:cs="Arial"/>
          <w:sz w:val="24"/>
          <w:szCs w:val="24"/>
        </w:rPr>
        <w:t xml:space="preserve"> </w:t>
      </w:r>
      <w:r w:rsidRPr="00A64C90">
        <w:rPr>
          <w:rFonts w:ascii="Arial" w:hAnsi="Arial" w:cs="Arial"/>
          <w:sz w:val="24"/>
          <w:szCs w:val="24"/>
        </w:rPr>
        <w:t xml:space="preserve">unless </w:t>
      </w:r>
      <w:r w:rsidR="00CE0A17" w:rsidRPr="00A64C90">
        <w:rPr>
          <w:rFonts w:ascii="Arial" w:hAnsi="Arial" w:cs="Arial"/>
          <w:sz w:val="24"/>
          <w:szCs w:val="24"/>
        </w:rPr>
        <w:t>that position is</w:t>
      </w:r>
      <w:r w:rsidRPr="00A64C90">
        <w:rPr>
          <w:rFonts w:ascii="Arial" w:hAnsi="Arial" w:cs="Arial"/>
          <w:sz w:val="24"/>
          <w:szCs w:val="24"/>
        </w:rPr>
        <w:t xml:space="preserve"> </w:t>
      </w:r>
      <w:r w:rsidR="00CE0A17" w:rsidRPr="00A64C90">
        <w:rPr>
          <w:rFonts w:ascii="Arial" w:hAnsi="Arial" w:cs="Arial"/>
          <w:sz w:val="24"/>
          <w:szCs w:val="24"/>
        </w:rPr>
        <w:t>subject to</w:t>
      </w:r>
      <w:r w:rsidRPr="00A64C90">
        <w:rPr>
          <w:rFonts w:ascii="Arial" w:hAnsi="Arial" w:cs="Arial"/>
          <w:sz w:val="24"/>
          <w:szCs w:val="24"/>
        </w:rPr>
        <w:t xml:space="preserve"> elimination.</w:t>
      </w:r>
    </w:p>
    <w:p w14:paraId="4C56EE36" w14:textId="77777777" w:rsidR="00304336" w:rsidRPr="001642DA" w:rsidRDefault="00304336" w:rsidP="00994957">
      <w:pPr>
        <w:tabs>
          <w:tab w:val="left" w:pos="990"/>
        </w:tabs>
        <w:ind w:left="540"/>
        <w:rPr>
          <w:rFonts w:ascii="Arial" w:hAnsi="Arial" w:cs="Arial"/>
          <w:sz w:val="24"/>
          <w:szCs w:val="24"/>
        </w:rPr>
      </w:pPr>
      <w:r w:rsidRPr="001642DA">
        <w:rPr>
          <w:rFonts w:ascii="Arial" w:hAnsi="Arial" w:cs="Arial"/>
          <w:sz w:val="24"/>
          <w:szCs w:val="24"/>
        </w:rPr>
        <w:t xml:space="preserve">Sick leave accumulated </w:t>
      </w:r>
      <w:r w:rsidR="00CE0A17" w:rsidRPr="001642DA">
        <w:rPr>
          <w:rFonts w:ascii="Arial" w:hAnsi="Arial" w:cs="Arial"/>
          <w:sz w:val="24"/>
          <w:szCs w:val="24"/>
        </w:rPr>
        <w:t>prior to</w:t>
      </w:r>
      <w:r w:rsidRPr="001642DA">
        <w:rPr>
          <w:rFonts w:ascii="Arial" w:hAnsi="Arial" w:cs="Arial"/>
          <w:sz w:val="24"/>
          <w:szCs w:val="24"/>
        </w:rPr>
        <w:t xml:space="preserve"> the leave shall be </w:t>
      </w:r>
      <w:r w:rsidR="00CE0A17" w:rsidRPr="001642DA">
        <w:rPr>
          <w:rFonts w:ascii="Arial" w:hAnsi="Arial" w:cs="Arial"/>
          <w:sz w:val="24"/>
          <w:szCs w:val="24"/>
        </w:rPr>
        <w:t>recognized upon</w:t>
      </w:r>
      <w:r w:rsidRPr="001642DA">
        <w:rPr>
          <w:rFonts w:ascii="Arial" w:hAnsi="Arial" w:cs="Arial"/>
          <w:sz w:val="24"/>
          <w:szCs w:val="24"/>
        </w:rPr>
        <w:t xml:space="preserve"> return of the employee.</w:t>
      </w:r>
      <w:r w:rsidR="00994957">
        <w:rPr>
          <w:rFonts w:ascii="Arial" w:hAnsi="Arial" w:cs="Arial"/>
          <w:sz w:val="24"/>
          <w:szCs w:val="24"/>
        </w:rPr>
        <w:t xml:space="preserve"> </w:t>
      </w:r>
      <w:r w:rsidRPr="001642DA">
        <w:rPr>
          <w:rFonts w:ascii="Arial" w:hAnsi="Arial" w:cs="Arial"/>
          <w:sz w:val="24"/>
          <w:szCs w:val="24"/>
        </w:rPr>
        <w:t>Sick leave shall not accrue for the one (1) year leave of absence.</w:t>
      </w:r>
    </w:p>
    <w:p w14:paraId="4C56EE37" w14:textId="77777777" w:rsidR="00304336" w:rsidRPr="001642DA" w:rsidRDefault="00304336" w:rsidP="00994957">
      <w:pPr>
        <w:tabs>
          <w:tab w:val="left" w:pos="990"/>
        </w:tabs>
        <w:ind w:left="540"/>
        <w:rPr>
          <w:rFonts w:ascii="Arial" w:hAnsi="Arial" w:cs="Arial"/>
          <w:sz w:val="24"/>
          <w:szCs w:val="24"/>
        </w:rPr>
      </w:pPr>
      <w:r w:rsidRPr="001642DA">
        <w:rPr>
          <w:rFonts w:ascii="Arial" w:hAnsi="Arial" w:cs="Arial"/>
          <w:sz w:val="24"/>
          <w:szCs w:val="24"/>
        </w:rPr>
        <w:t xml:space="preserve">The </w:t>
      </w:r>
      <w:r w:rsidR="00CE0A17" w:rsidRPr="001642DA">
        <w:rPr>
          <w:rFonts w:ascii="Arial" w:hAnsi="Arial" w:cs="Arial"/>
          <w:sz w:val="24"/>
          <w:szCs w:val="24"/>
        </w:rPr>
        <w:t>number of</w:t>
      </w:r>
      <w:r w:rsidRPr="001642DA">
        <w:rPr>
          <w:rFonts w:ascii="Arial" w:hAnsi="Arial" w:cs="Arial"/>
          <w:sz w:val="24"/>
          <w:szCs w:val="24"/>
        </w:rPr>
        <w:t xml:space="preserve"> </w:t>
      </w:r>
      <w:r w:rsidR="00CE0A17" w:rsidRPr="001642DA">
        <w:rPr>
          <w:rFonts w:ascii="Arial" w:hAnsi="Arial" w:cs="Arial"/>
          <w:sz w:val="24"/>
          <w:szCs w:val="24"/>
        </w:rPr>
        <w:t xml:space="preserve">professional </w:t>
      </w:r>
      <w:proofErr w:type="gramStart"/>
      <w:r w:rsidR="00CE0A17" w:rsidRPr="001642DA">
        <w:rPr>
          <w:rFonts w:ascii="Arial" w:hAnsi="Arial" w:cs="Arial"/>
          <w:sz w:val="24"/>
          <w:szCs w:val="24"/>
        </w:rPr>
        <w:t>leaves</w:t>
      </w:r>
      <w:proofErr w:type="gramEnd"/>
      <w:r w:rsidRPr="001642DA">
        <w:rPr>
          <w:rFonts w:ascii="Arial" w:hAnsi="Arial" w:cs="Arial"/>
          <w:sz w:val="24"/>
          <w:szCs w:val="24"/>
        </w:rPr>
        <w:t xml:space="preserve"> </w:t>
      </w:r>
      <w:r w:rsidR="00CE0A17" w:rsidRPr="001642DA">
        <w:rPr>
          <w:rFonts w:ascii="Arial" w:hAnsi="Arial" w:cs="Arial"/>
          <w:sz w:val="24"/>
          <w:szCs w:val="24"/>
        </w:rPr>
        <w:t>granted in</w:t>
      </w:r>
      <w:r w:rsidRPr="001642DA">
        <w:rPr>
          <w:rFonts w:ascii="Arial" w:hAnsi="Arial" w:cs="Arial"/>
          <w:sz w:val="24"/>
          <w:szCs w:val="24"/>
        </w:rPr>
        <w:t xml:space="preserve"> the District shall be limited to one (1</w:t>
      </w:r>
      <w:r w:rsidR="00CE0A17" w:rsidRPr="001642DA">
        <w:rPr>
          <w:rFonts w:ascii="Arial" w:hAnsi="Arial" w:cs="Arial"/>
          <w:sz w:val="24"/>
          <w:szCs w:val="24"/>
        </w:rPr>
        <w:t>) per</w:t>
      </w:r>
      <w:r w:rsidRPr="001642DA">
        <w:rPr>
          <w:rFonts w:ascii="Arial" w:hAnsi="Arial" w:cs="Arial"/>
          <w:sz w:val="24"/>
          <w:szCs w:val="24"/>
        </w:rPr>
        <w:t xml:space="preserve"> year. If two (2) or </w:t>
      </w:r>
      <w:r w:rsidR="00CE0A17" w:rsidRPr="001642DA">
        <w:rPr>
          <w:rFonts w:ascii="Arial" w:hAnsi="Arial" w:cs="Arial"/>
          <w:sz w:val="24"/>
          <w:szCs w:val="24"/>
        </w:rPr>
        <w:t>more teachers apply</w:t>
      </w:r>
      <w:r w:rsidRPr="001642DA">
        <w:rPr>
          <w:rFonts w:ascii="Arial" w:hAnsi="Arial" w:cs="Arial"/>
          <w:sz w:val="24"/>
          <w:szCs w:val="24"/>
        </w:rPr>
        <w:t xml:space="preserve"> for </w:t>
      </w:r>
      <w:proofErr w:type="gramStart"/>
      <w:r w:rsidRPr="001642DA">
        <w:rPr>
          <w:rFonts w:ascii="Arial" w:hAnsi="Arial" w:cs="Arial"/>
          <w:sz w:val="24"/>
          <w:szCs w:val="24"/>
        </w:rPr>
        <w:t>leaves</w:t>
      </w:r>
      <w:proofErr w:type="gramEnd"/>
      <w:r w:rsidRPr="001642DA">
        <w:rPr>
          <w:rFonts w:ascii="Arial" w:hAnsi="Arial" w:cs="Arial"/>
          <w:sz w:val="24"/>
          <w:szCs w:val="24"/>
        </w:rPr>
        <w:t xml:space="preserve"> during the same year, priority will be </w:t>
      </w:r>
      <w:r w:rsidR="00CE0A17" w:rsidRPr="001642DA">
        <w:rPr>
          <w:rFonts w:ascii="Arial" w:hAnsi="Arial" w:cs="Arial"/>
          <w:sz w:val="24"/>
          <w:szCs w:val="24"/>
        </w:rPr>
        <w:t>established based</w:t>
      </w:r>
      <w:r w:rsidRPr="001642DA">
        <w:rPr>
          <w:rFonts w:ascii="Arial" w:hAnsi="Arial" w:cs="Arial"/>
          <w:sz w:val="24"/>
          <w:szCs w:val="24"/>
        </w:rPr>
        <w:t xml:space="preserve"> on </w:t>
      </w:r>
      <w:r w:rsidR="00CE0A17" w:rsidRPr="001642DA">
        <w:rPr>
          <w:rFonts w:ascii="Arial" w:hAnsi="Arial" w:cs="Arial"/>
          <w:sz w:val="24"/>
          <w:szCs w:val="24"/>
        </w:rPr>
        <w:t>length of</w:t>
      </w:r>
      <w:r w:rsidRPr="001642DA">
        <w:rPr>
          <w:rFonts w:ascii="Arial" w:hAnsi="Arial" w:cs="Arial"/>
          <w:sz w:val="24"/>
          <w:szCs w:val="24"/>
        </w:rPr>
        <w:t xml:space="preserve"> service in the District, the type of training proposed, and the value to the District as determined by the superintendent and/</w:t>
      </w:r>
      <w:r w:rsidR="00CE0A17" w:rsidRPr="001642DA">
        <w:rPr>
          <w:rFonts w:ascii="Arial" w:hAnsi="Arial" w:cs="Arial"/>
          <w:sz w:val="24"/>
          <w:szCs w:val="24"/>
        </w:rPr>
        <w:t>or Board</w:t>
      </w:r>
      <w:r w:rsidRPr="001642DA">
        <w:rPr>
          <w:rFonts w:ascii="Arial" w:hAnsi="Arial" w:cs="Arial"/>
          <w:sz w:val="24"/>
          <w:szCs w:val="24"/>
        </w:rPr>
        <w:t>.</w:t>
      </w:r>
    </w:p>
    <w:p w14:paraId="4C56EE38" w14:textId="77777777" w:rsidR="00304336" w:rsidRPr="001642DA" w:rsidRDefault="00304336" w:rsidP="00994957">
      <w:pPr>
        <w:tabs>
          <w:tab w:val="left" w:pos="990"/>
        </w:tabs>
        <w:ind w:left="540"/>
        <w:rPr>
          <w:rFonts w:ascii="Arial" w:hAnsi="Arial" w:cs="Arial"/>
          <w:sz w:val="24"/>
          <w:szCs w:val="24"/>
        </w:rPr>
      </w:pPr>
      <w:r w:rsidRPr="001642DA">
        <w:rPr>
          <w:rFonts w:ascii="Arial" w:hAnsi="Arial" w:cs="Arial"/>
          <w:sz w:val="24"/>
          <w:szCs w:val="24"/>
        </w:rPr>
        <w:lastRenderedPageBreak/>
        <w:t xml:space="preserve">An </w:t>
      </w:r>
      <w:r w:rsidR="00CE0A17" w:rsidRPr="001642DA">
        <w:rPr>
          <w:rFonts w:ascii="Arial" w:hAnsi="Arial" w:cs="Arial"/>
          <w:sz w:val="24"/>
          <w:szCs w:val="24"/>
        </w:rPr>
        <w:t>employee on</w:t>
      </w:r>
      <w:r w:rsidRPr="001642DA">
        <w:rPr>
          <w:rFonts w:ascii="Arial" w:hAnsi="Arial" w:cs="Arial"/>
          <w:sz w:val="24"/>
          <w:szCs w:val="24"/>
        </w:rPr>
        <w:t xml:space="preserve"> </w:t>
      </w:r>
      <w:r w:rsidR="00CE0A17" w:rsidRPr="001642DA">
        <w:rPr>
          <w:rFonts w:ascii="Arial" w:hAnsi="Arial" w:cs="Arial"/>
          <w:sz w:val="24"/>
          <w:szCs w:val="24"/>
        </w:rPr>
        <w:t>professional leave</w:t>
      </w:r>
      <w:r w:rsidRPr="001642DA">
        <w:rPr>
          <w:rFonts w:ascii="Arial" w:hAnsi="Arial" w:cs="Arial"/>
          <w:sz w:val="24"/>
          <w:szCs w:val="24"/>
        </w:rPr>
        <w:t xml:space="preserve"> without pay is </w:t>
      </w:r>
      <w:r w:rsidR="00CE0A17" w:rsidRPr="001642DA">
        <w:rPr>
          <w:rFonts w:ascii="Arial" w:hAnsi="Arial" w:cs="Arial"/>
          <w:sz w:val="24"/>
          <w:szCs w:val="24"/>
        </w:rPr>
        <w:t>expected to</w:t>
      </w:r>
      <w:r w:rsidRPr="001642DA">
        <w:rPr>
          <w:rFonts w:ascii="Arial" w:hAnsi="Arial" w:cs="Arial"/>
          <w:sz w:val="24"/>
          <w:szCs w:val="24"/>
        </w:rPr>
        <w:t xml:space="preserve"> return to the </w:t>
      </w:r>
      <w:r w:rsidR="00CE0A17" w:rsidRPr="001642DA">
        <w:rPr>
          <w:rFonts w:ascii="Arial" w:hAnsi="Arial" w:cs="Arial"/>
          <w:sz w:val="24"/>
          <w:szCs w:val="24"/>
        </w:rPr>
        <w:t>District the</w:t>
      </w:r>
      <w:r w:rsidRPr="001642DA">
        <w:rPr>
          <w:rFonts w:ascii="Arial" w:hAnsi="Arial" w:cs="Arial"/>
          <w:sz w:val="24"/>
          <w:szCs w:val="24"/>
        </w:rPr>
        <w:t xml:space="preserve"> year </w:t>
      </w:r>
      <w:r w:rsidR="00CE0A17" w:rsidRPr="001642DA">
        <w:rPr>
          <w:rFonts w:ascii="Arial" w:hAnsi="Arial" w:cs="Arial"/>
          <w:sz w:val="24"/>
          <w:szCs w:val="24"/>
        </w:rPr>
        <w:t>following such</w:t>
      </w:r>
      <w:r w:rsidRPr="001642DA">
        <w:rPr>
          <w:rFonts w:ascii="Arial" w:hAnsi="Arial" w:cs="Arial"/>
          <w:sz w:val="24"/>
          <w:szCs w:val="24"/>
        </w:rPr>
        <w:t xml:space="preserve"> leave of absence; however, this does not exclude the </w:t>
      </w:r>
      <w:r w:rsidR="00CE0A17" w:rsidRPr="001642DA">
        <w:rPr>
          <w:rFonts w:ascii="Arial" w:hAnsi="Arial" w:cs="Arial"/>
          <w:sz w:val="24"/>
          <w:szCs w:val="24"/>
        </w:rPr>
        <w:t>employee from</w:t>
      </w:r>
      <w:r w:rsidRPr="001642DA">
        <w:rPr>
          <w:rFonts w:ascii="Arial" w:hAnsi="Arial" w:cs="Arial"/>
          <w:sz w:val="24"/>
          <w:szCs w:val="24"/>
        </w:rPr>
        <w:t xml:space="preserve"> provisions of ORS 342.513(2). The </w:t>
      </w:r>
      <w:r w:rsidR="00CE0A17" w:rsidRPr="001642DA">
        <w:rPr>
          <w:rFonts w:ascii="Arial" w:hAnsi="Arial" w:cs="Arial"/>
          <w:sz w:val="24"/>
          <w:szCs w:val="24"/>
        </w:rPr>
        <w:t>employee shall</w:t>
      </w:r>
      <w:r w:rsidRPr="001642DA">
        <w:rPr>
          <w:rFonts w:ascii="Arial" w:hAnsi="Arial" w:cs="Arial"/>
          <w:sz w:val="24"/>
          <w:szCs w:val="24"/>
        </w:rPr>
        <w:t xml:space="preserve"> </w:t>
      </w:r>
      <w:r w:rsidR="00CE0A17" w:rsidRPr="001642DA">
        <w:rPr>
          <w:rFonts w:ascii="Arial" w:hAnsi="Arial" w:cs="Arial"/>
          <w:sz w:val="24"/>
          <w:szCs w:val="24"/>
        </w:rPr>
        <w:t>notify the</w:t>
      </w:r>
      <w:r w:rsidRPr="001642DA">
        <w:rPr>
          <w:rFonts w:ascii="Arial" w:hAnsi="Arial" w:cs="Arial"/>
          <w:sz w:val="24"/>
          <w:szCs w:val="24"/>
        </w:rPr>
        <w:t xml:space="preserve"> Board in writing by April 1 of </w:t>
      </w:r>
      <w:r w:rsidR="00106893">
        <w:rPr>
          <w:rFonts w:ascii="Arial" w:hAnsi="Arial" w:cs="Arial"/>
          <w:sz w:val="24"/>
          <w:szCs w:val="24"/>
        </w:rPr>
        <w:t>their</w:t>
      </w:r>
      <w:r w:rsidR="00CE0A17" w:rsidRPr="001642DA">
        <w:rPr>
          <w:rFonts w:ascii="Arial" w:hAnsi="Arial" w:cs="Arial"/>
          <w:sz w:val="24"/>
          <w:szCs w:val="24"/>
        </w:rPr>
        <w:t xml:space="preserve"> intent to</w:t>
      </w:r>
      <w:r w:rsidRPr="001642DA">
        <w:rPr>
          <w:rFonts w:ascii="Arial" w:hAnsi="Arial" w:cs="Arial"/>
          <w:sz w:val="24"/>
          <w:szCs w:val="24"/>
        </w:rPr>
        <w:t xml:space="preserve"> </w:t>
      </w:r>
      <w:r w:rsidR="00CE0A17" w:rsidRPr="001642DA">
        <w:rPr>
          <w:rFonts w:ascii="Arial" w:hAnsi="Arial" w:cs="Arial"/>
          <w:sz w:val="24"/>
          <w:szCs w:val="24"/>
        </w:rPr>
        <w:t>return the</w:t>
      </w:r>
      <w:r w:rsidRPr="001642DA">
        <w:rPr>
          <w:rFonts w:ascii="Arial" w:hAnsi="Arial" w:cs="Arial"/>
          <w:sz w:val="24"/>
          <w:szCs w:val="24"/>
        </w:rPr>
        <w:t xml:space="preserve"> </w:t>
      </w:r>
      <w:r w:rsidR="00CE0A17" w:rsidRPr="001642DA">
        <w:rPr>
          <w:rFonts w:ascii="Arial" w:hAnsi="Arial" w:cs="Arial"/>
          <w:sz w:val="24"/>
          <w:szCs w:val="24"/>
        </w:rPr>
        <w:t>ensuing school</w:t>
      </w:r>
      <w:r w:rsidRPr="001642DA">
        <w:rPr>
          <w:rFonts w:ascii="Arial" w:hAnsi="Arial" w:cs="Arial"/>
          <w:sz w:val="24"/>
          <w:szCs w:val="24"/>
        </w:rPr>
        <w:t xml:space="preserve"> year.</w:t>
      </w:r>
    </w:p>
    <w:p w14:paraId="4C56EE39" w14:textId="1E7A0281" w:rsidR="00304336" w:rsidRPr="001642DA" w:rsidRDefault="00304336" w:rsidP="00994957">
      <w:pPr>
        <w:tabs>
          <w:tab w:val="left" w:pos="990"/>
        </w:tabs>
        <w:ind w:left="540"/>
        <w:rPr>
          <w:rFonts w:ascii="Arial" w:hAnsi="Arial" w:cs="Arial"/>
          <w:sz w:val="24"/>
          <w:szCs w:val="24"/>
        </w:rPr>
      </w:pPr>
      <w:r w:rsidRPr="001642DA">
        <w:rPr>
          <w:rFonts w:ascii="Arial" w:hAnsi="Arial" w:cs="Arial"/>
          <w:sz w:val="24"/>
          <w:szCs w:val="24"/>
        </w:rPr>
        <w:t xml:space="preserve">Employees on unpaid </w:t>
      </w:r>
      <w:proofErr w:type="gramStart"/>
      <w:r w:rsidRPr="001642DA">
        <w:rPr>
          <w:rFonts w:ascii="Arial" w:hAnsi="Arial" w:cs="Arial"/>
          <w:sz w:val="24"/>
          <w:szCs w:val="24"/>
        </w:rPr>
        <w:t>leaves</w:t>
      </w:r>
      <w:proofErr w:type="gramEnd"/>
      <w:r w:rsidRPr="001642DA">
        <w:rPr>
          <w:rFonts w:ascii="Arial" w:hAnsi="Arial" w:cs="Arial"/>
          <w:sz w:val="24"/>
          <w:szCs w:val="24"/>
        </w:rPr>
        <w:t xml:space="preserve"> under this Article shall have the </w:t>
      </w:r>
      <w:r w:rsidR="00CE0A17" w:rsidRPr="001642DA">
        <w:rPr>
          <w:rFonts w:ascii="Arial" w:hAnsi="Arial" w:cs="Arial"/>
          <w:sz w:val="24"/>
          <w:szCs w:val="24"/>
        </w:rPr>
        <w:t>right to</w:t>
      </w:r>
      <w:r w:rsidRPr="001642DA">
        <w:rPr>
          <w:rFonts w:ascii="Arial" w:hAnsi="Arial" w:cs="Arial"/>
          <w:sz w:val="24"/>
          <w:szCs w:val="24"/>
        </w:rPr>
        <w:t xml:space="preserve"> purchase, at </w:t>
      </w:r>
      <w:r w:rsidR="00CE0A17" w:rsidRPr="001642DA">
        <w:rPr>
          <w:rFonts w:ascii="Arial" w:hAnsi="Arial" w:cs="Arial"/>
          <w:sz w:val="24"/>
          <w:szCs w:val="24"/>
        </w:rPr>
        <w:t>their own</w:t>
      </w:r>
      <w:r w:rsidRPr="001642DA">
        <w:rPr>
          <w:rFonts w:ascii="Arial" w:hAnsi="Arial" w:cs="Arial"/>
          <w:sz w:val="24"/>
          <w:szCs w:val="24"/>
        </w:rPr>
        <w:t xml:space="preserve"> expense, </w:t>
      </w:r>
      <w:r w:rsidR="00CE0A17" w:rsidRPr="001642DA">
        <w:rPr>
          <w:rFonts w:ascii="Arial" w:hAnsi="Arial" w:cs="Arial"/>
          <w:sz w:val="24"/>
          <w:szCs w:val="24"/>
        </w:rPr>
        <w:t>insurance available through</w:t>
      </w:r>
      <w:r w:rsidRPr="001642DA">
        <w:rPr>
          <w:rFonts w:ascii="Arial" w:hAnsi="Arial" w:cs="Arial"/>
          <w:sz w:val="24"/>
          <w:szCs w:val="24"/>
        </w:rPr>
        <w:t xml:space="preserve"> the District if agreed upon by the carrier.</w:t>
      </w:r>
    </w:p>
    <w:p w14:paraId="4C56EE3B" w14:textId="77777777" w:rsidR="00AB6FFD" w:rsidRPr="00AB6FFD" w:rsidRDefault="00304336" w:rsidP="00E60B06">
      <w:pPr>
        <w:pStyle w:val="ListParagraph"/>
        <w:numPr>
          <w:ilvl w:val="0"/>
          <w:numId w:val="9"/>
        </w:numPr>
        <w:tabs>
          <w:tab w:val="left" w:pos="990"/>
        </w:tabs>
        <w:ind w:left="540"/>
        <w:rPr>
          <w:rFonts w:ascii="Arial" w:hAnsi="Arial" w:cs="Arial"/>
          <w:b/>
          <w:sz w:val="24"/>
          <w:szCs w:val="24"/>
        </w:rPr>
      </w:pPr>
      <w:r w:rsidRPr="00AB6FFD">
        <w:rPr>
          <w:rFonts w:ascii="Arial" w:hAnsi="Arial" w:cs="Arial"/>
          <w:b/>
          <w:sz w:val="24"/>
          <w:szCs w:val="24"/>
        </w:rPr>
        <w:t>Personal Unpaid Leave:</w:t>
      </w:r>
    </w:p>
    <w:p w14:paraId="4C56EE3C" w14:textId="77777777" w:rsidR="00AB6FFD" w:rsidRDefault="00304336" w:rsidP="00994957">
      <w:pPr>
        <w:pStyle w:val="ListParagraph"/>
        <w:tabs>
          <w:tab w:val="left" w:pos="990"/>
        </w:tabs>
        <w:ind w:left="540"/>
        <w:rPr>
          <w:rFonts w:ascii="Arial" w:hAnsi="Arial" w:cs="Arial"/>
          <w:sz w:val="24"/>
          <w:szCs w:val="24"/>
        </w:rPr>
      </w:pPr>
      <w:r w:rsidRPr="00AB6FFD">
        <w:rPr>
          <w:rFonts w:ascii="Arial" w:hAnsi="Arial" w:cs="Arial"/>
          <w:sz w:val="24"/>
          <w:szCs w:val="24"/>
        </w:rPr>
        <w:t>Leaves without pay and without benefits, including PERS contributions, for up to one (1</w:t>
      </w:r>
      <w:r w:rsidR="00CE0A17" w:rsidRPr="00AB6FFD">
        <w:rPr>
          <w:rFonts w:ascii="Arial" w:hAnsi="Arial" w:cs="Arial"/>
          <w:sz w:val="24"/>
          <w:szCs w:val="24"/>
        </w:rPr>
        <w:t>) year</w:t>
      </w:r>
      <w:r w:rsidRPr="00AB6FFD">
        <w:rPr>
          <w:rFonts w:ascii="Arial" w:hAnsi="Arial" w:cs="Arial"/>
          <w:sz w:val="24"/>
          <w:szCs w:val="24"/>
        </w:rPr>
        <w:t xml:space="preserve"> for reasons deemed sufficient by the Board, including but not </w:t>
      </w:r>
      <w:r w:rsidR="00CE0A17" w:rsidRPr="00AB6FFD">
        <w:rPr>
          <w:rFonts w:ascii="Arial" w:hAnsi="Arial" w:cs="Arial"/>
          <w:sz w:val="24"/>
          <w:szCs w:val="24"/>
        </w:rPr>
        <w:t>limited to</w:t>
      </w:r>
      <w:r w:rsidRPr="00AB6FFD">
        <w:rPr>
          <w:rFonts w:ascii="Arial" w:hAnsi="Arial" w:cs="Arial"/>
          <w:sz w:val="24"/>
          <w:szCs w:val="24"/>
        </w:rPr>
        <w:t xml:space="preserve"> </w:t>
      </w:r>
      <w:r w:rsidR="00CE0A17" w:rsidRPr="00AB6FFD">
        <w:rPr>
          <w:rFonts w:ascii="Arial" w:hAnsi="Arial" w:cs="Arial"/>
          <w:sz w:val="24"/>
          <w:szCs w:val="24"/>
        </w:rPr>
        <w:t>health and</w:t>
      </w:r>
      <w:r w:rsidRPr="00AB6FFD">
        <w:rPr>
          <w:rFonts w:ascii="Arial" w:hAnsi="Arial" w:cs="Arial"/>
          <w:sz w:val="24"/>
          <w:szCs w:val="24"/>
        </w:rPr>
        <w:t xml:space="preserve"> pregnancy, may be granted.</w:t>
      </w:r>
      <w:r w:rsidR="00994957">
        <w:rPr>
          <w:rFonts w:ascii="Arial" w:hAnsi="Arial" w:cs="Arial"/>
          <w:sz w:val="24"/>
          <w:szCs w:val="24"/>
        </w:rPr>
        <w:t xml:space="preserve"> </w:t>
      </w:r>
      <w:r w:rsidRPr="00AB6FFD">
        <w:rPr>
          <w:rFonts w:ascii="Arial" w:hAnsi="Arial" w:cs="Arial"/>
          <w:sz w:val="24"/>
          <w:szCs w:val="24"/>
        </w:rPr>
        <w:t xml:space="preserve">The </w:t>
      </w:r>
      <w:r w:rsidR="00CE0A17" w:rsidRPr="00AB6FFD">
        <w:rPr>
          <w:rFonts w:ascii="Arial" w:hAnsi="Arial" w:cs="Arial"/>
          <w:sz w:val="24"/>
          <w:szCs w:val="24"/>
        </w:rPr>
        <w:t>time during</w:t>
      </w:r>
      <w:r w:rsidRPr="00AB6FFD">
        <w:rPr>
          <w:rFonts w:ascii="Arial" w:hAnsi="Arial" w:cs="Arial"/>
          <w:sz w:val="24"/>
          <w:szCs w:val="24"/>
        </w:rPr>
        <w:t xml:space="preserve"> such leave shall not be </w:t>
      </w:r>
      <w:r w:rsidR="00CE0A17" w:rsidRPr="00AB6FFD">
        <w:rPr>
          <w:rFonts w:ascii="Arial" w:hAnsi="Arial" w:cs="Arial"/>
          <w:sz w:val="24"/>
          <w:szCs w:val="24"/>
        </w:rPr>
        <w:t>recognized for</w:t>
      </w:r>
      <w:r w:rsidRPr="00AB6FFD">
        <w:rPr>
          <w:rFonts w:ascii="Arial" w:hAnsi="Arial" w:cs="Arial"/>
          <w:sz w:val="24"/>
          <w:szCs w:val="24"/>
        </w:rPr>
        <w:t xml:space="preserve"> advancement on the salary scale or for seniority. Unpaid leave will not be </w:t>
      </w:r>
      <w:r w:rsidR="00CE0A17" w:rsidRPr="00AB6FFD">
        <w:rPr>
          <w:rFonts w:ascii="Arial" w:hAnsi="Arial" w:cs="Arial"/>
          <w:sz w:val="24"/>
          <w:szCs w:val="24"/>
        </w:rPr>
        <w:t>considered a</w:t>
      </w:r>
      <w:r w:rsidRPr="00AB6FFD">
        <w:rPr>
          <w:rFonts w:ascii="Arial" w:hAnsi="Arial" w:cs="Arial"/>
          <w:sz w:val="24"/>
          <w:szCs w:val="24"/>
        </w:rPr>
        <w:t xml:space="preserve"> break in service</w:t>
      </w:r>
      <w:r w:rsidR="00AB6FFD">
        <w:rPr>
          <w:rFonts w:ascii="Arial" w:hAnsi="Arial" w:cs="Arial"/>
          <w:sz w:val="24"/>
          <w:szCs w:val="24"/>
        </w:rPr>
        <w:t xml:space="preserve"> </w:t>
      </w:r>
      <w:r w:rsidR="00CE0A17" w:rsidRPr="001642DA">
        <w:rPr>
          <w:rFonts w:ascii="Arial" w:hAnsi="Arial" w:cs="Arial"/>
          <w:sz w:val="24"/>
          <w:szCs w:val="24"/>
        </w:rPr>
        <w:t>toward early</w:t>
      </w:r>
      <w:r w:rsidRPr="001642DA">
        <w:rPr>
          <w:rFonts w:ascii="Arial" w:hAnsi="Arial" w:cs="Arial"/>
          <w:sz w:val="24"/>
          <w:szCs w:val="24"/>
        </w:rPr>
        <w:t xml:space="preserve"> retirement.</w:t>
      </w:r>
    </w:p>
    <w:p w14:paraId="4C56EE3D" w14:textId="77777777" w:rsidR="00AB6FFD" w:rsidRDefault="00AB6FFD" w:rsidP="00994957">
      <w:pPr>
        <w:pStyle w:val="ListParagraph"/>
        <w:tabs>
          <w:tab w:val="left" w:pos="990"/>
        </w:tabs>
        <w:ind w:left="540"/>
        <w:rPr>
          <w:rFonts w:ascii="Arial" w:hAnsi="Arial" w:cs="Arial"/>
          <w:sz w:val="24"/>
          <w:szCs w:val="24"/>
        </w:rPr>
      </w:pPr>
    </w:p>
    <w:p w14:paraId="4C56EE3E" w14:textId="77777777" w:rsidR="00304336" w:rsidRPr="001642DA" w:rsidRDefault="00304336" w:rsidP="00994957">
      <w:pPr>
        <w:pStyle w:val="ListParagraph"/>
        <w:tabs>
          <w:tab w:val="left" w:pos="990"/>
        </w:tabs>
        <w:ind w:left="540"/>
        <w:rPr>
          <w:rFonts w:ascii="Arial" w:hAnsi="Arial" w:cs="Arial"/>
          <w:sz w:val="24"/>
          <w:szCs w:val="24"/>
        </w:rPr>
      </w:pPr>
      <w:r w:rsidRPr="001642DA">
        <w:rPr>
          <w:rFonts w:ascii="Arial" w:hAnsi="Arial" w:cs="Arial"/>
          <w:sz w:val="24"/>
          <w:szCs w:val="24"/>
        </w:rPr>
        <w:t xml:space="preserve">Employees on </w:t>
      </w:r>
      <w:r w:rsidR="00CE0A17" w:rsidRPr="001642DA">
        <w:rPr>
          <w:rFonts w:ascii="Arial" w:hAnsi="Arial" w:cs="Arial"/>
          <w:sz w:val="24"/>
          <w:szCs w:val="24"/>
        </w:rPr>
        <w:t xml:space="preserve">unpaid </w:t>
      </w:r>
      <w:proofErr w:type="gramStart"/>
      <w:r w:rsidR="00CE0A17" w:rsidRPr="001642DA">
        <w:rPr>
          <w:rFonts w:ascii="Arial" w:hAnsi="Arial" w:cs="Arial"/>
          <w:sz w:val="24"/>
          <w:szCs w:val="24"/>
        </w:rPr>
        <w:t>lea</w:t>
      </w:r>
      <w:r w:rsidR="00CE0A17" w:rsidRPr="00823113">
        <w:rPr>
          <w:rFonts w:ascii="Arial" w:hAnsi="Arial" w:cs="Arial"/>
          <w:sz w:val="24"/>
          <w:szCs w:val="24"/>
        </w:rPr>
        <w:t>ves</w:t>
      </w:r>
      <w:proofErr w:type="gramEnd"/>
      <w:r w:rsidRPr="001642DA">
        <w:rPr>
          <w:rFonts w:ascii="Arial" w:hAnsi="Arial" w:cs="Arial"/>
          <w:sz w:val="24"/>
          <w:szCs w:val="24"/>
        </w:rPr>
        <w:t xml:space="preserve"> under this </w:t>
      </w:r>
      <w:r w:rsidR="00CE0A17" w:rsidRPr="001642DA">
        <w:rPr>
          <w:rFonts w:ascii="Arial" w:hAnsi="Arial" w:cs="Arial"/>
          <w:sz w:val="24"/>
          <w:szCs w:val="24"/>
        </w:rPr>
        <w:t>Article shall</w:t>
      </w:r>
      <w:r w:rsidRPr="001642DA">
        <w:rPr>
          <w:rFonts w:ascii="Arial" w:hAnsi="Arial" w:cs="Arial"/>
          <w:sz w:val="24"/>
          <w:szCs w:val="24"/>
        </w:rPr>
        <w:t xml:space="preserve"> have the </w:t>
      </w:r>
      <w:r w:rsidR="00CE0A17" w:rsidRPr="001642DA">
        <w:rPr>
          <w:rFonts w:ascii="Arial" w:hAnsi="Arial" w:cs="Arial"/>
          <w:sz w:val="24"/>
          <w:szCs w:val="24"/>
        </w:rPr>
        <w:t>right to</w:t>
      </w:r>
      <w:r w:rsidRPr="001642DA">
        <w:rPr>
          <w:rFonts w:ascii="Arial" w:hAnsi="Arial" w:cs="Arial"/>
          <w:sz w:val="24"/>
          <w:szCs w:val="24"/>
        </w:rPr>
        <w:t xml:space="preserve"> purchase, at </w:t>
      </w:r>
      <w:r w:rsidR="00CE0A17" w:rsidRPr="001642DA">
        <w:rPr>
          <w:rFonts w:ascii="Arial" w:hAnsi="Arial" w:cs="Arial"/>
          <w:sz w:val="24"/>
          <w:szCs w:val="24"/>
        </w:rPr>
        <w:t>their own</w:t>
      </w:r>
      <w:r w:rsidRPr="001642DA">
        <w:rPr>
          <w:rFonts w:ascii="Arial" w:hAnsi="Arial" w:cs="Arial"/>
          <w:sz w:val="24"/>
          <w:szCs w:val="24"/>
        </w:rPr>
        <w:t xml:space="preserve"> expense, </w:t>
      </w:r>
      <w:r w:rsidR="00CE0A17" w:rsidRPr="001642DA">
        <w:rPr>
          <w:rFonts w:ascii="Arial" w:hAnsi="Arial" w:cs="Arial"/>
          <w:sz w:val="24"/>
          <w:szCs w:val="24"/>
        </w:rPr>
        <w:t>insurance available through</w:t>
      </w:r>
      <w:r w:rsidRPr="001642DA">
        <w:rPr>
          <w:rFonts w:ascii="Arial" w:hAnsi="Arial" w:cs="Arial"/>
          <w:sz w:val="24"/>
          <w:szCs w:val="24"/>
        </w:rPr>
        <w:t xml:space="preserve"> the District if agreed upon by the carrier. An </w:t>
      </w:r>
      <w:r w:rsidR="00CE0A17" w:rsidRPr="001642DA">
        <w:rPr>
          <w:rFonts w:ascii="Arial" w:hAnsi="Arial" w:cs="Arial"/>
          <w:sz w:val="24"/>
          <w:szCs w:val="24"/>
        </w:rPr>
        <w:t>employee on</w:t>
      </w:r>
      <w:r w:rsidRPr="001642DA">
        <w:rPr>
          <w:rFonts w:ascii="Arial" w:hAnsi="Arial" w:cs="Arial"/>
          <w:sz w:val="24"/>
          <w:szCs w:val="24"/>
        </w:rPr>
        <w:t xml:space="preserve"> personal leave without pay is expected to </w:t>
      </w:r>
      <w:r w:rsidR="00CE0A17" w:rsidRPr="001642DA">
        <w:rPr>
          <w:rFonts w:ascii="Arial" w:hAnsi="Arial" w:cs="Arial"/>
          <w:sz w:val="24"/>
          <w:szCs w:val="24"/>
        </w:rPr>
        <w:t>return to</w:t>
      </w:r>
      <w:r w:rsidRPr="001642DA">
        <w:rPr>
          <w:rFonts w:ascii="Arial" w:hAnsi="Arial" w:cs="Arial"/>
          <w:sz w:val="24"/>
          <w:szCs w:val="24"/>
        </w:rPr>
        <w:t xml:space="preserve"> the District the year following such leave of</w:t>
      </w:r>
      <w:r w:rsidR="00AB6FFD">
        <w:rPr>
          <w:rFonts w:ascii="Arial" w:hAnsi="Arial" w:cs="Arial"/>
          <w:sz w:val="24"/>
          <w:szCs w:val="24"/>
        </w:rPr>
        <w:t xml:space="preserve"> </w:t>
      </w:r>
      <w:r w:rsidRPr="001642DA">
        <w:rPr>
          <w:rFonts w:ascii="Arial" w:hAnsi="Arial" w:cs="Arial"/>
          <w:sz w:val="24"/>
          <w:szCs w:val="24"/>
        </w:rPr>
        <w:t xml:space="preserve">absence; however, this does not exclude the </w:t>
      </w:r>
      <w:r w:rsidR="00CE0A17" w:rsidRPr="001642DA">
        <w:rPr>
          <w:rFonts w:ascii="Arial" w:hAnsi="Arial" w:cs="Arial"/>
          <w:sz w:val="24"/>
          <w:szCs w:val="24"/>
        </w:rPr>
        <w:t>employee from</w:t>
      </w:r>
      <w:r w:rsidRPr="001642DA">
        <w:rPr>
          <w:rFonts w:ascii="Arial" w:hAnsi="Arial" w:cs="Arial"/>
          <w:sz w:val="24"/>
          <w:szCs w:val="24"/>
        </w:rPr>
        <w:t xml:space="preserve"> </w:t>
      </w:r>
      <w:r w:rsidR="00CE0A17" w:rsidRPr="001642DA">
        <w:rPr>
          <w:rFonts w:ascii="Arial" w:hAnsi="Arial" w:cs="Arial"/>
          <w:sz w:val="24"/>
          <w:szCs w:val="24"/>
        </w:rPr>
        <w:t>provisions of</w:t>
      </w:r>
      <w:r w:rsidRPr="001642DA">
        <w:rPr>
          <w:rFonts w:ascii="Arial" w:hAnsi="Arial" w:cs="Arial"/>
          <w:sz w:val="24"/>
          <w:szCs w:val="24"/>
        </w:rPr>
        <w:t xml:space="preserve"> ORS 342.513(2). The </w:t>
      </w:r>
      <w:r w:rsidR="00CE0A17" w:rsidRPr="001642DA">
        <w:rPr>
          <w:rFonts w:ascii="Arial" w:hAnsi="Arial" w:cs="Arial"/>
          <w:sz w:val="24"/>
          <w:szCs w:val="24"/>
        </w:rPr>
        <w:t>employee shall</w:t>
      </w:r>
      <w:r w:rsidRPr="001642DA">
        <w:rPr>
          <w:rFonts w:ascii="Arial" w:hAnsi="Arial" w:cs="Arial"/>
          <w:sz w:val="24"/>
          <w:szCs w:val="24"/>
        </w:rPr>
        <w:t xml:space="preserve"> </w:t>
      </w:r>
      <w:r w:rsidR="00CE0A17" w:rsidRPr="001642DA">
        <w:rPr>
          <w:rFonts w:ascii="Arial" w:hAnsi="Arial" w:cs="Arial"/>
          <w:sz w:val="24"/>
          <w:szCs w:val="24"/>
        </w:rPr>
        <w:t>notify the</w:t>
      </w:r>
      <w:r w:rsidRPr="001642DA">
        <w:rPr>
          <w:rFonts w:ascii="Arial" w:hAnsi="Arial" w:cs="Arial"/>
          <w:sz w:val="24"/>
          <w:szCs w:val="24"/>
        </w:rPr>
        <w:t xml:space="preserve"> Board in </w:t>
      </w:r>
      <w:r w:rsidR="00CE0A17" w:rsidRPr="001642DA">
        <w:rPr>
          <w:rFonts w:ascii="Arial" w:hAnsi="Arial" w:cs="Arial"/>
          <w:sz w:val="24"/>
          <w:szCs w:val="24"/>
        </w:rPr>
        <w:t>writing by</w:t>
      </w:r>
      <w:r w:rsidRPr="001642DA">
        <w:rPr>
          <w:rFonts w:ascii="Arial" w:hAnsi="Arial" w:cs="Arial"/>
          <w:sz w:val="24"/>
          <w:szCs w:val="24"/>
        </w:rPr>
        <w:t xml:space="preserve"> April 1 of </w:t>
      </w:r>
      <w:r w:rsidR="00106893">
        <w:rPr>
          <w:rFonts w:ascii="Arial" w:hAnsi="Arial" w:cs="Arial"/>
          <w:sz w:val="24"/>
          <w:szCs w:val="24"/>
        </w:rPr>
        <w:t>their</w:t>
      </w:r>
      <w:r w:rsidR="00CE0A17" w:rsidRPr="001642DA">
        <w:rPr>
          <w:rFonts w:ascii="Arial" w:hAnsi="Arial" w:cs="Arial"/>
          <w:sz w:val="24"/>
          <w:szCs w:val="24"/>
        </w:rPr>
        <w:t xml:space="preserve"> intent to</w:t>
      </w:r>
      <w:r w:rsidRPr="001642DA">
        <w:rPr>
          <w:rFonts w:ascii="Arial" w:hAnsi="Arial" w:cs="Arial"/>
          <w:sz w:val="24"/>
          <w:szCs w:val="24"/>
        </w:rPr>
        <w:t xml:space="preserve"> </w:t>
      </w:r>
      <w:r w:rsidR="00CE0A17" w:rsidRPr="001642DA">
        <w:rPr>
          <w:rFonts w:ascii="Arial" w:hAnsi="Arial" w:cs="Arial"/>
          <w:sz w:val="24"/>
          <w:szCs w:val="24"/>
        </w:rPr>
        <w:t>return the</w:t>
      </w:r>
      <w:r w:rsidRPr="001642DA">
        <w:rPr>
          <w:rFonts w:ascii="Arial" w:hAnsi="Arial" w:cs="Arial"/>
          <w:sz w:val="24"/>
          <w:szCs w:val="24"/>
        </w:rPr>
        <w:t xml:space="preserve"> ensuing school year.</w:t>
      </w:r>
    </w:p>
    <w:p w14:paraId="4C56EE3F" w14:textId="77777777" w:rsidR="00304336" w:rsidRPr="001642DA" w:rsidRDefault="00304336" w:rsidP="00994957">
      <w:pPr>
        <w:tabs>
          <w:tab w:val="left" w:pos="990"/>
        </w:tabs>
        <w:ind w:left="540"/>
        <w:rPr>
          <w:rFonts w:ascii="Arial" w:hAnsi="Arial" w:cs="Arial"/>
          <w:sz w:val="24"/>
          <w:szCs w:val="24"/>
        </w:rPr>
      </w:pPr>
    </w:p>
    <w:p w14:paraId="4C56EE40" w14:textId="77777777" w:rsidR="00304336" w:rsidRPr="001642DA" w:rsidRDefault="00304336" w:rsidP="004F5D8B">
      <w:pPr>
        <w:rPr>
          <w:rFonts w:ascii="Arial" w:hAnsi="Arial" w:cs="Arial"/>
          <w:sz w:val="24"/>
          <w:szCs w:val="24"/>
        </w:rPr>
        <w:sectPr w:rsidR="00304336" w:rsidRPr="001642DA" w:rsidSect="00956F58">
          <w:footerReference w:type="default" r:id="rId18"/>
          <w:pgSz w:w="12240" w:h="15840" w:code="1"/>
          <w:pgMar w:top="1240" w:right="1700" w:bottom="280" w:left="1720" w:header="0" w:footer="864" w:gutter="0"/>
          <w:pgNumType w:start="22"/>
          <w:cols w:space="720" w:equalWidth="0">
            <w:col w:w="8840"/>
          </w:cols>
          <w:noEndnote/>
          <w:docGrid w:linePitch="299"/>
        </w:sectPr>
      </w:pPr>
    </w:p>
    <w:p w14:paraId="4C56EE41" w14:textId="77777777" w:rsidR="00304336" w:rsidRPr="00AB6FFD" w:rsidRDefault="002B6289" w:rsidP="004F5D8B">
      <w:pPr>
        <w:rPr>
          <w:rFonts w:ascii="Arial" w:hAnsi="Arial" w:cs="Arial"/>
          <w:b/>
          <w:sz w:val="28"/>
          <w:szCs w:val="28"/>
        </w:rPr>
      </w:pPr>
      <w:r w:rsidRPr="00AB6FFD">
        <w:rPr>
          <w:rFonts w:ascii="Arial" w:hAnsi="Arial" w:cs="Arial"/>
          <w:b/>
          <w:noProof/>
          <w:sz w:val="28"/>
          <w:szCs w:val="28"/>
        </w:rPr>
        <w:lastRenderedPageBreak/>
        <mc:AlternateContent>
          <mc:Choice Requires="wps">
            <w:drawing>
              <wp:anchor distT="0" distB="0" distL="114300" distR="114300" simplePos="0" relativeHeight="251704320" behindDoc="1" locked="0" layoutInCell="0" allowOverlap="1" wp14:anchorId="4C56F18B" wp14:editId="4C56F18C">
                <wp:simplePos x="0" y="0"/>
                <wp:positionH relativeFrom="page">
                  <wp:posOffset>1270</wp:posOffset>
                </wp:positionH>
                <wp:positionV relativeFrom="page">
                  <wp:posOffset>9432925</wp:posOffset>
                </wp:positionV>
                <wp:extent cx="12700" cy="619125"/>
                <wp:effectExtent l="0" t="0" r="0" b="0"/>
                <wp:wrapNone/>
                <wp:docPr id="36"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19125"/>
                        </a:xfrm>
                        <a:custGeom>
                          <a:avLst/>
                          <a:gdLst>
                            <a:gd name="T0" fmla="*/ 0 w 20"/>
                            <a:gd name="T1" fmla="*/ 974 h 975"/>
                            <a:gd name="T2" fmla="*/ 0 w 20"/>
                            <a:gd name="T3" fmla="*/ 0 h 975"/>
                          </a:gdLst>
                          <a:ahLst/>
                          <a:cxnLst>
                            <a:cxn ang="0">
                              <a:pos x="T0" y="T1"/>
                            </a:cxn>
                            <a:cxn ang="0">
                              <a:pos x="T2" y="T3"/>
                            </a:cxn>
                          </a:cxnLst>
                          <a:rect l="0" t="0" r="r" b="b"/>
                          <a:pathLst>
                            <a:path w="20" h="975">
                              <a:moveTo>
                                <a:pt x="0" y="974"/>
                              </a:moveTo>
                              <a:lnTo>
                                <a:pt x="0" y="0"/>
                              </a:lnTo>
                            </a:path>
                          </a:pathLst>
                        </a:custGeom>
                        <a:noFill/>
                        <a:ln w="3048">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D80523" id="Freeform 61" o:spid="_x0000_s1026" style="position:absolute;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pt,791.45pt,.1pt,742.75pt" coordsize="2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" o:allowincell="f" filled="f" strokecolor="#bfbfbf" strokeweight=".24pt">
                <v:path arrowok="t" o:connecttype="custom" o:connectlocs="0,618490;0,0" o:connectangles="0,0"/>
                <w10:wrap anchorx="page" anchory="page"/>
              </v:polyline>
            </w:pict>
          </mc:Fallback>
        </mc:AlternateContent>
      </w:r>
      <w:r w:rsidR="00304336" w:rsidRPr="00AB6FFD">
        <w:rPr>
          <w:rFonts w:ascii="Arial" w:hAnsi="Arial" w:cs="Arial"/>
          <w:b/>
          <w:sz w:val="28"/>
          <w:szCs w:val="28"/>
        </w:rPr>
        <w:t>Article 13: Tuition and Mileage Reimbursement</w:t>
      </w:r>
    </w:p>
    <w:p w14:paraId="4C56EE43" w14:textId="18DDE6A1" w:rsidR="00304336" w:rsidRPr="00031CA6" w:rsidRDefault="00304336" w:rsidP="00AB6FFD">
      <w:pPr>
        <w:rPr>
          <w:rFonts w:ascii="Arial" w:hAnsi="Arial" w:cs="Arial"/>
          <w:b/>
          <w:color w:val="FF0000"/>
          <w:sz w:val="18"/>
          <w:szCs w:val="18"/>
        </w:rPr>
      </w:pPr>
      <w:bookmarkStart w:id="1" w:name="_Hlk66270452"/>
      <w:r w:rsidRPr="00031CA6">
        <w:rPr>
          <w:rFonts w:ascii="Arial" w:hAnsi="Arial" w:cs="Arial"/>
          <w:b/>
          <w:sz w:val="24"/>
          <w:szCs w:val="24"/>
          <w:highlight w:val="yellow"/>
        </w:rPr>
        <w:t>A. Tuition Reimbursement</w:t>
      </w:r>
      <w:r w:rsidRPr="00031CA6">
        <w:rPr>
          <w:rFonts w:ascii="Arial" w:hAnsi="Arial" w:cs="Arial"/>
          <w:b/>
          <w:color w:val="FF0000"/>
          <w:sz w:val="18"/>
          <w:szCs w:val="18"/>
          <w:highlight w:val="yellow"/>
        </w:rPr>
        <w:t>:</w:t>
      </w:r>
      <w:r w:rsidR="00031CA6" w:rsidRPr="00031CA6">
        <w:rPr>
          <w:rFonts w:ascii="Arial" w:hAnsi="Arial" w:cs="Arial"/>
          <w:b/>
          <w:color w:val="FF0000"/>
          <w:sz w:val="18"/>
          <w:szCs w:val="18"/>
        </w:rPr>
        <w:t xml:space="preserve"> (Did we want to make any changes to this article, instead of doing an MOU)</w:t>
      </w:r>
    </w:p>
    <w:p w14:paraId="4C56EE44"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For the </w:t>
      </w:r>
      <w:r w:rsidR="00CE0A17" w:rsidRPr="001642DA">
        <w:rPr>
          <w:rFonts w:ascii="Arial" w:hAnsi="Arial" w:cs="Arial"/>
          <w:sz w:val="24"/>
          <w:szCs w:val="24"/>
        </w:rPr>
        <w:t>term of</w:t>
      </w:r>
      <w:r w:rsidRPr="001642DA">
        <w:rPr>
          <w:rFonts w:ascii="Arial" w:hAnsi="Arial" w:cs="Arial"/>
          <w:sz w:val="24"/>
          <w:szCs w:val="24"/>
        </w:rPr>
        <w:t xml:space="preserve"> this Agreement, </w:t>
      </w:r>
      <w:r w:rsidR="00CE0A17" w:rsidRPr="001642DA">
        <w:rPr>
          <w:rFonts w:ascii="Arial" w:hAnsi="Arial" w:cs="Arial"/>
          <w:sz w:val="24"/>
          <w:szCs w:val="24"/>
        </w:rPr>
        <w:t>tuition shall</w:t>
      </w:r>
      <w:r w:rsidRPr="001642DA">
        <w:rPr>
          <w:rFonts w:ascii="Arial" w:hAnsi="Arial" w:cs="Arial"/>
          <w:sz w:val="24"/>
          <w:szCs w:val="24"/>
        </w:rPr>
        <w:t xml:space="preserve"> be reimbursed for up to four (4) </w:t>
      </w:r>
      <w:r w:rsidR="00CE0A17" w:rsidRPr="001642DA">
        <w:rPr>
          <w:rFonts w:ascii="Arial" w:hAnsi="Arial" w:cs="Arial"/>
          <w:sz w:val="24"/>
          <w:szCs w:val="24"/>
        </w:rPr>
        <w:t>credit hours</w:t>
      </w:r>
      <w:r w:rsidRPr="001642DA">
        <w:rPr>
          <w:rFonts w:ascii="Arial" w:hAnsi="Arial" w:cs="Arial"/>
          <w:sz w:val="24"/>
          <w:szCs w:val="24"/>
        </w:rPr>
        <w:t xml:space="preserve"> per year and the </w:t>
      </w:r>
      <w:r w:rsidR="00CE0A17" w:rsidRPr="001642DA">
        <w:rPr>
          <w:rFonts w:ascii="Arial" w:hAnsi="Arial" w:cs="Arial"/>
          <w:sz w:val="24"/>
          <w:szCs w:val="24"/>
        </w:rPr>
        <w:t>current University</w:t>
      </w:r>
      <w:r w:rsidRPr="001642DA">
        <w:rPr>
          <w:rFonts w:ascii="Arial" w:hAnsi="Arial" w:cs="Arial"/>
          <w:sz w:val="24"/>
          <w:szCs w:val="24"/>
        </w:rPr>
        <w:t xml:space="preserve"> of Oregon resident rate per </w:t>
      </w:r>
      <w:r w:rsidR="00CE0A17" w:rsidRPr="001642DA">
        <w:rPr>
          <w:rFonts w:ascii="Arial" w:hAnsi="Arial" w:cs="Arial"/>
          <w:sz w:val="24"/>
          <w:szCs w:val="24"/>
        </w:rPr>
        <w:t>quarter hour</w:t>
      </w:r>
      <w:r w:rsidRPr="001642DA">
        <w:rPr>
          <w:rFonts w:ascii="Arial" w:hAnsi="Arial" w:cs="Arial"/>
          <w:sz w:val="24"/>
          <w:szCs w:val="24"/>
        </w:rPr>
        <w:t xml:space="preserve"> for classes which enhance the </w:t>
      </w:r>
      <w:r w:rsidR="00CE0A17" w:rsidRPr="001642DA">
        <w:rPr>
          <w:rFonts w:ascii="Arial" w:hAnsi="Arial" w:cs="Arial"/>
          <w:sz w:val="24"/>
          <w:szCs w:val="24"/>
        </w:rPr>
        <w:t>teacher’s present</w:t>
      </w:r>
      <w:r w:rsidRPr="001642DA">
        <w:rPr>
          <w:rFonts w:ascii="Arial" w:hAnsi="Arial" w:cs="Arial"/>
          <w:sz w:val="24"/>
          <w:szCs w:val="24"/>
        </w:rPr>
        <w:t xml:space="preserve"> </w:t>
      </w:r>
      <w:r w:rsidR="00CE0A17" w:rsidRPr="001642DA">
        <w:rPr>
          <w:rFonts w:ascii="Arial" w:hAnsi="Arial" w:cs="Arial"/>
          <w:sz w:val="24"/>
          <w:szCs w:val="24"/>
        </w:rPr>
        <w:t>teaching assignment</w:t>
      </w:r>
      <w:r w:rsidRPr="001642DA">
        <w:rPr>
          <w:rFonts w:ascii="Arial" w:hAnsi="Arial" w:cs="Arial"/>
          <w:sz w:val="24"/>
          <w:szCs w:val="24"/>
        </w:rPr>
        <w:t>.</w:t>
      </w:r>
    </w:p>
    <w:p w14:paraId="4C56EE45"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The </w:t>
      </w:r>
      <w:r w:rsidR="00CE0A17" w:rsidRPr="001642DA">
        <w:rPr>
          <w:rFonts w:ascii="Arial" w:hAnsi="Arial" w:cs="Arial"/>
          <w:sz w:val="24"/>
          <w:szCs w:val="24"/>
        </w:rPr>
        <w:t>District shall</w:t>
      </w:r>
      <w:r w:rsidRPr="001642DA">
        <w:rPr>
          <w:rFonts w:ascii="Arial" w:hAnsi="Arial" w:cs="Arial"/>
          <w:sz w:val="24"/>
          <w:szCs w:val="24"/>
        </w:rPr>
        <w:t xml:space="preserve"> </w:t>
      </w:r>
      <w:r w:rsidR="00CE0A17" w:rsidRPr="001642DA">
        <w:rPr>
          <w:rFonts w:ascii="Arial" w:hAnsi="Arial" w:cs="Arial"/>
          <w:sz w:val="24"/>
          <w:szCs w:val="24"/>
        </w:rPr>
        <w:t>establish professional development</w:t>
      </w:r>
      <w:r w:rsidRPr="001642DA">
        <w:rPr>
          <w:rFonts w:ascii="Arial" w:hAnsi="Arial" w:cs="Arial"/>
          <w:sz w:val="24"/>
          <w:szCs w:val="24"/>
        </w:rPr>
        <w:t xml:space="preserve"> funds in the general budget </w:t>
      </w:r>
      <w:proofErr w:type="gramStart"/>
      <w:r w:rsidRPr="001642DA">
        <w:rPr>
          <w:rFonts w:ascii="Arial" w:hAnsi="Arial" w:cs="Arial"/>
          <w:sz w:val="24"/>
          <w:szCs w:val="24"/>
        </w:rPr>
        <w:t xml:space="preserve">in </w:t>
      </w:r>
      <w:r w:rsidRPr="00106893">
        <w:rPr>
          <w:rFonts w:ascii="Arial" w:hAnsi="Arial" w:cs="Arial"/>
          <w:sz w:val="24"/>
          <w:szCs w:val="24"/>
        </w:rPr>
        <w:t>order to</w:t>
      </w:r>
      <w:proofErr w:type="gramEnd"/>
      <w:r w:rsidRPr="00106893">
        <w:rPr>
          <w:rFonts w:ascii="Arial" w:hAnsi="Arial" w:cs="Arial"/>
          <w:sz w:val="24"/>
          <w:szCs w:val="24"/>
        </w:rPr>
        <w:t xml:space="preserve"> implement reimbursements under this Article.</w:t>
      </w:r>
      <w:r w:rsidR="00AB6FFD" w:rsidRPr="00106893">
        <w:rPr>
          <w:rFonts w:ascii="Arial" w:hAnsi="Arial" w:cs="Arial"/>
          <w:sz w:val="24"/>
          <w:szCs w:val="24"/>
        </w:rPr>
        <w:t xml:space="preserve"> </w:t>
      </w:r>
      <w:r w:rsidRPr="00106893">
        <w:rPr>
          <w:rFonts w:ascii="Arial" w:hAnsi="Arial" w:cs="Arial"/>
          <w:sz w:val="24"/>
          <w:szCs w:val="24"/>
        </w:rPr>
        <w:t xml:space="preserve">The </w:t>
      </w:r>
      <w:proofErr w:type="gramStart"/>
      <w:r w:rsidRPr="00106893">
        <w:rPr>
          <w:rFonts w:ascii="Arial" w:hAnsi="Arial" w:cs="Arial"/>
          <w:sz w:val="24"/>
          <w:szCs w:val="24"/>
        </w:rPr>
        <w:t xml:space="preserve">sum </w:t>
      </w:r>
      <w:r w:rsidR="00CE0A17" w:rsidRPr="00106893">
        <w:rPr>
          <w:rFonts w:ascii="Arial" w:hAnsi="Arial" w:cs="Arial"/>
          <w:sz w:val="24"/>
          <w:szCs w:val="24"/>
        </w:rPr>
        <w:t>total</w:t>
      </w:r>
      <w:proofErr w:type="gramEnd"/>
      <w:r w:rsidR="00CE0A17" w:rsidRPr="00106893">
        <w:rPr>
          <w:rFonts w:ascii="Arial" w:hAnsi="Arial" w:cs="Arial"/>
          <w:sz w:val="24"/>
          <w:szCs w:val="24"/>
        </w:rPr>
        <w:t xml:space="preserve"> of</w:t>
      </w:r>
      <w:r w:rsidRPr="00106893">
        <w:rPr>
          <w:rFonts w:ascii="Arial" w:hAnsi="Arial" w:cs="Arial"/>
          <w:sz w:val="24"/>
          <w:szCs w:val="24"/>
        </w:rPr>
        <w:t xml:space="preserve"> all such tuition reimbursements </w:t>
      </w:r>
      <w:r w:rsidR="00CE0A17" w:rsidRPr="00106893">
        <w:rPr>
          <w:rFonts w:ascii="Arial" w:hAnsi="Arial" w:cs="Arial"/>
          <w:sz w:val="24"/>
          <w:szCs w:val="24"/>
        </w:rPr>
        <w:t>annually shall</w:t>
      </w:r>
      <w:r w:rsidRPr="00106893">
        <w:rPr>
          <w:rFonts w:ascii="Arial" w:hAnsi="Arial" w:cs="Arial"/>
          <w:sz w:val="24"/>
          <w:szCs w:val="24"/>
        </w:rPr>
        <w:t xml:space="preserve"> not </w:t>
      </w:r>
      <w:r w:rsidR="00CE0A17" w:rsidRPr="00106893">
        <w:rPr>
          <w:rFonts w:ascii="Arial" w:hAnsi="Arial" w:cs="Arial"/>
          <w:sz w:val="24"/>
          <w:szCs w:val="24"/>
        </w:rPr>
        <w:t>exceed six</w:t>
      </w:r>
      <w:r w:rsidRPr="00106893">
        <w:rPr>
          <w:rFonts w:ascii="Arial" w:hAnsi="Arial" w:cs="Arial"/>
          <w:sz w:val="24"/>
          <w:szCs w:val="24"/>
        </w:rPr>
        <w:t xml:space="preserve"> </w:t>
      </w:r>
      <w:r w:rsidR="00CE0A17" w:rsidRPr="00106893">
        <w:rPr>
          <w:rFonts w:ascii="Arial" w:hAnsi="Arial" w:cs="Arial"/>
          <w:sz w:val="24"/>
          <w:szCs w:val="24"/>
        </w:rPr>
        <w:t>thousand five</w:t>
      </w:r>
      <w:r w:rsidRPr="00106893">
        <w:rPr>
          <w:rFonts w:ascii="Arial" w:hAnsi="Arial" w:cs="Arial"/>
          <w:sz w:val="24"/>
          <w:szCs w:val="24"/>
        </w:rPr>
        <w:t xml:space="preserve"> </w:t>
      </w:r>
      <w:r w:rsidR="00CE0A17" w:rsidRPr="00106893">
        <w:rPr>
          <w:rFonts w:ascii="Arial" w:hAnsi="Arial" w:cs="Arial"/>
          <w:sz w:val="24"/>
          <w:szCs w:val="24"/>
        </w:rPr>
        <w:t>hundred (</w:t>
      </w:r>
      <w:r w:rsidRPr="00106893">
        <w:rPr>
          <w:rFonts w:ascii="Arial" w:hAnsi="Arial" w:cs="Arial"/>
          <w:sz w:val="24"/>
          <w:szCs w:val="24"/>
        </w:rPr>
        <w:t>$6,500) dollars.</w:t>
      </w:r>
      <w:r w:rsidRPr="001642DA">
        <w:rPr>
          <w:rFonts w:ascii="Arial" w:hAnsi="Arial" w:cs="Arial"/>
          <w:sz w:val="24"/>
          <w:szCs w:val="24"/>
        </w:rPr>
        <w:t xml:space="preserve"> Reimbursement shall occur in June. By June 1, grades </w:t>
      </w:r>
      <w:r w:rsidR="00CE0A17" w:rsidRPr="001642DA">
        <w:rPr>
          <w:rFonts w:ascii="Arial" w:hAnsi="Arial" w:cs="Arial"/>
          <w:sz w:val="24"/>
          <w:szCs w:val="24"/>
        </w:rPr>
        <w:t>must be</w:t>
      </w:r>
      <w:r w:rsidRPr="001642DA">
        <w:rPr>
          <w:rFonts w:ascii="Arial" w:hAnsi="Arial" w:cs="Arial"/>
          <w:sz w:val="24"/>
          <w:szCs w:val="24"/>
        </w:rPr>
        <w:t xml:space="preserve"> submitted to the District for reimbursement.</w:t>
      </w:r>
      <w:r w:rsidR="00AB6FFD">
        <w:rPr>
          <w:rFonts w:ascii="Arial" w:hAnsi="Arial" w:cs="Arial"/>
          <w:sz w:val="24"/>
          <w:szCs w:val="24"/>
        </w:rPr>
        <w:t xml:space="preserve"> </w:t>
      </w:r>
      <w:r w:rsidRPr="001642DA">
        <w:rPr>
          <w:rFonts w:ascii="Arial" w:hAnsi="Arial" w:cs="Arial"/>
          <w:sz w:val="24"/>
          <w:szCs w:val="24"/>
        </w:rPr>
        <w:t xml:space="preserve">In the </w:t>
      </w:r>
      <w:r w:rsidR="00CE0A17" w:rsidRPr="001642DA">
        <w:rPr>
          <w:rFonts w:ascii="Arial" w:hAnsi="Arial" w:cs="Arial"/>
          <w:sz w:val="24"/>
          <w:szCs w:val="24"/>
        </w:rPr>
        <w:t>event the</w:t>
      </w:r>
      <w:r w:rsidRPr="001642DA">
        <w:rPr>
          <w:rFonts w:ascii="Arial" w:hAnsi="Arial" w:cs="Arial"/>
          <w:sz w:val="24"/>
          <w:szCs w:val="24"/>
        </w:rPr>
        <w:t xml:space="preserve"> reimbursement </w:t>
      </w:r>
      <w:r w:rsidR="00CE0A17" w:rsidRPr="001642DA">
        <w:rPr>
          <w:rFonts w:ascii="Arial" w:hAnsi="Arial" w:cs="Arial"/>
          <w:sz w:val="24"/>
          <w:szCs w:val="24"/>
        </w:rPr>
        <w:t>requests exceed</w:t>
      </w:r>
      <w:r w:rsidR="00AB6FFD">
        <w:rPr>
          <w:rFonts w:ascii="Arial" w:hAnsi="Arial" w:cs="Arial"/>
          <w:sz w:val="24"/>
          <w:szCs w:val="24"/>
        </w:rPr>
        <w:t xml:space="preserve"> </w:t>
      </w:r>
      <w:r w:rsidRPr="001642DA">
        <w:rPr>
          <w:rFonts w:ascii="Arial" w:hAnsi="Arial" w:cs="Arial"/>
          <w:sz w:val="24"/>
          <w:szCs w:val="24"/>
        </w:rPr>
        <w:t xml:space="preserve">$6,500, the </w:t>
      </w:r>
      <w:r w:rsidR="00CE0A17" w:rsidRPr="001642DA">
        <w:rPr>
          <w:rFonts w:ascii="Arial" w:hAnsi="Arial" w:cs="Arial"/>
          <w:sz w:val="24"/>
          <w:szCs w:val="24"/>
        </w:rPr>
        <w:t>amount will</w:t>
      </w:r>
      <w:r w:rsidRPr="001642DA">
        <w:rPr>
          <w:rFonts w:ascii="Arial" w:hAnsi="Arial" w:cs="Arial"/>
          <w:sz w:val="24"/>
          <w:szCs w:val="24"/>
        </w:rPr>
        <w:t xml:space="preserve"> be </w:t>
      </w:r>
      <w:r w:rsidR="00CE0A17" w:rsidRPr="001642DA">
        <w:rPr>
          <w:rFonts w:ascii="Arial" w:hAnsi="Arial" w:cs="Arial"/>
          <w:sz w:val="24"/>
          <w:szCs w:val="24"/>
        </w:rPr>
        <w:t>divided equally</w:t>
      </w:r>
      <w:r w:rsidRPr="001642DA">
        <w:rPr>
          <w:rFonts w:ascii="Arial" w:hAnsi="Arial" w:cs="Arial"/>
          <w:sz w:val="24"/>
          <w:szCs w:val="24"/>
        </w:rPr>
        <w:t xml:space="preserve"> by the </w:t>
      </w:r>
      <w:r w:rsidR="00CE0A17" w:rsidRPr="001642DA">
        <w:rPr>
          <w:rFonts w:ascii="Arial" w:hAnsi="Arial" w:cs="Arial"/>
          <w:sz w:val="24"/>
          <w:szCs w:val="24"/>
        </w:rPr>
        <w:t>total number of</w:t>
      </w:r>
      <w:r w:rsidRPr="001642DA">
        <w:rPr>
          <w:rFonts w:ascii="Arial" w:hAnsi="Arial" w:cs="Arial"/>
          <w:sz w:val="24"/>
          <w:szCs w:val="24"/>
        </w:rPr>
        <w:t xml:space="preserve"> credits </w:t>
      </w:r>
      <w:r w:rsidR="00CE0A17" w:rsidRPr="001642DA">
        <w:rPr>
          <w:rFonts w:ascii="Arial" w:hAnsi="Arial" w:cs="Arial"/>
          <w:sz w:val="24"/>
          <w:szCs w:val="24"/>
        </w:rPr>
        <w:t>taken by</w:t>
      </w:r>
      <w:r w:rsidRPr="001642DA">
        <w:rPr>
          <w:rFonts w:ascii="Arial" w:hAnsi="Arial" w:cs="Arial"/>
          <w:sz w:val="24"/>
          <w:szCs w:val="24"/>
        </w:rPr>
        <w:t xml:space="preserve"> members.</w:t>
      </w:r>
      <w:r w:rsidR="00AB6FFD">
        <w:rPr>
          <w:rFonts w:ascii="Arial" w:hAnsi="Arial" w:cs="Arial"/>
          <w:sz w:val="24"/>
          <w:szCs w:val="24"/>
        </w:rPr>
        <w:t xml:space="preserve"> </w:t>
      </w:r>
      <w:r w:rsidRPr="001642DA">
        <w:rPr>
          <w:rFonts w:ascii="Arial" w:hAnsi="Arial" w:cs="Arial"/>
          <w:sz w:val="24"/>
          <w:szCs w:val="24"/>
        </w:rPr>
        <w:t xml:space="preserve">In no instance, shall the </w:t>
      </w:r>
      <w:r w:rsidR="00CE0A17" w:rsidRPr="001642DA">
        <w:rPr>
          <w:rFonts w:ascii="Arial" w:hAnsi="Arial" w:cs="Arial"/>
          <w:sz w:val="24"/>
          <w:szCs w:val="24"/>
        </w:rPr>
        <w:t>member receive</w:t>
      </w:r>
      <w:r w:rsidRPr="001642DA">
        <w:rPr>
          <w:rFonts w:ascii="Arial" w:hAnsi="Arial" w:cs="Arial"/>
          <w:sz w:val="24"/>
          <w:szCs w:val="24"/>
        </w:rPr>
        <w:t xml:space="preserve"> more tuition reimbursement than the </w:t>
      </w:r>
      <w:r w:rsidR="00CE0A17" w:rsidRPr="001642DA">
        <w:rPr>
          <w:rFonts w:ascii="Arial" w:hAnsi="Arial" w:cs="Arial"/>
          <w:sz w:val="24"/>
          <w:szCs w:val="24"/>
        </w:rPr>
        <w:t>credit cost</w:t>
      </w:r>
      <w:r w:rsidRPr="001642DA">
        <w:rPr>
          <w:rFonts w:ascii="Arial" w:hAnsi="Arial" w:cs="Arial"/>
          <w:sz w:val="24"/>
          <w:szCs w:val="24"/>
        </w:rPr>
        <w:t>.</w:t>
      </w:r>
    </w:p>
    <w:p w14:paraId="4C56EE46" w14:textId="77777777" w:rsidR="00304336" w:rsidRPr="001642DA" w:rsidRDefault="00CE0A17" w:rsidP="004F5D8B">
      <w:pPr>
        <w:rPr>
          <w:rFonts w:ascii="Arial" w:hAnsi="Arial" w:cs="Arial"/>
          <w:sz w:val="24"/>
          <w:szCs w:val="24"/>
        </w:rPr>
      </w:pPr>
      <w:r w:rsidRPr="001642DA">
        <w:rPr>
          <w:rFonts w:ascii="Arial" w:hAnsi="Arial" w:cs="Arial"/>
          <w:sz w:val="24"/>
          <w:szCs w:val="24"/>
        </w:rPr>
        <w:t>Written approval from</w:t>
      </w:r>
      <w:r w:rsidR="00304336" w:rsidRPr="001642DA">
        <w:rPr>
          <w:rFonts w:ascii="Arial" w:hAnsi="Arial" w:cs="Arial"/>
          <w:sz w:val="24"/>
          <w:szCs w:val="24"/>
        </w:rPr>
        <w:t xml:space="preserve"> the superintendent or </w:t>
      </w:r>
      <w:r w:rsidRPr="001642DA">
        <w:rPr>
          <w:rFonts w:ascii="Arial" w:hAnsi="Arial" w:cs="Arial"/>
          <w:sz w:val="24"/>
          <w:szCs w:val="24"/>
        </w:rPr>
        <w:t>other Board</w:t>
      </w:r>
      <w:r w:rsidR="00304336" w:rsidRPr="001642DA">
        <w:rPr>
          <w:rFonts w:ascii="Arial" w:hAnsi="Arial" w:cs="Arial"/>
          <w:sz w:val="24"/>
          <w:szCs w:val="24"/>
        </w:rPr>
        <w:t xml:space="preserve"> designee must be </w:t>
      </w:r>
      <w:r w:rsidRPr="001642DA">
        <w:rPr>
          <w:rFonts w:ascii="Arial" w:hAnsi="Arial" w:cs="Arial"/>
          <w:sz w:val="24"/>
          <w:szCs w:val="24"/>
        </w:rPr>
        <w:t>obtained prior to</w:t>
      </w:r>
      <w:r w:rsidR="00304336" w:rsidRPr="001642DA">
        <w:rPr>
          <w:rFonts w:ascii="Arial" w:hAnsi="Arial" w:cs="Arial"/>
          <w:sz w:val="24"/>
          <w:szCs w:val="24"/>
        </w:rPr>
        <w:t xml:space="preserve"> the </w:t>
      </w:r>
      <w:r w:rsidRPr="001642DA">
        <w:rPr>
          <w:rFonts w:ascii="Arial" w:hAnsi="Arial" w:cs="Arial"/>
          <w:sz w:val="24"/>
          <w:szCs w:val="24"/>
        </w:rPr>
        <w:t>start of</w:t>
      </w:r>
      <w:r w:rsidR="00304336" w:rsidRPr="001642DA">
        <w:rPr>
          <w:rFonts w:ascii="Arial" w:hAnsi="Arial" w:cs="Arial"/>
          <w:sz w:val="24"/>
          <w:szCs w:val="24"/>
        </w:rPr>
        <w:t xml:space="preserve"> any class qualifying for reimbursement. Failure to receive </w:t>
      </w:r>
      <w:r w:rsidRPr="001642DA">
        <w:rPr>
          <w:rFonts w:ascii="Arial" w:hAnsi="Arial" w:cs="Arial"/>
          <w:sz w:val="24"/>
          <w:szCs w:val="24"/>
        </w:rPr>
        <w:t>prior written</w:t>
      </w:r>
      <w:r w:rsidR="00304336" w:rsidRPr="001642DA">
        <w:rPr>
          <w:rFonts w:ascii="Arial" w:hAnsi="Arial" w:cs="Arial"/>
          <w:sz w:val="24"/>
          <w:szCs w:val="24"/>
        </w:rPr>
        <w:t xml:space="preserve"> </w:t>
      </w:r>
      <w:r w:rsidRPr="001642DA">
        <w:rPr>
          <w:rFonts w:ascii="Arial" w:hAnsi="Arial" w:cs="Arial"/>
          <w:sz w:val="24"/>
          <w:szCs w:val="24"/>
        </w:rPr>
        <w:t>approval relieves the</w:t>
      </w:r>
      <w:r w:rsidR="00304336" w:rsidRPr="001642DA">
        <w:rPr>
          <w:rFonts w:ascii="Arial" w:hAnsi="Arial" w:cs="Arial"/>
          <w:sz w:val="24"/>
          <w:szCs w:val="24"/>
        </w:rPr>
        <w:t xml:space="preserve"> District of any obligation for said reimbursement.</w:t>
      </w:r>
    </w:p>
    <w:p w14:paraId="4C56EE47"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If the teacher is </w:t>
      </w:r>
      <w:r w:rsidR="00CE0A17" w:rsidRPr="001642DA">
        <w:rPr>
          <w:rFonts w:ascii="Arial" w:hAnsi="Arial" w:cs="Arial"/>
          <w:sz w:val="24"/>
          <w:szCs w:val="24"/>
        </w:rPr>
        <w:t>eligible to</w:t>
      </w:r>
      <w:r w:rsidRPr="001642DA">
        <w:rPr>
          <w:rFonts w:ascii="Arial" w:hAnsi="Arial" w:cs="Arial"/>
          <w:sz w:val="24"/>
          <w:szCs w:val="24"/>
        </w:rPr>
        <w:t xml:space="preserve"> advance a column, </w:t>
      </w:r>
      <w:proofErr w:type="gramStart"/>
      <w:r w:rsidRPr="001642DA">
        <w:rPr>
          <w:rFonts w:ascii="Arial" w:hAnsi="Arial" w:cs="Arial"/>
          <w:sz w:val="24"/>
          <w:szCs w:val="24"/>
        </w:rPr>
        <w:t xml:space="preserve">in </w:t>
      </w:r>
      <w:r w:rsidR="00CE0A17" w:rsidRPr="001642DA">
        <w:rPr>
          <w:rFonts w:ascii="Arial" w:hAnsi="Arial" w:cs="Arial"/>
          <w:sz w:val="24"/>
          <w:szCs w:val="24"/>
        </w:rPr>
        <w:t>order to</w:t>
      </w:r>
      <w:proofErr w:type="gramEnd"/>
      <w:r w:rsidRPr="001642DA">
        <w:rPr>
          <w:rFonts w:ascii="Arial" w:hAnsi="Arial" w:cs="Arial"/>
          <w:sz w:val="24"/>
          <w:szCs w:val="24"/>
        </w:rPr>
        <w:t xml:space="preserve"> be </w:t>
      </w:r>
      <w:r w:rsidR="00CE0A17" w:rsidRPr="001642DA">
        <w:rPr>
          <w:rFonts w:ascii="Arial" w:hAnsi="Arial" w:cs="Arial"/>
          <w:sz w:val="24"/>
          <w:szCs w:val="24"/>
        </w:rPr>
        <w:t>reflected in</w:t>
      </w:r>
      <w:r w:rsidRPr="001642DA">
        <w:rPr>
          <w:rFonts w:ascii="Arial" w:hAnsi="Arial" w:cs="Arial"/>
          <w:sz w:val="24"/>
          <w:szCs w:val="24"/>
        </w:rPr>
        <w:t xml:space="preserve"> the October paycheck, </w:t>
      </w:r>
      <w:r w:rsidR="00CE0A17" w:rsidRPr="001642DA">
        <w:rPr>
          <w:rFonts w:ascii="Arial" w:hAnsi="Arial" w:cs="Arial"/>
          <w:sz w:val="24"/>
          <w:szCs w:val="24"/>
        </w:rPr>
        <w:t>teachers must</w:t>
      </w:r>
      <w:r w:rsidRPr="001642DA">
        <w:rPr>
          <w:rFonts w:ascii="Arial" w:hAnsi="Arial" w:cs="Arial"/>
          <w:sz w:val="24"/>
          <w:szCs w:val="24"/>
        </w:rPr>
        <w:t xml:space="preserve"> have transcripts for classes turned into the superintendent by October 1 of each year.</w:t>
      </w:r>
    </w:p>
    <w:p w14:paraId="4C56EE48" w14:textId="77777777" w:rsidR="00304336" w:rsidRPr="00106893" w:rsidRDefault="00304336" w:rsidP="004F5D8B">
      <w:pPr>
        <w:rPr>
          <w:rFonts w:ascii="Arial" w:hAnsi="Arial" w:cs="Arial"/>
          <w:sz w:val="24"/>
          <w:szCs w:val="24"/>
        </w:rPr>
      </w:pPr>
      <w:r w:rsidRPr="00106893">
        <w:rPr>
          <w:rFonts w:ascii="Arial" w:hAnsi="Arial" w:cs="Arial"/>
          <w:sz w:val="24"/>
          <w:szCs w:val="24"/>
        </w:rPr>
        <w:t xml:space="preserve">In March of each year, the District will send out </w:t>
      </w:r>
      <w:r w:rsidR="00CE0A17" w:rsidRPr="00106893">
        <w:rPr>
          <w:rFonts w:ascii="Arial" w:hAnsi="Arial" w:cs="Arial"/>
          <w:sz w:val="24"/>
          <w:szCs w:val="24"/>
        </w:rPr>
        <w:t>intent to</w:t>
      </w:r>
      <w:r w:rsidRPr="00106893">
        <w:rPr>
          <w:rFonts w:ascii="Arial" w:hAnsi="Arial" w:cs="Arial"/>
          <w:sz w:val="24"/>
          <w:szCs w:val="24"/>
        </w:rPr>
        <w:t xml:space="preserve"> advance notices to </w:t>
      </w:r>
      <w:r w:rsidR="00CE0A17" w:rsidRPr="00106893">
        <w:rPr>
          <w:rFonts w:ascii="Arial" w:hAnsi="Arial" w:cs="Arial"/>
          <w:sz w:val="24"/>
          <w:szCs w:val="24"/>
        </w:rPr>
        <w:t>teachers who</w:t>
      </w:r>
      <w:r w:rsidRPr="00106893">
        <w:rPr>
          <w:rFonts w:ascii="Arial" w:hAnsi="Arial" w:cs="Arial"/>
          <w:sz w:val="24"/>
          <w:szCs w:val="24"/>
        </w:rPr>
        <w:t xml:space="preserve"> </w:t>
      </w:r>
      <w:r w:rsidR="00CE0A17" w:rsidRPr="00106893">
        <w:rPr>
          <w:rFonts w:ascii="Arial" w:hAnsi="Arial" w:cs="Arial"/>
          <w:sz w:val="24"/>
          <w:szCs w:val="24"/>
        </w:rPr>
        <w:t>intend to</w:t>
      </w:r>
      <w:r w:rsidRPr="00106893">
        <w:rPr>
          <w:rFonts w:ascii="Arial" w:hAnsi="Arial" w:cs="Arial"/>
          <w:sz w:val="24"/>
          <w:szCs w:val="24"/>
        </w:rPr>
        <w:t xml:space="preserve"> advance </w:t>
      </w:r>
      <w:r w:rsidR="00CE0A17" w:rsidRPr="00106893">
        <w:rPr>
          <w:rFonts w:ascii="Arial" w:hAnsi="Arial" w:cs="Arial"/>
          <w:sz w:val="24"/>
          <w:szCs w:val="24"/>
        </w:rPr>
        <w:t>columns on</w:t>
      </w:r>
      <w:r w:rsidRPr="00106893">
        <w:rPr>
          <w:rFonts w:ascii="Arial" w:hAnsi="Arial" w:cs="Arial"/>
          <w:sz w:val="24"/>
          <w:szCs w:val="24"/>
        </w:rPr>
        <w:t xml:space="preserve"> the salary </w:t>
      </w:r>
      <w:r w:rsidR="00CE0A17" w:rsidRPr="00106893">
        <w:rPr>
          <w:rFonts w:ascii="Arial" w:hAnsi="Arial" w:cs="Arial"/>
          <w:sz w:val="24"/>
          <w:szCs w:val="24"/>
        </w:rPr>
        <w:t>schedule which</w:t>
      </w:r>
      <w:r w:rsidRPr="00106893">
        <w:rPr>
          <w:rFonts w:ascii="Arial" w:hAnsi="Arial" w:cs="Arial"/>
          <w:sz w:val="24"/>
          <w:szCs w:val="24"/>
        </w:rPr>
        <w:t xml:space="preserve"> must be returned to the </w:t>
      </w:r>
      <w:r w:rsidR="00CE0A17" w:rsidRPr="00106893">
        <w:rPr>
          <w:rFonts w:ascii="Arial" w:hAnsi="Arial" w:cs="Arial"/>
          <w:sz w:val="24"/>
          <w:szCs w:val="24"/>
        </w:rPr>
        <w:t>District by</w:t>
      </w:r>
      <w:r w:rsidRPr="00106893">
        <w:rPr>
          <w:rFonts w:ascii="Arial" w:hAnsi="Arial" w:cs="Arial"/>
          <w:sz w:val="24"/>
          <w:szCs w:val="24"/>
        </w:rPr>
        <w:t xml:space="preserve"> April 1.</w:t>
      </w:r>
    </w:p>
    <w:p w14:paraId="4C56EE49" w14:textId="77777777" w:rsidR="00304336" w:rsidRPr="00106893" w:rsidRDefault="00304336" w:rsidP="004F5D8B">
      <w:pPr>
        <w:rPr>
          <w:rFonts w:ascii="Arial" w:hAnsi="Arial" w:cs="Arial"/>
          <w:b/>
          <w:sz w:val="24"/>
          <w:szCs w:val="24"/>
        </w:rPr>
      </w:pPr>
      <w:r w:rsidRPr="00106893">
        <w:rPr>
          <w:rFonts w:ascii="Arial" w:hAnsi="Arial" w:cs="Arial"/>
          <w:b/>
          <w:sz w:val="24"/>
          <w:szCs w:val="24"/>
        </w:rPr>
        <w:t>B. Travel Reimbursement:</w:t>
      </w:r>
    </w:p>
    <w:p w14:paraId="4C56EE4A" w14:textId="77777777" w:rsidR="00304336" w:rsidRPr="00F864C3" w:rsidRDefault="00304336" w:rsidP="004F5D8B">
      <w:pPr>
        <w:rPr>
          <w:rFonts w:ascii="Arial" w:hAnsi="Arial" w:cs="Arial"/>
          <w:sz w:val="24"/>
          <w:szCs w:val="24"/>
        </w:rPr>
      </w:pPr>
      <w:r w:rsidRPr="00106893">
        <w:rPr>
          <w:rFonts w:ascii="Arial" w:hAnsi="Arial" w:cs="Arial"/>
          <w:sz w:val="24"/>
          <w:szCs w:val="24"/>
        </w:rPr>
        <w:t xml:space="preserve">For the </w:t>
      </w:r>
      <w:r w:rsidR="00CE0A17" w:rsidRPr="00106893">
        <w:rPr>
          <w:rFonts w:ascii="Arial" w:hAnsi="Arial" w:cs="Arial"/>
          <w:sz w:val="24"/>
          <w:szCs w:val="24"/>
        </w:rPr>
        <w:t>term of</w:t>
      </w:r>
      <w:r w:rsidRPr="00106893">
        <w:rPr>
          <w:rFonts w:ascii="Arial" w:hAnsi="Arial" w:cs="Arial"/>
          <w:sz w:val="24"/>
          <w:szCs w:val="24"/>
        </w:rPr>
        <w:t xml:space="preserve"> this Agreement, the District shall reimburse </w:t>
      </w:r>
      <w:r w:rsidR="00CE0A17" w:rsidRPr="00106893">
        <w:rPr>
          <w:rFonts w:ascii="Arial" w:hAnsi="Arial" w:cs="Arial"/>
          <w:sz w:val="24"/>
          <w:szCs w:val="24"/>
        </w:rPr>
        <w:t>teachers at</w:t>
      </w:r>
      <w:r w:rsidRPr="00106893">
        <w:rPr>
          <w:rFonts w:ascii="Arial" w:hAnsi="Arial" w:cs="Arial"/>
          <w:sz w:val="24"/>
          <w:szCs w:val="24"/>
        </w:rPr>
        <w:t xml:space="preserve"> the current IRS rate per mile for the </w:t>
      </w:r>
      <w:r w:rsidR="00CE0A17" w:rsidRPr="00106893">
        <w:rPr>
          <w:rFonts w:ascii="Arial" w:hAnsi="Arial" w:cs="Arial"/>
          <w:sz w:val="24"/>
          <w:szCs w:val="24"/>
        </w:rPr>
        <w:t>exclusive use</w:t>
      </w:r>
      <w:r w:rsidRPr="00106893">
        <w:rPr>
          <w:rFonts w:ascii="Arial" w:hAnsi="Arial" w:cs="Arial"/>
          <w:sz w:val="24"/>
          <w:szCs w:val="24"/>
        </w:rPr>
        <w:t xml:space="preserve"> of any teacher's </w:t>
      </w:r>
      <w:r w:rsidR="00CE0A17" w:rsidRPr="00106893">
        <w:rPr>
          <w:rFonts w:ascii="Arial" w:hAnsi="Arial" w:cs="Arial"/>
          <w:sz w:val="24"/>
          <w:szCs w:val="24"/>
        </w:rPr>
        <w:t>privately-owned</w:t>
      </w:r>
      <w:r w:rsidRPr="00106893">
        <w:rPr>
          <w:rFonts w:ascii="Arial" w:hAnsi="Arial" w:cs="Arial"/>
          <w:sz w:val="24"/>
          <w:szCs w:val="24"/>
        </w:rPr>
        <w:t xml:space="preserve"> vehicle </w:t>
      </w:r>
      <w:r w:rsidR="00CE0A17" w:rsidRPr="00106893">
        <w:rPr>
          <w:rFonts w:ascii="Arial" w:hAnsi="Arial" w:cs="Arial"/>
          <w:sz w:val="24"/>
          <w:szCs w:val="24"/>
        </w:rPr>
        <w:t>for an</w:t>
      </w:r>
      <w:r w:rsidRPr="00106893">
        <w:rPr>
          <w:rFonts w:ascii="Arial" w:hAnsi="Arial" w:cs="Arial"/>
          <w:sz w:val="24"/>
          <w:szCs w:val="24"/>
        </w:rPr>
        <w:t xml:space="preserve"> instructional-related</w:t>
      </w:r>
      <w:r w:rsidRPr="00F864C3">
        <w:rPr>
          <w:rFonts w:ascii="Arial" w:hAnsi="Arial" w:cs="Arial"/>
          <w:sz w:val="24"/>
          <w:szCs w:val="24"/>
        </w:rPr>
        <w:t xml:space="preserve"> </w:t>
      </w:r>
      <w:r w:rsidR="00CE0A17" w:rsidRPr="00F864C3">
        <w:rPr>
          <w:rFonts w:ascii="Arial" w:hAnsi="Arial" w:cs="Arial"/>
          <w:sz w:val="24"/>
          <w:szCs w:val="24"/>
        </w:rPr>
        <w:t>purpose and</w:t>
      </w:r>
      <w:r w:rsidRPr="00F864C3">
        <w:rPr>
          <w:rFonts w:ascii="Arial" w:hAnsi="Arial" w:cs="Arial"/>
          <w:sz w:val="24"/>
          <w:szCs w:val="24"/>
        </w:rPr>
        <w:t xml:space="preserve"> for certain business-related use. The teacher </w:t>
      </w:r>
      <w:r w:rsidR="00CE0A17" w:rsidRPr="00F864C3">
        <w:rPr>
          <w:rFonts w:ascii="Arial" w:hAnsi="Arial" w:cs="Arial"/>
          <w:sz w:val="24"/>
          <w:szCs w:val="24"/>
        </w:rPr>
        <w:t>must obtain written</w:t>
      </w:r>
      <w:r w:rsidRPr="00F864C3">
        <w:rPr>
          <w:rFonts w:ascii="Arial" w:hAnsi="Arial" w:cs="Arial"/>
          <w:sz w:val="24"/>
          <w:szCs w:val="24"/>
        </w:rPr>
        <w:t xml:space="preserve"> prior authorization by the superintendent.</w:t>
      </w:r>
    </w:p>
    <w:bookmarkEnd w:id="1"/>
    <w:p w14:paraId="4C56EE4B" w14:textId="77777777" w:rsidR="00304336" w:rsidRPr="001642DA" w:rsidRDefault="00304336" w:rsidP="004F5D8B">
      <w:pPr>
        <w:rPr>
          <w:rFonts w:ascii="Arial" w:hAnsi="Arial" w:cs="Arial"/>
          <w:sz w:val="24"/>
          <w:szCs w:val="24"/>
        </w:rPr>
        <w:sectPr w:rsidR="00304336" w:rsidRPr="001642DA" w:rsidSect="00956F58">
          <w:footerReference w:type="default" r:id="rId19"/>
          <w:pgSz w:w="12240" w:h="15840" w:code="1"/>
          <w:pgMar w:top="1260" w:right="1700" w:bottom="280" w:left="1680" w:header="0" w:footer="864" w:gutter="0"/>
          <w:pgNumType w:start="25"/>
          <w:cols w:space="720" w:equalWidth="0">
            <w:col w:w="8880"/>
          </w:cols>
          <w:noEndnote/>
          <w:docGrid w:linePitch="299"/>
        </w:sectPr>
      </w:pPr>
    </w:p>
    <w:p w14:paraId="4C56EE4C" w14:textId="77777777" w:rsidR="00304336" w:rsidRDefault="00304336" w:rsidP="004F5D8B">
      <w:pPr>
        <w:rPr>
          <w:rFonts w:ascii="Arial" w:hAnsi="Arial" w:cs="Arial"/>
          <w:b/>
          <w:sz w:val="28"/>
          <w:szCs w:val="28"/>
        </w:rPr>
      </w:pPr>
      <w:r w:rsidRPr="00592FEB">
        <w:rPr>
          <w:rFonts w:ascii="Arial" w:hAnsi="Arial" w:cs="Arial"/>
          <w:b/>
          <w:sz w:val="28"/>
          <w:szCs w:val="28"/>
        </w:rPr>
        <w:lastRenderedPageBreak/>
        <w:t>Article 14: Insurance</w:t>
      </w:r>
    </w:p>
    <w:p w14:paraId="4C56EE4E" w14:textId="17333C0C" w:rsidR="00304336" w:rsidRPr="00C368A3" w:rsidRDefault="00304336" w:rsidP="00E60B06">
      <w:pPr>
        <w:pStyle w:val="ListParagraph"/>
        <w:numPr>
          <w:ilvl w:val="0"/>
          <w:numId w:val="10"/>
        </w:numPr>
        <w:rPr>
          <w:rFonts w:ascii="Arial" w:hAnsi="Arial" w:cs="Arial"/>
          <w:sz w:val="24"/>
          <w:szCs w:val="24"/>
        </w:rPr>
      </w:pPr>
      <w:r w:rsidRPr="00C368A3">
        <w:rPr>
          <w:rFonts w:ascii="Arial" w:hAnsi="Arial" w:cs="Arial"/>
          <w:sz w:val="24"/>
          <w:szCs w:val="24"/>
        </w:rPr>
        <w:t xml:space="preserve">For </w:t>
      </w:r>
      <w:r w:rsidR="00C72919" w:rsidRPr="00C368A3">
        <w:rPr>
          <w:rFonts w:ascii="Arial" w:hAnsi="Arial" w:cs="Arial"/>
          <w:sz w:val="24"/>
          <w:szCs w:val="24"/>
        </w:rPr>
        <w:t xml:space="preserve">the </w:t>
      </w:r>
      <w:r w:rsidR="00C72919">
        <w:rPr>
          <w:rFonts w:ascii="Arial" w:hAnsi="Arial" w:cs="Arial"/>
          <w:sz w:val="24"/>
          <w:szCs w:val="24"/>
        </w:rPr>
        <w:t>2024</w:t>
      </w:r>
      <w:r w:rsidR="00D800AF">
        <w:rPr>
          <w:rFonts w:ascii="Arial" w:hAnsi="Arial" w:cs="Arial"/>
          <w:sz w:val="24"/>
          <w:szCs w:val="24"/>
        </w:rPr>
        <w:t xml:space="preserve">-2025 </w:t>
      </w:r>
      <w:r w:rsidR="00CE0A17" w:rsidRPr="00C368A3">
        <w:rPr>
          <w:rFonts w:ascii="Arial" w:hAnsi="Arial" w:cs="Arial"/>
          <w:sz w:val="24"/>
          <w:szCs w:val="24"/>
        </w:rPr>
        <w:t>school</w:t>
      </w:r>
      <w:r w:rsidRPr="00C368A3">
        <w:rPr>
          <w:rFonts w:ascii="Arial" w:hAnsi="Arial" w:cs="Arial"/>
          <w:sz w:val="24"/>
          <w:szCs w:val="24"/>
        </w:rPr>
        <w:t xml:space="preserve"> year, licensed </w:t>
      </w:r>
      <w:r w:rsidR="00CE0A17" w:rsidRPr="00C368A3">
        <w:rPr>
          <w:rFonts w:ascii="Arial" w:hAnsi="Arial" w:cs="Arial"/>
          <w:sz w:val="24"/>
          <w:szCs w:val="24"/>
        </w:rPr>
        <w:t>employees in</w:t>
      </w:r>
      <w:r w:rsidRPr="00C368A3">
        <w:rPr>
          <w:rFonts w:ascii="Arial" w:hAnsi="Arial" w:cs="Arial"/>
          <w:sz w:val="24"/>
          <w:szCs w:val="24"/>
        </w:rPr>
        <w:t xml:space="preserve"> </w:t>
      </w:r>
      <w:r w:rsidR="00CE0A17" w:rsidRPr="00C368A3">
        <w:rPr>
          <w:rFonts w:ascii="Arial" w:hAnsi="Arial" w:cs="Arial"/>
          <w:sz w:val="24"/>
          <w:szCs w:val="24"/>
        </w:rPr>
        <w:t>positions of</w:t>
      </w:r>
      <w:r w:rsidRPr="00C368A3">
        <w:rPr>
          <w:rFonts w:ascii="Arial" w:hAnsi="Arial" w:cs="Arial"/>
          <w:sz w:val="24"/>
          <w:szCs w:val="24"/>
        </w:rPr>
        <w:t xml:space="preserve"> 0.5</w:t>
      </w:r>
      <w:r w:rsidR="00592FEB" w:rsidRPr="00C368A3">
        <w:rPr>
          <w:rFonts w:ascii="Arial" w:hAnsi="Arial" w:cs="Arial"/>
          <w:sz w:val="24"/>
          <w:szCs w:val="24"/>
        </w:rPr>
        <w:t xml:space="preserve"> </w:t>
      </w:r>
      <w:r w:rsidRPr="00C368A3">
        <w:rPr>
          <w:rFonts w:ascii="Arial" w:hAnsi="Arial" w:cs="Arial"/>
          <w:sz w:val="24"/>
          <w:szCs w:val="24"/>
        </w:rPr>
        <w:t xml:space="preserve">FTE or </w:t>
      </w:r>
      <w:r w:rsidR="00CE0A17" w:rsidRPr="00C368A3">
        <w:rPr>
          <w:rFonts w:ascii="Arial" w:hAnsi="Arial" w:cs="Arial"/>
          <w:sz w:val="24"/>
          <w:szCs w:val="24"/>
        </w:rPr>
        <w:t>greater will</w:t>
      </w:r>
      <w:r w:rsidRPr="00C368A3">
        <w:rPr>
          <w:rFonts w:ascii="Arial" w:hAnsi="Arial" w:cs="Arial"/>
          <w:sz w:val="24"/>
          <w:szCs w:val="24"/>
        </w:rPr>
        <w:t xml:space="preserve"> receive one </w:t>
      </w:r>
      <w:r w:rsidR="00CE0A17" w:rsidRPr="00C368A3">
        <w:rPr>
          <w:rFonts w:ascii="Arial" w:hAnsi="Arial" w:cs="Arial"/>
          <w:sz w:val="24"/>
          <w:szCs w:val="24"/>
        </w:rPr>
        <w:t xml:space="preserve">thousand </w:t>
      </w:r>
      <w:r w:rsidR="00AA2002">
        <w:rPr>
          <w:rFonts w:ascii="Arial" w:hAnsi="Arial" w:cs="Arial"/>
          <w:sz w:val="24"/>
          <w:szCs w:val="24"/>
        </w:rPr>
        <w:t xml:space="preserve">five hundred eighty ($1,580) </w:t>
      </w:r>
      <w:r w:rsidRPr="00C368A3">
        <w:rPr>
          <w:rFonts w:ascii="Arial" w:hAnsi="Arial" w:cs="Arial"/>
          <w:sz w:val="24"/>
          <w:szCs w:val="24"/>
        </w:rPr>
        <w:t xml:space="preserve">per </w:t>
      </w:r>
      <w:r w:rsidR="00CE0A17" w:rsidRPr="00C368A3">
        <w:rPr>
          <w:rFonts w:ascii="Arial" w:hAnsi="Arial" w:cs="Arial"/>
          <w:sz w:val="24"/>
          <w:szCs w:val="24"/>
        </w:rPr>
        <w:t>month toward medical</w:t>
      </w:r>
      <w:r w:rsidRPr="00C368A3">
        <w:rPr>
          <w:rFonts w:ascii="Arial" w:hAnsi="Arial" w:cs="Arial"/>
          <w:sz w:val="24"/>
          <w:szCs w:val="24"/>
        </w:rPr>
        <w:t xml:space="preserve">/dental </w:t>
      </w:r>
      <w:r w:rsidR="00CE0A17" w:rsidRPr="00C368A3">
        <w:rPr>
          <w:rFonts w:ascii="Arial" w:hAnsi="Arial" w:cs="Arial"/>
          <w:sz w:val="24"/>
          <w:szCs w:val="24"/>
        </w:rPr>
        <w:t>insurance coverage through</w:t>
      </w:r>
      <w:r w:rsidRPr="00C368A3">
        <w:rPr>
          <w:rFonts w:ascii="Arial" w:hAnsi="Arial" w:cs="Arial"/>
          <w:sz w:val="24"/>
          <w:szCs w:val="24"/>
        </w:rPr>
        <w:t xml:space="preserve"> a plan offered by the District.</w:t>
      </w:r>
    </w:p>
    <w:p w14:paraId="4C56EE4F" w14:textId="77777777" w:rsidR="009E02FC" w:rsidRPr="00C368A3" w:rsidRDefault="009E02FC" w:rsidP="009E02FC">
      <w:pPr>
        <w:pStyle w:val="ListParagraph"/>
        <w:rPr>
          <w:rFonts w:ascii="Arial" w:hAnsi="Arial" w:cs="Arial"/>
          <w:sz w:val="24"/>
          <w:szCs w:val="24"/>
        </w:rPr>
      </w:pPr>
    </w:p>
    <w:p w14:paraId="4C56EE50" w14:textId="5A14A1CA" w:rsidR="009E02FC" w:rsidRPr="00C368A3" w:rsidRDefault="00304336" w:rsidP="00E60B06">
      <w:pPr>
        <w:pStyle w:val="ListParagraph"/>
        <w:numPr>
          <w:ilvl w:val="0"/>
          <w:numId w:val="10"/>
        </w:numPr>
        <w:rPr>
          <w:rFonts w:ascii="Arial" w:hAnsi="Arial" w:cs="Arial"/>
          <w:sz w:val="24"/>
          <w:szCs w:val="24"/>
        </w:rPr>
      </w:pPr>
      <w:r w:rsidRPr="00C368A3">
        <w:rPr>
          <w:rFonts w:ascii="Arial" w:hAnsi="Arial" w:cs="Arial"/>
          <w:sz w:val="24"/>
          <w:szCs w:val="24"/>
        </w:rPr>
        <w:t xml:space="preserve">For the </w:t>
      </w:r>
      <w:r w:rsidR="00AA2002">
        <w:rPr>
          <w:rFonts w:ascii="Arial" w:hAnsi="Arial" w:cs="Arial"/>
          <w:sz w:val="24"/>
          <w:szCs w:val="24"/>
        </w:rPr>
        <w:t xml:space="preserve">2025-2026 </w:t>
      </w:r>
      <w:r w:rsidR="00CE0A17" w:rsidRPr="00C368A3">
        <w:rPr>
          <w:rFonts w:ascii="Arial" w:hAnsi="Arial" w:cs="Arial"/>
          <w:sz w:val="24"/>
          <w:szCs w:val="24"/>
        </w:rPr>
        <w:t>school</w:t>
      </w:r>
      <w:r w:rsidRPr="00C368A3">
        <w:rPr>
          <w:rFonts w:ascii="Arial" w:hAnsi="Arial" w:cs="Arial"/>
          <w:sz w:val="24"/>
          <w:szCs w:val="24"/>
        </w:rPr>
        <w:t xml:space="preserve"> year, licensed </w:t>
      </w:r>
      <w:r w:rsidR="00CE0A17" w:rsidRPr="00C368A3">
        <w:rPr>
          <w:rFonts w:ascii="Arial" w:hAnsi="Arial" w:cs="Arial"/>
          <w:sz w:val="24"/>
          <w:szCs w:val="24"/>
        </w:rPr>
        <w:t>employees in</w:t>
      </w:r>
      <w:r w:rsidRPr="00C368A3">
        <w:rPr>
          <w:rFonts w:ascii="Arial" w:hAnsi="Arial" w:cs="Arial"/>
          <w:sz w:val="24"/>
          <w:szCs w:val="24"/>
        </w:rPr>
        <w:t xml:space="preserve"> the </w:t>
      </w:r>
      <w:r w:rsidR="00CE0A17" w:rsidRPr="00C368A3">
        <w:rPr>
          <w:rFonts w:ascii="Arial" w:hAnsi="Arial" w:cs="Arial"/>
          <w:sz w:val="24"/>
          <w:szCs w:val="24"/>
        </w:rPr>
        <w:t>positions of</w:t>
      </w:r>
      <w:r w:rsidR="00592FEB" w:rsidRPr="00C368A3">
        <w:rPr>
          <w:rFonts w:ascii="Arial" w:hAnsi="Arial" w:cs="Arial"/>
          <w:sz w:val="24"/>
          <w:szCs w:val="24"/>
        </w:rPr>
        <w:t xml:space="preserve"> </w:t>
      </w:r>
      <w:r w:rsidRPr="00C368A3">
        <w:rPr>
          <w:rFonts w:ascii="Arial" w:hAnsi="Arial" w:cs="Arial"/>
          <w:sz w:val="24"/>
          <w:szCs w:val="24"/>
        </w:rPr>
        <w:t xml:space="preserve">0.5 FTE or </w:t>
      </w:r>
      <w:r w:rsidR="00CE0A17" w:rsidRPr="00C368A3">
        <w:rPr>
          <w:rFonts w:ascii="Arial" w:hAnsi="Arial" w:cs="Arial"/>
          <w:sz w:val="24"/>
          <w:szCs w:val="24"/>
        </w:rPr>
        <w:t>greater will</w:t>
      </w:r>
      <w:r w:rsidRPr="00C368A3">
        <w:rPr>
          <w:rFonts w:ascii="Arial" w:hAnsi="Arial" w:cs="Arial"/>
          <w:sz w:val="24"/>
          <w:szCs w:val="24"/>
        </w:rPr>
        <w:t xml:space="preserve"> receive one </w:t>
      </w:r>
      <w:r w:rsidR="00CE0A17" w:rsidRPr="00C368A3">
        <w:rPr>
          <w:rFonts w:ascii="Arial" w:hAnsi="Arial" w:cs="Arial"/>
          <w:sz w:val="24"/>
          <w:szCs w:val="24"/>
        </w:rPr>
        <w:t xml:space="preserve">thousand </w:t>
      </w:r>
      <w:r w:rsidR="00F44155">
        <w:rPr>
          <w:rFonts w:ascii="Arial" w:hAnsi="Arial" w:cs="Arial"/>
          <w:sz w:val="24"/>
          <w:szCs w:val="24"/>
        </w:rPr>
        <w:t xml:space="preserve">six hundred fifty-nine ($1,659) </w:t>
      </w:r>
      <w:r w:rsidRPr="00C368A3">
        <w:rPr>
          <w:rFonts w:ascii="Arial" w:hAnsi="Arial" w:cs="Arial"/>
          <w:sz w:val="24"/>
          <w:szCs w:val="24"/>
        </w:rPr>
        <w:t xml:space="preserve">per </w:t>
      </w:r>
      <w:r w:rsidR="00CE0A17" w:rsidRPr="00C368A3">
        <w:rPr>
          <w:rFonts w:ascii="Arial" w:hAnsi="Arial" w:cs="Arial"/>
          <w:sz w:val="24"/>
          <w:szCs w:val="24"/>
        </w:rPr>
        <w:t>month toward medical/ dental</w:t>
      </w:r>
      <w:r w:rsidRPr="00C368A3">
        <w:rPr>
          <w:rFonts w:ascii="Arial" w:hAnsi="Arial" w:cs="Arial"/>
          <w:sz w:val="24"/>
          <w:szCs w:val="24"/>
        </w:rPr>
        <w:t xml:space="preserve"> </w:t>
      </w:r>
      <w:r w:rsidR="00CE0A17" w:rsidRPr="00C368A3">
        <w:rPr>
          <w:rFonts w:ascii="Arial" w:hAnsi="Arial" w:cs="Arial"/>
          <w:sz w:val="24"/>
          <w:szCs w:val="24"/>
        </w:rPr>
        <w:t>insurance coverage</w:t>
      </w:r>
      <w:r w:rsidRPr="00C368A3">
        <w:rPr>
          <w:rFonts w:ascii="Arial" w:hAnsi="Arial" w:cs="Arial"/>
          <w:sz w:val="24"/>
          <w:szCs w:val="24"/>
        </w:rPr>
        <w:t xml:space="preserve"> </w:t>
      </w:r>
      <w:r w:rsidR="00CE0A17" w:rsidRPr="00C368A3">
        <w:rPr>
          <w:rFonts w:ascii="Arial" w:hAnsi="Arial" w:cs="Arial"/>
          <w:sz w:val="24"/>
          <w:szCs w:val="24"/>
        </w:rPr>
        <w:t>through a</w:t>
      </w:r>
      <w:r w:rsidRPr="00C368A3">
        <w:rPr>
          <w:rFonts w:ascii="Arial" w:hAnsi="Arial" w:cs="Arial"/>
          <w:sz w:val="24"/>
          <w:szCs w:val="24"/>
        </w:rPr>
        <w:t xml:space="preserve"> plan </w:t>
      </w:r>
      <w:r w:rsidR="00CE0A17" w:rsidRPr="00C368A3">
        <w:rPr>
          <w:rFonts w:ascii="Arial" w:hAnsi="Arial" w:cs="Arial"/>
          <w:sz w:val="24"/>
          <w:szCs w:val="24"/>
        </w:rPr>
        <w:t>offered by</w:t>
      </w:r>
      <w:r w:rsidRPr="00C368A3">
        <w:rPr>
          <w:rFonts w:ascii="Arial" w:hAnsi="Arial" w:cs="Arial"/>
          <w:sz w:val="24"/>
          <w:szCs w:val="24"/>
        </w:rPr>
        <w:t xml:space="preserve"> the District</w:t>
      </w:r>
      <w:r w:rsidR="009E02FC" w:rsidRPr="00C368A3">
        <w:rPr>
          <w:rFonts w:ascii="Arial" w:hAnsi="Arial" w:cs="Arial"/>
          <w:sz w:val="24"/>
          <w:szCs w:val="24"/>
        </w:rPr>
        <w:t>.</w:t>
      </w:r>
    </w:p>
    <w:p w14:paraId="4C56EE51" w14:textId="77777777" w:rsidR="009E02FC" w:rsidRPr="00C368A3" w:rsidRDefault="009E02FC" w:rsidP="009E02FC">
      <w:pPr>
        <w:pStyle w:val="ListParagraph"/>
        <w:rPr>
          <w:rFonts w:ascii="Arial" w:hAnsi="Arial" w:cs="Arial"/>
          <w:sz w:val="24"/>
          <w:szCs w:val="24"/>
        </w:rPr>
      </w:pPr>
    </w:p>
    <w:p w14:paraId="4C56EE52" w14:textId="6065C3E7" w:rsidR="009E02FC" w:rsidRDefault="00304336" w:rsidP="00E60B06">
      <w:pPr>
        <w:pStyle w:val="ListParagraph"/>
        <w:numPr>
          <w:ilvl w:val="0"/>
          <w:numId w:val="10"/>
        </w:numPr>
        <w:rPr>
          <w:rFonts w:ascii="Arial" w:hAnsi="Arial" w:cs="Arial"/>
          <w:sz w:val="24"/>
          <w:szCs w:val="24"/>
        </w:rPr>
      </w:pPr>
      <w:r w:rsidRPr="00C368A3">
        <w:rPr>
          <w:rFonts w:ascii="Arial" w:hAnsi="Arial" w:cs="Arial"/>
          <w:sz w:val="24"/>
          <w:szCs w:val="24"/>
        </w:rPr>
        <w:t xml:space="preserve">For the </w:t>
      </w:r>
      <w:r w:rsidR="00F44155">
        <w:rPr>
          <w:rFonts w:ascii="Arial" w:hAnsi="Arial" w:cs="Arial"/>
          <w:sz w:val="24"/>
          <w:szCs w:val="24"/>
        </w:rPr>
        <w:t xml:space="preserve">2026-2027 </w:t>
      </w:r>
      <w:r w:rsidRPr="00C368A3">
        <w:rPr>
          <w:rFonts w:ascii="Arial" w:hAnsi="Arial" w:cs="Arial"/>
          <w:sz w:val="24"/>
          <w:szCs w:val="24"/>
        </w:rPr>
        <w:t xml:space="preserve">school year, licensed </w:t>
      </w:r>
      <w:r w:rsidR="00CE0A17" w:rsidRPr="00C368A3">
        <w:rPr>
          <w:rFonts w:ascii="Arial" w:hAnsi="Arial" w:cs="Arial"/>
          <w:sz w:val="24"/>
          <w:szCs w:val="24"/>
        </w:rPr>
        <w:t>employees in</w:t>
      </w:r>
      <w:r w:rsidRPr="00C368A3">
        <w:rPr>
          <w:rFonts w:ascii="Arial" w:hAnsi="Arial" w:cs="Arial"/>
          <w:sz w:val="24"/>
          <w:szCs w:val="24"/>
        </w:rPr>
        <w:t xml:space="preserve"> the </w:t>
      </w:r>
      <w:r w:rsidR="00CE0A17" w:rsidRPr="00C368A3">
        <w:rPr>
          <w:rFonts w:ascii="Arial" w:hAnsi="Arial" w:cs="Arial"/>
          <w:sz w:val="24"/>
          <w:szCs w:val="24"/>
        </w:rPr>
        <w:t>positions of</w:t>
      </w:r>
      <w:r w:rsidR="00592FEB" w:rsidRPr="00C368A3">
        <w:rPr>
          <w:rFonts w:ascii="Arial" w:hAnsi="Arial" w:cs="Arial"/>
          <w:sz w:val="24"/>
          <w:szCs w:val="24"/>
        </w:rPr>
        <w:t xml:space="preserve"> </w:t>
      </w:r>
      <w:r w:rsidRPr="00C368A3">
        <w:rPr>
          <w:rFonts w:ascii="Arial" w:hAnsi="Arial" w:cs="Arial"/>
          <w:sz w:val="24"/>
          <w:szCs w:val="24"/>
        </w:rPr>
        <w:t xml:space="preserve">0.5 FTE or </w:t>
      </w:r>
      <w:r w:rsidR="00CE0A17" w:rsidRPr="00C368A3">
        <w:rPr>
          <w:rFonts w:ascii="Arial" w:hAnsi="Arial" w:cs="Arial"/>
          <w:sz w:val="24"/>
          <w:szCs w:val="24"/>
        </w:rPr>
        <w:t>greater will</w:t>
      </w:r>
      <w:r w:rsidRPr="00C368A3">
        <w:rPr>
          <w:rFonts w:ascii="Arial" w:hAnsi="Arial" w:cs="Arial"/>
          <w:sz w:val="24"/>
          <w:szCs w:val="24"/>
        </w:rPr>
        <w:t xml:space="preserve"> receive one </w:t>
      </w:r>
      <w:r w:rsidR="00CE0A17" w:rsidRPr="00C368A3">
        <w:rPr>
          <w:rFonts w:ascii="Arial" w:hAnsi="Arial" w:cs="Arial"/>
          <w:sz w:val="24"/>
          <w:szCs w:val="24"/>
        </w:rPr>
        <w:t xml:space="preserve">thousand </w:t>
      </w:r>
      <w:r w:rsidR="00F44155">
        <w:rPr>
          <w:rFonts w:ascii="Arial" w:hAnsi="Arial" w:cs="Arial"/>
          <w:sz w:val="24"/>
          <w:szCs w:val="24"/>
        </w:rPr>
        <w:t xml:space="preserve">seven hundred twenty-five ($1,725) </w:t>
      </w:r>
      <w:r w:rsidRPr="00C368A3">
        <w:rPr>
          <w:rFonts w:ascii="Arial" w:hAnsi="Arial" w:cs="Arial"/>
          <w:sz w:val="24"/>
          <w:szCs w:val="24"/>
        </w:rPr>
        <w:t xml:space="preserve">per </w:t>
      </w:r>
      <w:r w:rsidR="00CE0A17" w:rsidRPr="00C368A3">
        <w:rPr>
          <w:rFonts w:ascii="Arial" w:hAnsi="Arial" w:cs="Arial"/>
          <w:sz w:val="24"/>
          <w:szCs w:val="24"/>
        </w:rPr>
        <w:t>month toward medical/ dental</w:t>
      </w:r>
      <w:r w:rsidRPr="00C368A3">
        <w:rPr>
          <w:rFonts w:ascii="Arial" w:hAnsi="Arial" w:cs="Arial"/>
          <w:sz w:val="24"/>
          <w:szCs w:val="24"/>
        </w:rPr>
        <w:t xml:space="preserve"> </w:t>
      </w:r>
      <w:r w:rsidR="00CE0A17" w:rsidRPr="00C368A3">
        <w:rPr>
          <w:rFonts w:ascii="Arial" w:hAnsi="Arial" w:cs="Arial"/>
          <w:sz w:val="24"/>
          <w:szCs w:val="24"/>
        </w:rPr>
        <w:t>insurance coverage</w:t>
      </w:r>
      <w:r w:rsidRPr="00C368A3">
        <w:rPr>
          <w:rFonts w:ascii="Arial" w:hAnsi="Arial" w:cs="Arial"/>
          <w:sz w:val="24"/>
          <w:szCs w:val="24"/>
        </w:rPr>
        <w:t xml:space="preserve"> </w:t>
      </w:r>
      <w:r w:rsidR="00CE0A17" w:rsidRPr="00C368A3">
        <w:rPr>
          <w:rFonts w:ascii="Arial" w:hAnsi="Arial" w:cs="Arial"/>
          <w:sz w:val="24"/>
          <w:szCs w:val="24"/>
        </w:rPr>
        <w:t>through a</w:t>
      </w:r>
      <w:r w:rsidRPr="00C368A3">
        <w:rPr>
          <w:rFonts w:ascii="Arial" w:hAnsi="Arial" w:cs="Arial"/>
          <w:sz w:val="24"/>
          <w:szCs w:val="24"/>
        </w:rPr>
        <w:t xml:space="preserve"> plan</w:t>
      </w:r>
      <w:r w:rsidRPr="009E02FC">
        <w:rPr>
          <w:rFonts w:ascii="Arial" w:hAnsi="Arial" w:cs="Arial"/>
          <w:sz w:val="24"/>
          <w:szCs w:val="24"/>
        </w:rPr>
        <w:t xml:space="preserve"> </w:t>
      </w:r>
      <w:r w:rsidR="00CE0A17" w:rsidRPr="009E02FC">
        <w:rPr>
          <w:rFonts w:ascii="Arial" w:hAnsi="Arial" w:cs="Arial"/>
          <w:sz w:val="24"/>
          <w:szCs w:val="24"/>
        </w:rPr>
        <w:t>offered by</w:t>
      </w:r>
      <w:r w:rsidRPr="009E02FC">
        <w:rPr>
          <w:rFonts w:ascii="Arial" w:hAnsi="Arial" w:cs="Arial"/>
          <w:sz w:val="24"/>
          <w:szCs w:val="24"/>
        </w:rPr>
        <w:t xml:space="preserve"> the District.</w:t>
      </w:r>
    </w:p>
    <w:p w14:paraId="4C56EE53" w14:textId="77777777" w:rsidR="009E02FC" w:rsidRPr="009E02FC" w:rsidRDefault="009E02FC" w:rsidP="009E02FC">
      <w:pPr>
        <w:pStyle w:val="ListParagraph"/>
        <w:rPr>
          <w:rFonts w:ascii="Arial" w:hAnsi="Arial" w:cs="Arial"/>
          <w:sz w:val="24"/>
          <w:szCs w:val="24"/>
        </w:rPr>
      </w:pPr>
    </w:p>
    <w:p w14:paraId="4C56EE54" w14:textId="77777777" w:rsidR="009E02FC" w:rsidRDefault="00304336" w:rsidP="00E60B06">
      <w:pPr>
        <w:pStyle w:val="ListParagraph"/>
        <w:numPr>
          <w:ilvl w:val="0"/>
          <w:numId w:val="10"/>
        </w:numPr>
        <w:rPr>
          <w:rFonts w:ascii="Arial" w:hAnsi="Arial" w:cs="Arial"/>
          <w:sz w:val="24"/>
          <w:szCs w:val="24"/>
        </w:rPr>
      </w:pPr>
      <w:r w:rsidRPr="009E02FC">
        <w:rPr>
          <w:rFonts w:ascii="Arial" w:hAnsi="Arial" w:cs="Arial"/>
          <w:sz w:val="24"/>
          <w:szCs w:val="24"/>
        </w:rPr>
        <w:t xml:space="preserve">Any changes in </w:t>
      </w:r>
      <w:r w:rsidR="00CE0A17" w:rsidRPr="009E02FC">
        <w:rPr>
          <w:rFonts w:ascii="Arial" w:hAnsi="Arial" w:cs="Arial"/>
          <w:sz w:val="24"/>
          <w:szCs w:val="24"/>
        </w:rPr>
        <w:t>insurance compensation will</w:t>
      </w:r>
      <w:r w:rsidRPr="009E02FC">
        <w:rPr>
          <w:rFonts w:ascii="Arial" w:hAnsi="Arial" w:cs="Arial"/>
          <w:sz w:val="24"/>
          <w:szCs w:val="24"/>
        </w:rPr>
        <w:t xml:space="preserve"> be </w:t>
      </w:r>
      <w:r w:rsidR="00CE0A17" w:rsidRPr="009E02FC">
        <w:rPr>
          <w:rFonts w:ascii="Arial" w:hAnsi="Arial" w:cs="Arial"/>
          <w:sz w:val="24"/>
          <w:szCs w:val="24"/>
        </w:rPr>
        <w:t>effective October</w:t>
      </w:r>
      <w:r w:rsidRPr="009E02FC">
        <w:rPr>
          <w:rFonts w:ascii="Arial" w:hAnsi="Arial" w:cs="Arial"/>
          <w:sz w:val="24"/>
          <w:szCs w:val="24"/>
        </w:rPr>
        <w:t xml:space="preserve"> 1 to</w:t>
      </w:r>
      <w:r w:rsidR="00592FEB" w:rsidRPr="009E02FC">
        <w:rPr>
          <w:rFonts w:ascii="Arial" w:hAnsi="Arial" w:cs="Arial"/>
          <w:sz w:val="24"/>
          <w:szCs w:val="24"/>
        </w:rPr>
        <w:t xml:space="preserve"> </w:t>
      </w:r>
      <w:r w:rsidR="00CE0A17" w:rsidRPr="009E02FC">
        <w:rPr>
          <w:rFonts w:ascii="Arial" w:hAnsi="Arial" w:cs="Arial"/>
          <w:sz w:val="24"/>
          <w:szCs w:val="24"/>
        </w:rPr>
        <w:t>September 30</w:t>
      </w:r>
      <w:r w:rsidRPr="009E02FC">
        <w:rPr>
          <w:rFonts w:ascii="Arial" w:hAnsi="Arial" w:cs="Arial"/>
          <w:sz w:val="24"/>
          <w:szCs w:val="24"/>
        </w:rPr>
        <w:t xml:space="preserve"> of each </w:t>
      </w:r>
      <w:r w:rsidR="00CE0A17" w:rsidRPr="009E02FC">
        <w:rPr>
          <w:rFonts w:ascii="Arial" w:hAnsi="Arial" w:cs="Arial"/>
          <w:sz w:val="24"/>
          <w:szCs w:val="24"/>
        </w:rPr>
        <w:t>contract year</w:t>
      </w:r>
      <w:r w:rsidRPr="009E02FC">
        <w:rPr>
          <w:rFonts w:ascii="Arial" w:hAnsi="Arial" w:cs="Arial"/>
          <w:sz w:val="24"/>
          <w:szCs w:val="24"/>
        </w:rPr>
        <w:t>.</w:t>
      </w:r>
    </w:p>
    <w:p w14:paraId="4C56EE55" w14:textId="77777777" w:rsidR="009E02FC" w:rsidRPr="009E02FC" w:rsidRDefault="009E02FC" w:rsidP="009E02FC">
      <w:pPr>
        <w:pStyle w:val="ListParagraph"/>
        <w:rPr>
          <w:rFonts w:ascii="Arial" w:hAnsi="Arial" w:cs="Arial"/>
          <w:sz w:val="24"/>
          <w:szCs w:val="24"/>
        </w:rPr>
      </w:pPr>
    </w:p>
    <w:p w14:paraId="4C56EE56" w14:textId="7EEF2C22" w:rsidR="009E02FC" w:rsidRDefault="00304336" w:rsidP="00E60B06">
      <w:pPr>
        <w:pStyle w:val="ListParagraph"/>
        <w:numPr>
          <w:ilvl w:val="0"/>
          <w:numId w:val="10"/>
        </w:numPr>
        <w:rPr>
          <w:rFonts w:ascii="Arial" w:hAnsi="Arial" w:cs="Arial"/>
          <w:sz w:val="24"/>
          <w:szCs w:val="24"/>
        </w:rPr>
      </w:pPr>
      <w:r w:rsidRPr="009E02FC">
        <w:rPr>
          <w:rFonts w:ascii="Arial" w:hAnsi="Arial" w:cs="Arial"/>
          <w:sz w:val="24"/>
          <w:szCs w:val="24"/>
        </w:rPr>
        <w:t>During the life of this agreement, if OEBB does not offer composite rates, DCEA and the District will reopen the contract to negotiate the change in insurance benefits</w:t>
      </w:r>
      <w:r w:rsidR="005C2939">
        <w:rPr>
          <w:rFonts w:ascii="Arial" w:hAnsi="Arial" w:cs="Arial"/>
          <w:sz w:val="24"/>
          <w:szCs w:val="24"/>
        </w:rPr>
        <w:t>.</w:t>
      </w:r>
    </w:p>
    <w:p w14:paraId="4C56EE57" w14:textId="77777777" w:rsidR="009E02FC" w:rsidRPr="009E02FC" w:rsidRDefault="009E02FC" w:rsidP="009E02FC">
      <w:pPr>
        <w:pStyle w:val="ListParagraph"/>
        <w:rPr>
          <w:rFonts w:ascii="Arial" w:hAnsi="Arial" w:cs="Arial"/>
          <w:sz w:val="24"/>
          <w:szCs w:val="24"/>
        </w:rPr>
      </w:pPr>
    </w:p>
    <w:p w14:paraId="4C56EE58" w14:textId="77777777" w:rsidR="009E02FC" w:rsidRDefault="00304336" w:rsidP="00E60B06">
      <w:pPr>
        <w:pStyle w:val="ListParagraph"/>
        <w:numPr>
          <w:ilvl w:val="0"/>
          <w:numId w:val="10"/>
        </w:numPr>
        <w:rPr>
          <w:rFonts w:ascii="Arial" w:hAnsi="Arial" w:cs="Arial"/>
          <w:sz w:val="24"/>
          <w:szCs w:val="24"/>
        </w:rPr>
      </w:pPr>
      <w:r w:rsidRPr="009E02FC">
        <w:rPr>
          <w:rFonts w:ascii="Arial" w:hAnsi="Arial" w:cs="Arial"/>
          <w:sz w:val="24"/>
          <w:szCs w:val="24"/>
        </w:rPr>
        <w:t xml:space="preserve">No </w:t>
      </w:r>
      <w:r w:rsidR="00CE0A17" w:rsidRPr="009E02FC">
        <w:rPr>
          <w:rFonts w:ascii="Arial" w:hAnsi="Arial" w:cs="Arial"/>
          <w:sz w:val="24"/>
          <w:szCs w:val="24"/>
        </w:rPr>
        <w:t>annuity provisions will</w:t>
      </w:r>
      <w:r w:rsidRPr="009E02FC">
        <w:rPr>
          <w:rFonts w:ascii="Arial" w:hAnsi="Arial" w:cs="Arial"/>
          <w:sz w:val="24"/>
          <w:szCs w:val="24"/>
        </w:rPr>
        <w:t xml:space="preserve"> be made for those </w:t>
      </w:r>
      <w:r w:rsidR="00CE0A17" w:rsidRPr="009E02FC">
        <w:rPr>
          <w:rFonts w:ascii="Arial" w:hAnsi="Arial" w:cs="Arial"/>
          <w:sz w:val="24"/>
          <w:szCs w:val="24"/>
        </w:rPr>
        <w:t>employees not</w:t>
      </w:r>
      <w:r w:rsidRPr="009E02FC">
        <w:rPr>
          <w:rFonts w:ascii="Arial" w:hAnsi="Arial" w:cs="Arial"/>
          <w:sz w:val="24"/>
          <w:szCs w:val="24"/>
        </w:rPr>
        <w:t xml:space="preserve"> using up</w:t>
      </w:r>
      <w:r w:rsidR="00592FEB" w:rsidRPr="009E02FC">
        <w:rPr>
          <w:rFonts w:ascii="Arial" w:hAnsi="Arial" w:cs="Arial"/>
          <w:sz w:val="24"/>
          <w:szCs w:val="24"/>
        </w:rPr>
        <w:t xml:space="preserve"> </w:t>
      </w:r>
      <w:r w:rsidRPr="009E02FC">
        <w:rPr>
          <w:rFonts w:ascii="Arial" w:hAnsi="Arial" w:cs="Arial"/>
          <w:sz w:val="24"/>
          <w:szCs w:val="24"/>
        </w:rPr>
        <w:t>to full-family coverage.</w:t>
      </w:r>
    </w:p>
    <w:p w14:paraId="4C56EE59" w14:textId="77777777" w:rsidR="009E02FC" w:rsidRPr="009E02FC" w:rsidRDefault="009E02FC" w:rsidP="009E02FC">
      <w:pPr>
        <w:pStyle w:val="ListParagraph"/>
        <w:rPr>
          <w:rFonts w:ascii="Arial" w:hAnsi="Arial" w:cs="Arial"/>
          <w:sz w:val="24"/>
          <w:szCs w:val="24"/>
        </w:rPr>
      </w:pPr>
    </w:p>
    <w:p w14:paraId="4C56EE5A" w14:textId="799D5257" w:rsidR="00304336" w:rsidRPr="009E02FC" w:rsidRDefault="00304336" w:rsidP="00E60B06">
      <w:pPr>
        <w:pStyle w:val="ListParagraph"/>
        <w:numPr>
          <w:ilvl w:val="0"/>
          <w:numId w:val="10"/>
        </w:numPr>
        <w:rPr>
          <w:rFonts w:ascii="Arial" w:hAnsi="Arial" w:cs="Arial"/>
          <w:sz w:val="24"/>
          <w:szCs w:val="24"/>
        </w:rPr>
      </w:pPr>
      <w:r w:rsidRPr="009E02FC">
        <w:rPr>
          <w:rFonts w:ascii="Arial" w:hAnsi="Arial" w:cs="Arial"/>
          <w:sz w:val="24"/>
          <w:szCs w:val="24"/>
        </w:rPr>
        <w:t xml:space="preserve">Teachers who elect to opt-out of </w:t>
      </w:r>
      <w:r w:rsidR="00CE0A17" w:rsidRPr="009E02FC">
        <w:rPr>
          <w:rFonts w:ascii="Arial" w:hAnsi="Arial" w:cs="Arial"/>
          <w:sz w:val="24"/>
          <w:szCs w:val="24"/>
        </w:rPr>
        <w:t>insurance plans</w:t>
      </w:r>
      <w:r w:rsidRPr="009E02FC">
        <w:rPr>
          <w:rFonts w:ascii="Arial" w:hAnsi="Arial" w:cs="Arial"/>
          <w:sz w:val="24"/>
          <w:szCs w:val="24"/>
        </w:rPr>
        <w:t xml:space="preserve"> are </w:t>
      </w:r>
      <w:r w:rsidR="00CE0A17" w:rsidRPr="009E02FC">
        <w:rPr>
          <w:rFonts w:ascii="Arial" w:hAnsi="Arial" w:cs="Arial"/>
          <w:sz w:val="24"/>
          <w:szCs w:val="24"/>
        </w:rPr>
        <w:t>eligible to</w:t>
      </w:r>
      <w:r w:rsidRPr="009E02FC">
        <w:rPr>
          <w:rFonts w:ascii="Arial" w:hAnsi="Arial" w:cs="Arial"/>
          <w:sz w:val="24"/>
          <w:szCs w:val="24"/>
        </w:rPr>
        <w:t xml:space="preserve"> receive</w:t>
      </w:r>
      <w:r w:rsidR="004D4881">
        <w:rPr>
          <w:rFonts w:ascii="Arial" w:hAnsi="Arial" w:cs="Arial"/>
          <w:sz w:val="24"/>
          <w:szCs w:val="24"/>
        </w:rPr>
        <w:t xml:space="preserve"> six hundred (</w:t>
      </w:r>
      <w:r w:rsidR="00F44155">
        <w:rPr>
          <w:rFonts w:ascii="Arial" w:hAnsi="Arial" w:cs="Arial"/>
          <w:sz w:val="24"/>
          <w:szCs w:val="24"/>
        </w:rPr>
        <w:t>$600</w:t>
      </w:r>
      <w:r w:rsidR="004D4881">
        <w:rPr>
          <w:rFonts w:ascii="Arial" w:hAnsi="Arial" w:cs="Arial"/>
          <w:sz w:val="24"/>
          <w:szCs w:val="24"/>
        </w:rPr>
        <w:t>)</w:t>
      </w:r>
      <w:r w:rsidR="00F44155">
        <w:rPr>
          <w:rFonts w:ascii="Arial" w:hAnsi="Arial" w:cs="Arial"/>
          <w:sz w:val="24"/>
          <w:szCs w:val="24"/>
        </w:rPr>
        <w:t xml:space="preserve"> </w:t>
      </w:r>
      <w:r w:rsidRPr="009E02FC">
        <w:rPr>
          <w:rFonts w:ascii="Arial" w:hAnsi="Arial" w:cs="Arial"/>
          <w:sz w:val="24"/>
          <w:szCs w:val="24"/>
        </w:rPr>
        <w:t xml:space="preserve">per </w:t>
      </w:r>
      <w:r w:rsidR="00CE0A17" w:rsidRPr="009E02FC">
        <w:rPr>
          <w:rFonts w:ascii="Arial" w:hAnsi="Arial" w:cs="Arial"/>
          <w:sz w:val="24"/>
          <w:szCs w:val="24"/>
        </w:rPr>
        <w:t>month of</w:t>
      </w:r>
      <w:r w:rsidRPr="009E02FC">
        <w:rPr>
          <w:rFonts w:ascii="Arial" w:hAnsi="Arial" w:cs="Arial"/>
          <w:sz w:val="24"/>
          <w:szCs w:val="24"/>
        </w:rPr>
        <w:t xml:space="preserve"> </w:t>
      </w:r>
      <w:r w:rsidR="00CE0A17" w:rsidRPr="009E02FC">
        <w:rPr>
          <w:rFonts w:ascii="Arial" w:hAnsi="Arial" w:cs="Arial"/>
          <w:sz w:val="24"/>
          <w:szCs w:val="24"/>
        </w:rPr>
        <w:t>additional pay</w:t>
      </w:r>
      <w:r w:rsidRPr="009E02FC">
        <w:rPr>
          <w:rFonts w:ascii="Arial" w:hAnsi="Arial" w:cs="Arial"/>
          <w:sz w:val="24"/>
          <w:szCs w:val="24"/>
        </w:rPr>
        <w:t>.</w:t>
      </w:r>
      <w:r w:rsidR="00994957">
        <w:rPr>
          <w:rFonts w:ascii="Arial" w:hAnsi="Arial" w:cs="Arial"/>
          <w:sz w:val="24"/>
          <w:szCs w:val="24"/>
        </w:rPr>
        <w:t xml:space="preserve"> </w:t>
      </w:r>
      <w:r w:rsidRPr="009E02FC">
        <w:rPr>
          <w:rFonts w:ascii="Arial" w:hAnsi="Arial" w:cs="Arial"/>
          <w:sz w:val="24"/>
          <w:szCs w:val="24"/>
        </w:rPr>
        <w:t xml:space="preserve">This election must be done during open enrollment or </w:t>
      </w:r>
      <w:r w:rsidR="00CE0A17" w:rsidRPr="009E02FC">
        <w:rPr>
          <w:rFonts w:ascii="Arial" w:hAnsi="Arial" w:cs="Arial"/>
          <w:sz w:val="24"/>
          <w:szCs w:val="24"/>
        </w:rPr>
        <w:t>during a</w:t>
      </w:r>
      <w:r w:rsidRPr="009E02FC">
        <w:rPr>
          <w:rFonts w:ascii="Arial" w:hAnsi="Arial" w:cs="Arial"/>
          <w:sz w:val="24"/>
          <w:szCs w:val="24"/>
        </w:rPr>
        <w:t xml:space="preserve"> qualifying </w:t>
      </w:r>
      <w:r w:rsidR="00CE0A17" w:rsidRPr="009E02FC">
        <w:rPr>
          <w:rFonts w:ascii="Arial" w:hAnsi="Arial" w:cs="Arial"/>
          <w:sz w:val="24"/>
          <w:szCs w:val="24"/>
        </w:rPr>
        <w:t>event according</w:t>
      </w:r>
      <w:r w:rsidRPr="009E02FC">
        <w:rPr>
          <w:rFonts w:ascii="Arial" w:hAnsi="Arial" w:cs="Arial"/>
          <w:sz w:val="24"/>
          <w:szCs w:val="24"/>
        </w:rPr>
        <w:t xml:space="preserve"> to OEBB regulations.</w:t>
      </w:r>
    </w:p>
    <w:p w14:paraId="4C56EE5B" w14:textId="77777777" w:rsidR="00304336" w:rsidRPr="001642DA" w:rsidRDefault="00304336" w:rsidP="004F5D8B">
      <w:pPr>
        <w:rPr>
          <w:rFonts w:ascii="Arial" w:hAnsi="Arial" w:cs="Arial"/>
          <w:sz w:val="24"/>
          <w:szCs w:val="24"/>
        </w:rPr>
      </w:pPr>
    </w:p>
    <w:p w14:paraId="4C56EE5C" w14:textId="77777777" w:rsidR="009E02FC" w:rsidRDefault="009E02FC" w:rsidP="004F5D8B">
      <w:pPr>
        <w:rPr>
          <w:rFonts w:ascii="Arial" w:hAnsi="Arial" w:cs="Arial"/>
          <w:sz w:val="24"/>
          <w:szCs w:val="24"/>
        </w:rPr>
      </w:pPr>
    </w:p>
    <w:p w14:paraId="4C56EE5D" w14:textId="77777777" w:rsidR="009E02FC" w:rsidRDefault="009E02FC" w:rsidP="004F5D8B">
      <w:pPr>
        <w:rPr>
          <w:rFonts w:ascii="Arial" w:hAnsi="Arial" w:cs="Arial"/>
          <w:sz w:val="24"/>
          <w:szCs w:val="24"/>
        </w:rPr>
      </w:pPr>
    </w:p>
    <w:p w14:paraId="4C56EE5E" w14:textId="77777777" w:rsidR="009E02FC" w:rsidRDefault="009E02FC" w:rsidP="004F5D8B">
      <w:pPr>
        <w:rPr>
          <w:rFonts w:ascii="Arial" w:hAnsi="Arial" w:cs="Arial"/>
          <w:sz w:val="24"/>
          <w:szCs w:val="24"/>
        </w:rPr>
      </w:pPr>
    </w:p>
    <w:p w14:paraId="4C56EE5F" w14:textId="77777777" w:rsidR="009E02FC" w:rsidRDefault="009E02FC" w:rsidP="004F5D8B">
      <w:pPr>
        <w:rPr>
          <w:rFonts w:ascii="Arial" w:hAnsi="Arial" w:cs="Arial"/>
          <w:sz w:val="24"/>
          <w:szCs w:val="24"/>
        </w:rPr>
      </w:pPr>
    </w:p>
    <w:p w14:paraId="4C56EE60" w14:textId="77777777" w:rsidR="009E02FC" w:rsidRDefault="009E02FC" w:rsidP="004F5D8B">
      <w:pPr>
        <w:rPr>
          <w:rFonts w:ascii="Arial" w:hAnsi="Arial" w:cs="Arial"/>
          <w:sz w:val="24"/>
          <w:szCs w:val="24"/>
        </w:rPr>
      </w:pPr>
    </w:p>
    <w:p w14:paraId="4C56EE61" w14:textId="77777777" w:rsidR="009E02FC" w:rsidRDefault="009E02FC" w:rsidP="004F5D8B">
      <w:pPr>
        <w:rPr>
          <w:rFonts w:ascii="Arial" w:hAnsi="Arial" w:cs="Arial"/>
          <w:sz w:val="24"/>
          <w:szCs w:val="24"/>
        </w:rPr>
      </w:pPr>
    </w:p>
    <w:p w14:paraId="4C56EE62" w14:textId="77777777" w:rsidR="009E02FC" w:rsidRDefault="009E02FC" w:rsidP="004F5D8B">
      <w:pPr>
        <w:rPr>
          <w:rFonts w:ascii="Arial" w:hAnsi="Arial" w:cs="Arial"/>
          <w:sz w:val="24"/>
          <w:szCs w:val="24"/>
        </w:rPr>
      </w:pPr>
    </w:p>
    <w:p w14:paraId="4C56EE63" w14:textId="387D0A24" w:rsidR="00304336" w:rsidRPr="009E02FC" w:rsidRDefault="002B6289" w:rsidP="004F5D8B">
      <w:pPr>
        <w:rPr>
          <w:rFonts w:ascii="Arial" w:hAnsi="Arial" w:cs="Arial"/>
          <w:b/>
          <w:sz w:val="28"/>
          <w:szCs w:val="28"/>
        </w:rPr>
      </w:pPr>
      <w:r w:rsidRPr="009E02FC">
        <w:rPr>
          <w:rFonts w:ascii="Arial" w:hAnsi="Arial" w:cs="Arial"/>
          <w:b/>
          <w:noProof/>
          <w:sz w:val="28"/>
          <w:szCs w:val="28"/>
        </w:rPr>
        <w:lastRenderedPageBreak/>
        <mc:AlternateContent>
          <mc:Choice Requires="wps">
            <w:drawing>
              <wp:anchor distT="0" distB="0" distL="114300" distR="114300" simplePos="0" relativeHeight="251707392" behindDoc="1" locked="0" layoutInCell="0" allowOverlap="1" wp14:anchorId="4C56F18D" wp14:editId="4C56F18E">
                <wp:simplePos x="0" y="0"/>
                <wp:positionH relativeFrom="page">
                  <wp:posOffset>4445</wp:posOffset>
                </wp:positionH>
                <wp:positionV relativeFrom="page">
                  <wp:posOffset>7366635</wp:posOffset>
                </wp:positionV>
                <wp:extent cx="12700" cy="2688590"/>
                <wp:effectExtent l="0" t="0" r="0" b="0"/>
                <wp:wrapNone/>
                <wp:docPr id="33"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88590"/>
                        </a:xfrm>
                        <a:custGeom>
                          <a:avLst/>
                          <a:gdLst>
                            <a:gd name="T0" fmla="*/ 0 w 20"/>
                            <a:gd name="T1" fmla="*/ 4233 h 4234"/>
                            <a:gd name="T2" fmla="*/ 0 w 20"/>
                            <a:gd name="T3" fmla="*/ 0 h 4234"/>
                          </a:gdLst>
                          <a:ahLst/>
                          <a:cxnLst>
                            <a:cxn ang="0">
                              <a:pos x="T0" y="T1"/>
                            </a:cxn>
                            <a:cxn ang="0">
                              <a:pos x="T2" y="T3"/>
                            </a:cxn>
                          </a:cxnLst>
                          <a:rect l="0" t="0" r="r" b="b"/>
                          <a:pathLst>
                            <a:path w="20" h="4234">
                              <a:moveTo>
                                <a:pt x="0" y="4233"/>
                              </a:moveTo>
                              <a:lnTo>
                                <a:pt x="0" y="0"/>
                              </a:lnTo>
                            </a:path>
                          </a:pathLst>
                        </a:custGeom>
                        <a:noFill/>
                        <a:ln w="3048">
                          <a:solidFill>
                            <a:srgbClr val="A0A3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F514F6" id="Freeform 64" o:spid="_x0000_s1026" style="position:absolute;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5pt,791.7pt,.35pt,580.05pt" coordsize="20,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" o:allowincell="f" filled="f" strokecolor="#a0a3a3" strokeweight=".24pt">
                <v:path arrowok="t" o:connecttype="custom" o:connectlocs="0,2687955;0,0" o:connectangles="0,0"/>
                <w10:wrap anchorx="page" anchory="page"/>
              </v:polyline>
            </w:pict>
          </mc:Fallback>
        </mc:AlternateContent>
      </w:r>
      <w:r w:rsidRPr="009E02FC">
        <w:rPr>
          <w:rFonts w:ascii="Arial" w:hAnsi="Arial" w:cs="Arial"/>
          <w:b/>
          <w:noProof/>
          <w:sz w:val="28"/>
          <w:szCs w:val="28"/>
        </w:rPr>
        <mc:AlternateContent>
          <mc:Choice Requires="wps">
            <w:drawing>
              <wp:anchor distT="0" distB="0" distL="114300" distR="114300" simplePos="0" relativeHeight="251709440" behindDoc="1" locked="0" layoutInCell="0" allowOverlap="1" wp14:anchorId="4C56F18F" wp14:editId="4C56F190">
                <wp:simplePos x="0" y="0"/>
                <wp:positionH relativeFrom="page">
                  <wp:posOffset>7762875</wp:posOffset>
                </wp:positionH>
                <wp:positionV relativeFrom="page">
                  <wp:posOffset>4376420</wp:posOffset>
                </wp:positionV>
                <wp:extent cx="12700" cy="4267200"/>
                <wp:effectExtent l="0" t="0" r="0" b="0"/>
                <wp:wrapNone/>
                <wp:docPr id="31"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267200"/>
                        </a:xfrm>
                        <a:custGeom>
                          <a:avLst/>
                          <a:gdLst>
                            <a:gd name="T0" fmla="*/ 0 w 20"/>
                            <a:gd name="T1" fmla="*/ 6720 h 6720"/>
                            <a:gd name="T2" fmla="*/ 0 w 20"/>
                            <a:gd name="T3" fmla="*/ 0 h 6720"/>
                          </a:gdLst>
                          <a:ahLst/>
                          <a:cxnLst>
                            <a:cxn ang="0">
                              <a:pos x="T0" y="T1"/>
                            </a:cxn>
                            <a:cxn ang="0">
                              <a:pos x="T2" y="T3"/>
                            </a:cxn>
                          </a:cxnLst>
                          <a:rect l="0" t="0" r="r" b="b"/>
                          <a:pathLst>
                            <a:path w="20" h="6720">
                              <a:moveTo>
                                <a:pt x="0" y="6720"/>
                              </a:moveTo>
                              <a:lnTo>
                                <a:pt x="0" y="0"/>
                              </a:lnTo>
                            </a:path>
                          </a:pathLst>
                        </a:custGeom>
                        <a:noFill/>
                        <a:ln w="9144">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3D51C8" id="Freeform 66" o:spid="_x0000_s1026"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11.25pt,680.6pt,611.25pt,344.6pt" coordsize="20,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" o:allowincell="f" filled="f" strokecolor="#d4d4d4" strokeweight=".72pt">
                <v:path arrowok="t" o:connecttype="custom" o:connectlocs="0,4267200;0,0" o:connectangles="0,0"/>
                <w10:wrap anchorx="page" anchory="page"/>
              </v:polyline>
            </w:pict>
          </mc:Fallback>
        </mc:AlternateContent>
      </w:r>
      <w:r w:rsidR="00304336" w:rsidRPr="009E02FC">
        <w:rPr>
          <w:rFonts w:ascii="Arial" w:hAnsi="Arial" w:cs="Arial"/>
          <w:b/>
          <w:sz w:val="28"/>
          <w:szCs w:val="28"/>
        </w:rPr>
        <w:t>Article 15: Compensation</w:t>
      </w:r>
    </w:p>
    <w:p w14:paraId="4C56EE64" w14:textId="77777777" w:rsidR="00304336" w:rsidRDefault="00304336" w:rsidP="00E60B06">
      <w:pPr>
        <w:pStyle w:val="ListParagraph"/>
        <w:numPr>
          <w:ilvl w:val="0"/>
          <w:numId w:val="11"/>
        </w:numPr>
        <w:rPr>
          <w:rFonts w:ascii="Arial" w:hAnsi="Arial" w:cs="Arial"/>
          <w:sz w:val="24"/>
          <w:szCs w:val="24"/>
        </w:rPr>
      </w:pPr>
      <w:r w:rsidRPr="009E02FC">
        <w:rPr>
          <w:rFonts w:ascii="Arial" w:hAnsi="Arial" w:cs="Arial"/>
          <w:sz w:val="24"/>
          <w:szCs w:val="24"/>
        </w:rPr>
        <w:t xml:space="preserve">Licensed </w:t>
      </w:r>
      <w:r w:rsidR="00CE0A17" w:rsidRPr="009E02FC">
        <w:rPr>
          <w:rFonts w:ascii="Arial" w:hAnsi="Arial" w:cs="Arial"/>
          <w:sz w:val="24"/>
          <w:szCs w:val="24"/>
        </w:rPr>
        <w:t>personnel shall</w:t>
      </w:r>
      <w:r w:rsidRPr="009E02FC">
        <w:rPr>
          <w:rFonts w:ascii="Arial" w:hAnsi="Arial" w:cs="Arial"/>
          <w:sz w:val="24"/>
          <w:szCs w:val="24"/>
        </w:rPr>
        <w:t xml:space="preserve"> be placed vertically on the salary schedule </w:t>
      </w:r>
      <w:r w:rsidR="00CE0A17" w:rsidRPr="009E02FC">
        <w:rPr>
          <w:rFonts w:ascii="Arial" w:hAnsi="Arial" w:cs="Arial"/>
          <w:sz w:val="24"/>
          <w:szCs w:val="24"/>
        </w:rPr>
        <w:t>according to</w:t>
      </w:r>
      <w:r w:rsidRPr="009E02FC">
        <w:rPr>
          <w:rFonts w:ascii="Arial" w:hAnsi="Arial" w:cs="Arial"/>
          <w:sz w:val="24"/>
          <w:szCs w:val="24"/>
        </w:rPr>
        <w:t xml:space="preserve"> the </w:t>
      </w:r>
      <w:r w:rsidR="00CE0A17" w:rsidRPr="009E02FC">
        <w:rPr>
          <w:rFonts w:ascii="Arial" w:hAnsi="Arial" w:cs="Arial"/>
          <w:sz w:val="24"/>
          <w:szCs w:val="24"/>
        </w:rPr>
        <w:t>number of</w:t>
      </w:r>
      <w:r w:rsidRPr="009E02FC">
        <w:rPr>
          <w:rFonts w:ascii="Arial" w:hAnsi="Arial" w:cs="Arial"/>
          <w:sz w:val="24"/>
          <w:szCs w:val="24"/>
        </w:rPr>
        <w:t xml:space="preserve"> full years' </w:t>
      </w:r>
      <w:r w:rsidR="00CE0A17" w:rsidRPr="009E02FC">
        <w:rPr>
          <w:rFonts w:ascii="Arial" w:hAnsi="Arial" w:cs="Arial"/>
          <w:sz w:val="24"/>
          <w:szCs w:val="24"/>
        </w:rPr>
        <w:t>teaching experience</w:t>
      </w:r>
      <w:r w:rsidR="004A126A">
        <w:rPr>
          <w:rFonts w:ascii="Arial" w:hAnsi="Arial" w:cs="Arial"/>
          <w:sz w:val="24"/>
          <w:szCs w:val="24"/>
        </w:rPr>
        <w:t xml:space="preserve">. </w:t>
      </w:r>
      <w:r w:rsidRPr="009E02FC">
        <w:rPr>
          <w:rFonts w:ascii="Arial" w:hAnsi="Arial" w:cs="Arial"/>
          <w:sz w:val="24"/>
          <w:szCs w:val="24"/>
        </w:rPr>
        <w:t xml:space="preserve">Substitute and part-time </w:t>
      </w:r>
      <w:r w:rsidR="00CE0A17" w:rsidRPr="009E02FC">
        <w:rPr>
          <w:rFonts w:ascii="Arial" w:hAnsi="Arial" w:cs="Arial"/>
          <w:sz w:val="24"/>
          <w:szCs w:val="24"/>
        </w:rPr>
        <w:t>teaching experience</w:t>
      </w:r>
      <w:r w:rsidRPr="009E02FC">
        <w:rPr>
          <w:rFonts w:ascii="Arial" w:hAnsi="Arial" w:cs="Arial"/>
          <w:sz w:val="24"/>
          <w:szCs w:val="24"/>
        </w:rPr>
        <w:t xml:space="preserve"> shall be </w:t>
      </w:r>
      <w:r w:rsidR="00CE0A17" w:rsidRPr="009E02FC">
        <w:rPr>
          <w:rFonts w:ascii="Arial" w:hAnsi="Arial" w:cs="Arial"/>
          <w:sz w:val="24"/>
          <w:szCs w:val="24"/>
        </w:rPr>
        <w:t>considered as</w:t>
      </w:r>
      <w:r w:rsidRPr="009E02FC">
        <w:rPr>
          <w:rFonts w:ascii="Arial" w:hAnsi="Arial" w:cs="Arial"/>
          <w:sz w:val="24"/>
          <w:szCs w:val="24"/>
        </w:rPr>
        <w:t xml:space="preserve"> a full year's </w:t>
      </w:r>
      <w:r w:rsidR="00CE0A17" w:rsidRPr="009E02FC">
        <w:rPr>
          <w:rFonts w:ascii="Arial" w:hAnsi="Arial" w:cs="Arial"/>
          <w:sz w:val="24"/>
          <w:szCs w:val="24"/>
        </w:rPr>
        <w:t>experience if</w:t>
      </w:r>
      <w:r w:rsidRPr="009E02FC">
        <w:rPr>
          <w:rFonts w:ascii="Arial" w:hAnsi="Arial" w:cs="Arial"/>
          <w:sz w:val="24"/>
          <w:szCs w:val="24"/>
        </w:rPr>
        <w:t xml:space="preserve"> the </w:t>
      </w:r>
      <w:r w:rsidR="00CE0A17" w:rsidRPr="009E02FC">
        <w:rPr>
          <w:rFonts w:ascii="Arial" w:hAnsi="Arial" w:cs="Arial"/>
          <w:sz w:val="24"/>
          <w:szCs w:val="24"/>
        </w:rPr>
        <w:t>number of</w:t>
      </w:r>
      <w:r w:rsidRPr="009E02FC">
        <w:rPr>
          <w:rFonts w:ascii="Arial" w:hAnsi="Arial" w:cs="Arial"/>
          <w:sz w:val="24"/>
          <w:szCs w:val="24"/>
        </w:rPr>
        <w:t xml:space="preserve"> full days of </w:t>
      </w:r>
      <w:r w:rsidR="00CE0A17" w:rsidRPr="009E02FC">
        <w:rPr>
          <w:rFonts w:ascii="Arial" w:hAnsi="Arial" w:cs="Arial"/>
          <w:sz w:val="24"/>
          <w:szCs w:val="24"/>
        </w:rPr>
        <w:t>teaching exceeds</w:t>
      </w:r>
      <w:r w:rsidR="009E02FC" w:rsidRPr="009E02FC">
        <w:rPr>
          <w:rFonts w:ascii="Arial" w:hAnsi="Arial" w:cs="Arial"/>
          <w:sz w:val="24"/>
          <w:szCs w:val="24"/>
        </w:rPr>
        <w:t xml:space="preserve"> </w:t>
      </w:r>
      <w:r w:rsidRPr="009E02FC">
        <w:rPr>
          <w:rFonts w:ascii="Arial" w:hAnsi="Arial" w:cs="Arial"/>
          <w:sz w:val="24"/>
          <w:szCs w:val="24"/>
        </w:rPr>
        <w:t xml:space="preserve">one </w:t>
      </w:r>
      <w:r w:rsidR="00CE0A17" w:rsidRPr="009E02FC">
        <w:rPr>
          <w:rFonts w:ascii="Arial" w:hAnsi="Arial" w:cs="Arial"/>
          <w:sz w:val="24"/>
          <w:szCs w:val="24"/>
        </w:rPr>
        <w:t>hundred thirty</w:t>
      </w:r>
      <w:r w:rsidRPr="009E02FC">
        <w:rPr>
          <w:rFonts w:ascii="Arial" w:hAnsi="Arial" w:cs="Arial"/>
          <w:sz w:val="24"/>
          <w:szCs w:val="24"/>
        </w:rPr>
        <w:t>-five (135</w:t>
      </w:r>
      <w:r w:rsidR="00CE0A17" w:rsidRPr="009E02FC">
        <w:rPr>
          <w:rFonts w:ascii="Arial" w:hAnsi="Arial" w:cs="Arial"/>
          <w:sz w:val="24"/>
          <w:szCs w:val="24"/>
        </w:rPr>
        <w:t>) in</w:t>
      </w:r>
      <w:r w:rsidRPr="009E02FC">
        <w:rPr>
          <w:rFonts w:ascii="Arial" w:hAnsi="Arial" w:cs="Arial"/>
          <w:sz w:val="24"/>
          <w:szCs w:val="24"/>
        </w:rPr>
        <w:t xml:space="preserve"> </w:t>
      </w:r>
      <w:proofErr w:type="gramStart"/>
      <w:r w:rsidRPr="009E02FC">
        <w:rPr>
          <w:rFonts w:ascii="Arial" w:hAnsi="Arial" w:cs="Arial"/>
          <w:sz w:val="24"/>
          <w:szCs w:val="24"/>
        </w:rPr>
        <w:t>any one</w:t>
      </w:r>
      <w:proofErr w:type="gramEnd"/>
      <w:r w:rsidRPr="009E02FC">
        <w:rPr>
          <w:rFonts w:ascii="Arial" w:hAnsi="Arial" w:cs="Arial"/>
          <w:sz w:val="24"/>
          <w:szCs w:val="24"/>
        </w:rPr>
        <w:t xml:space="preserve"> (1</w:t>
      </w:r>
      <w:r w:rsidR="00CE0A17" w:rsidRPr="009E02FC">
        <w:rPr>
          <w:rFonts w:ascii="Arial" w:hAnsi="Arial" w:cs="Arial"/>
          <w:sz w:val="24"/>
          <w:szCs w:val="24"/>
        </w:rPr>
        <w:t>) year</w:t>
      </w:r>
      <w:r w:rsidRPr="009E02FC">
        <w:rPr>
          <w:rFonts w:ascii="Arial" w:hAnsi="Arial" w:cs="Arial"/>
          <w:sz w:val="24"/>
          <w:szCs w:val="24"/>
        </w:rPr>
        <w:t>.</w:t>
      </w:r>
    </w:p>
    <w:p w14:paraId="4C56EE65" w14:textId="77777777" w:rsidR="009E02FC" w:rsidRPr="009E02FC" w:rsidRDefault="009E02FC" w:rsidP="009E02FC">
      <w:pPr>
        <w:pStyle w:val="ListParagraph"/>
        <w:rPr>
          <w:rFonts w:ascii="Arial" w:hAnsi="Arial" w:cs="Arial"/>
          <w:sz w:val="24"/>
          <w:szCs w:val="24"/>
        </w:rPr>
      </w:pPr>
    </w:p>
    <w:p w14:paraId="4C56EE66" w14:textId="77777777" w:rsidR="004A126A" w:rsidRDefault="00304336" w:rsidP="00E60B06">
      <w:pPr>
        <w:pStyle w:val="ListParagraph"/>
        <w:numPr>
          <w:ilvl w:val="0"/>
          <w:numId w:val="11"/>
        </w:numPr>
        <w:rPr>
          <w:rFonts w:ascii="Arial" w:hAnsi="Arial" w:cs="Arial"/>
          <w:sz w:val="24"/>
          <w:szCs w:val="24"/>
        </w:rPr>
      </w:pPr>
      <w:r w:rsidRPr="004A126A">
        <w:rPr>
          <w:rFonts w:ascii="Arial" w:hAnsi="Arial" w:cs="Arial"/>
          <w:sz w:val="24"/>
          <w:szCs w:val="24"/>
        </w:rPr>
        <w:t xml:space="preserve">Licensed </w:t>
      </w:r>
      <w:r w:rsidR="00CE0A17" w:rsidRPr="004A126A">
        <w:rPr>
          <w:rFonts w:ascii="Arial" w:hAnsi="Arial" w:cs="Arial"/>
          <w:sz w:val="24"/>
          <w:szCs w:val="24"/>
        </w:rPr>
        <w:t>personnel shall</w:t>
      </w:r>
      <w:r w:rsidRPr="004A126A">
        <w:rPr>
          <w:rFonts w:ascii="Arial" w:hAnsi="Arial" w:cs="Arial"/>
          <w:sz w:val="24"/>
          <w:szCs w:val="24"/>
        </w:rPr>
        <w:t xml:space="preserve"> be placed horizontally on the </w:t>
      </w:r>
      <w:r w:rsidR="00CE0A17" w:rsidRPr="004A126A">
        <w:rPr>
          <w:rFonts w:ascii="Arial" w:hAnsi="Arial" w:cs="Arial"/>
          <w:sz w:val="24"/>
          <w:szCs w:val="24"/>
        </w:rPr>
        <w:t>salary schedule</w:t>
      </w:r>
      <w:r w:rsidRPr="004A126A">
        <w:rPr>
          <w:rFonts w:ascii="Arial" w:hAnsi="Arial" w:cs="Arial"/>
          <w:sz w:val="24"/>
          <w:szCs w:val="24"/>
        </w:rPr>
        <w:t xml:space="preserve"> </w:t>
      </w:r>
      <w:r w:rsidR="00CE0A17" w:rsidRPr="004A126A">
        <w:rPr>
          <w:rFonts w:ascii="Arial" w:hAnsi="Arial" w:cs="Arial"/>
          <w:sz w:val="24"/>
          <w:szCs w:val="24"/>
        </w:rPr>
        <w:t>according to</w:t>
      </w:r>
      <w:r w:rsidRPr="004A126A">
        <w:rPr>
          <w:rFonts w:ascii="Arial" w:hAnsi="Arial" w:cs="Arial"/>
          <w:sz w:val="24"/>
          <w:szCs w:val="24"/>
        </w:rPr>
        <w:t xml:space="preserve"> the level of </w:t>
      </w:r>
      <w:r w:rsidR="00CE0A17" w:rsidRPr="004A126A">
        <w:rPr>
          <w:rFonts w:ascii="Arial" w:hAnsi="Arial" w:cs="Arial"/>
          <w:sz w:val="24"/>
          <w:szCs w:val="24"/>
        </w:rPr>
        <w:t>education in</w:t>
      </w:r>
      <w:r w:rsidRPr="004A126A">
        <w:rPr>
          <w:rFonts w:ascii="Arial" w:hAnsi="Arial" w:cs="Arial"/>
          <w:sz w:val="24"/>
          <w:szCs w:val="24"/>
        </w:rPr>
        <w:t xml:space="preserve"> </w:t>
      </w:r>
      <w:r w:rsidR="00CE0A17" w:rsidRPr="004A126A">
        <w:rPr>
          <w:rFonts w:ascii="Arial" w:hAnsi="Arial" w:cs="Arial"/>
          <w:sz w:val="24"/>
          <w:szCs w:val="24"/>
        </w:rPr>
        <w:t>teaching related university</w:t>
      </w:r>
      <w:r w:rsidRPr="004A126A">
        <w:rPr>
          <w:rFonts w:ascii="Arial" w:hAnsi="Arial" w:cs="Arial"/>
          <w:sz w:val="24"/>
          <w:szCs w:val="24"/>
        </w:rPr>
        <w:t xml:space="preserve"> coursework.</w:t>
      </w:r>
    </w:p>
    <w:p w14:paraId="4C56EE67" w14:textId="77777777" w:rsidR="004A126A" w:rsidRPr="004A126A" w:rsidRDefault="004A126A" w:rsidP="004A126A">
      <w:pPr>
        <w:pStyle w:val="ListParagraph"/>
        <w:rPr>
          <w:rFonts w:ascii="Arial" w:hAnsi="Arial" w:cs="Arial"/>
          <w:sz w:val="24"/>
          <w:szCs w:val="24"/>
        </w:rPr>
      </w:pPr>
    </w:p>
    <w:p w14:paraId="4C56EE68" w14:textId="77777777" w:rsidR="009E02FC" w:rsidRPr="004A126A" w:rsidRDefault="00304336" w:rsidP="00E60B06">
      <w:pPr>
        <w:pStyle w:val="ListParagraph"/>
        <w:numPr>
          <w:ilvl w:val="0"/>
          <w:numId w:val="11"/>
        </w:numPr>
        <w:rPr>
          <w:rFonts w:ascii="Arial" w:hAnsi="Arial" w:cs="Arial"/>
          <w:sz w:val="24"/>
          <w:szCs w:val="24"/>
        </w:rPr>
      </w:pPr>
      <w:r w:rsidRPr="004A126A">
        <w:rPr>
          <w:rFonts w:ascii="Arial" w:hAnsi="Arial" w:cs="Arial"/>
          <w:sz w:val="24"/>
          <w:szCs w:val="24"/>
        </w:rPr>
        <w:t xml:space="preserve">Part-time licensed </w:t>
      </w:r>
      <w:r w:rsidR="00CE0A17" w:rsidRPr="004A126A">
        <w:rPr>
          <w:rFonts w:ascii="Arial" w:hAnsi="Arial" w:cs="Arial"/>
          <w:sz w:val="24"/>
          <w:szCs w:val="24"/>
        </w:rPr>
        <w:t>personnel shall</w:t>
      </w:r>
      <w:r w:rsidRPr="004A126A">
        <w:rPr>
          <w:rFonts w:ascii="Arial" w:hAnsi="Arial" w:cs="Arial"/>
          <w:sz w:val="24"/>
          <w:szCs w:val="24"/>
        </w:rPr>
        <w:t xml:space="preserve"> </w:t>
      </w:r>
      <w:r w:rsidR="00CE0A17" w:rsidRPr="004A126A">
        <w:rPr>
          <w:rFonts w:ascii="Arial" w:hAnsi="Arial" w:cs="Arial"/>
          <w:sz w:val="24"/>
          <w:szCs w:val="24"/>
        </w:rPr>
        <w:t>receive professional compensation</w:t>
      </w:r>
      <w:r w:rsidR="009E02FC" w:rsidRPr="004A126A">
        <w:rPr>
          <w:rFonts w:ascii="Arial" w:hAnsi="Arial" w:cs="Arial"/>
          <w:sz w:val="24"/>
          <w:szCs w:val="24"/>
        </w:rPr>
        <w:t xml:space="preserve"> </w:t>
      </w:r>
      <w:proofErr w:type="gramStart"/>
      <w:r w:rsidRPr="004A126A">
        <w:rPr>
          <w:rFonts w:ascii="Arial" w:hAnsi="Arial" w:cs="Arial"/>
          <w:sz w:val="24"/>
          <w:szCs w:val="24"/>
        </w:rPr>
        <w:t>at</w:t>
      </w:r>
      <w:proofErr w:type="gramEnd"/>
      <w:r w:rsidRPr="004A126A">
        <w:rPr>
          <w:rFonts w:ascii="Arial" w:hAnsi="Arial" w:cs="Arial"/>
          <w:sz w:val="24"/>
          <w:szCs w:val="24"/>
        </w:rPr>
        <w:t xml:space="preserve"> a pro-rated basis </w:t>
      </w:r>
      <w:r w:rsidR="00CE0A17" w:rsidRPr="004A126A">
        <w:rPr>
          <w:rFonts w:ascii="Arial" w:hAnsi="Arial" w:cs="Arial"/>
          <w:sz w:val="24"/>
          <w:szCs w:val="24"/>
        </w:rPr>
        <w:t>computed by</w:t>
      </w:r>
      <w:r w:rsidRPr="004A126A">
        <w:rPr>
          <w:rFonts w:ascii="Arial" w:hAnsi="Arial" w:cs="Arial"/>
          <w:sz w:val="24"/>
          <w:szCs w:val="24"/>
        </w:rPr>
        <w:t xml:space="preserve"> dividing the hours </w:t>
      </w:r>
      <w:r w:rsidR="00CE0A17" w:rsidRPr="004A126A">
        <w:rPr>
          <w:rFonts w:ascii="Arial" w:hAnsi="Arial" w:cs="Arial"/>
          <w:sz w:val="24"/>
          <w:szCs w:val="24"/>
        </w:rPr>
        <w:t>taught by</w:t>
      </w:r>
      <w:r w:rsidRPr="004A126A">
        <w:rPr>
          <w:rFonts w:ascii="Arial" w:hAnsi="Arial" w:cs="Arial"/>
          <w:sz w:val="24"/>
          <w:szCs w:val="24"/>
        </w:rPr>
        <w:t xml:space="preserve"> the</w:t>
      </w:r>
      <w:r w:rsidR="009E02FC" w:rsidRPr="004A126A">
        <w:rPr>
          <w:rFonts w:ascii="Arial" w:hAnsi="Arial" w:cs="Arial"/>
          <w:sz w:val="24"/>
          <w:szCs w:val="24"/>
        </w:rPr>
        <w:t xml:space="preserve"> </w:t>
      </w:r>
      <w:r w:rsidRPr="004A126A">
        <w:rPr>
          <w:rFonts w:ascii="Arial" w:hAnsi="Arial" w:cs="Arial"/>
          <w:sz w:val="24"/>
          <w:szCs w:val="24"/>
        </w:rPr>
        <w:t xml:space="preserve">part-time </w:t>
      </w:r>
      <w:r w:rsidR="00CE0A17" w:rsidRPr="004A126A">
        <w:rPr>
          <w:rFonts w:ascii="Arial" w:hAnsi="Arial" w:cs="Arial"/>
          <w:sz w:val="24"/>
          <w:szCs w:val="24"/>
        </w:rPr>
        <w:t>employee by</w:t>
      </w:r>
      <w:r w:rsidRPr="004A126A">
        <w:rPr>
          <w:rFonts w:ascii="Arial" w:hAnsi="Arial" w:cs="Arial"/>
          <w:sz w:val="24"/>
          <w:szCs w:val="24"/>
        </w:rPr>
        <w:t xml:space="preserve"> the hours </w:t>
      </w:r>
      <w:r w:rsidR="00CE0A17" w:rsidRPr="004A126A">
        <w:rPr>
          <w:rFonts w:ascii="Arial" w:hAnsi="Arial" w:cs="Arial"/>
          <w:sz w:val="24"/>
          <w:szCs w:val="24"/>
        </w:rPr>
        <w:t>taught by</w:t>
      </w:r>
      <w:r w:rsidRPr="004A126A">
        <w:rPr>
          <w:rFonts w:ascii="Arial" w:hAnsi="Arial" w:cs="Arial"/>
          <w:sz w:val="24"/>
          <w:szCs w:val="24"/>
        </w:rPr>
        <w:t xml:space="preserve"> the full-time employee.</w:t>
      </w:r>
    </w:p>
    <w:p w14:paraId="4C56EE69" w14:textId="77777777" w:rsidR="009E02FC" w:rsidRPr="009E02FC" w:rsidRDefault="009E02FC" w:rsidP="009E02FC">
      <w:pPr>
        <w:pStyle w:val="ListParagraph"/>
        <w:rPr>
          <w:rFonts w:ascii="Arial" w:hAnsi="Arial" w:cs="Arial"/>
          <w:sz w:val="24"/>
          <w:szCs w:val="24"/>
        </w:rPr>
      </w:pPr>
    </w:p>
    <w:p w14:paraId="4C56EE6A" w14:textId="77777777" w:rsidR="00D26609" w:rsidRDefault="00304336" w:rsidP="00E60B06">
      <w:pPr>
        <w:pStyle w:val="ListParagraph"/>
        <w:numPr>
          <w:ilvl w:val="0"/>
          <w:numId w:val="11"/>
        </w:numPr>
        <w:rPr>
          <w:rFonts w:ascii="Arial" w:hAnsi="Arial" w:cs="Arial"/>
          <w:sz w:val="24"/>
          <w:szCs w:val="24"/>
        </w:rPr>
      </w:pPr>
      <w:r w:rsidRPr="009E02FC">
        <w:rPr>
          <w:rFonts w:ascii="Arial" w:hAnsi="Arial" w:cs="Arial"/>
          <w:sz w:val="24"/>
          <w:szCs w:val="24"/>
        </w:rPr>
        <w:t>Public Employees Retirement Systems</w:t>
      </w:r>
    </w:p>
    <w:p w14:paraId="4C56EE6B" w14:textId="77777777" w:rsidR="00D26609" w:rsidRPr="009E02FC" w:rsidRDefault="00D26609" w:rsidP="00E60B06">
      <w:pPr>
        <w:pStyle w:val="ListParagraph"/>
        <w:numPr>
          <w:ilvl w:val="0"/>
          <w:numId w:val="23"/>
        </w:numPr>
        <w:rPr>
          <w:rFonts w:ascii="Arial" w:hAnsi="Arial" w:cs="Arial"/>
          <w:sz w:val="24"/>
          <w:szCs w:val="24"/>
        </w:rPr>
      </w:pPr>
      <w:r w:rsidRPr="009E02FC">
        <w:rPr>
          <w:rFonts w:ascii="Arial" w:hAnsi="Arial" w:cs="Arial"/>
          <w:sz w:val="24"/>
          <w:szCs w:val="24"/>
        </w:rPr>
        <w:t>During the term of this Agreement, the District will participate in the public employee retirement plans as required by ORS Chapter 238 and 238A that are applicable to the· employees in the bargaining unit.</w:t>
      </w:r>
    </w:p>
    <w:p w14:paraId="4C56EE6C" w14:textId="77777777" w:rsidR="00D26609" w:rsidRPr="009E02FC" w:rsidRDefault="00D26609" w:rsidP="00E60B06">
      <w:pPr>
        <w:pStyle w:val="ListParagraph"/>
        <w:numPr>
          <w:ilvl w:val="0"/>
          <w:numId w:val="23"/>
        </w:numPr>
        <w:rPr>
          <w:rFonts w:ascii="Arial" w:hAnsi="Arial" w:cs="Arial"/>
          <w:sz w:val="24"/>
          <w:szCs w:val="24"/>
        </w:rPr>
      </w:pPr>
      <w:r w:rsidRPr="009E02FC">
        <w:rPr>
          <w:rFonts w:ascii="Arial" w:hAnsi="Arial" w:cs="Arial"/>
          <w:sz w:val="24"/>
          <w:szCs w:val="24"/>
        </w:rPr>
        <w:t>The District will comply with any statutory or administrative rule changes which are enacted during the term of this Agreement. In addition, any changes in the public employee retirement plans which are enacted during the life of this Agreement by statue or administrative rule will apply to the employees covered by those plans.</w:t>
      </w:r>
    </w:p>
    <w:p w14:paraId="4C56EE6D" w14:textId="77777777" w:rsidR="00D26609" w:rsidRPr="009E02FC" w:rsidRDefault="00D26609" w:rsidP="00E60B06">
      <w:pPr>
        <w:pStyle w:val="ListParagraph"/>
        <w:numPr>
          <w:ilvl w:val="0"/>
          <w:numId w:val="23"/>
        </w:numPr>
        <w:rPr>
          <w:rFonts w:ascii="Arial" w:hAnsi="Arial" w:cs="Arial"/>
          <w:sz w:val="24"/>
          <w:szCs w:val="24"/>
        </w:rPr>
      </w:pPr>
      <w:r w:rsidRPr="009E02FC">
        <w:rPr>
          <w:rFonts w:ascii="Arial" w:hAnsi="Arial" w:cs="Arial"/>
          <w:sz w:val="24"/>
          <w:szCs w:val="24"/>
        </w:rPr>
        <w:t xml:space="preserve">To the extent allowed by law, retiring employees will receive credit for unused sick leave for the purposes of calculating </w:t>
      </w:r>
      <w:proofErr w:type="gramStart"/>
      <w:r w:rsidRPr="009E02FC">
        <w:rPr>
          <w:rFonts w:ascii="Arial" w:hAnsi="Arial" w:cs="Arial"/>
          <w:sz w:val="24"/>
          <w:szCs w:val="24"/>
        </w:rPr>
        <w:t>final</w:t>
      </w:r>
      <w:proofErr w:type="gramEnd"/>
      <w:r w:rsidRPr="009E02FC">
        <w:rPr>
          <w:rFonts w:ascii="Arial" w:hAnsi="Arial" w:cs="Arial"/>
          <w:sz w:val="24"/>
          <w:szCs w:val="24"/>
        </w:rPr>
        <w:t xml:space="preserve"> average salary for PERS retirement benefits.</w:t>
      </w:r>
    </w:p>
    <w:p w14:paraId="4C56EE6E" w14:textId="77777777" w:rsidR="00D26609" w:rsidRPr="009E02FC" w:rsidRDefault="00D26609" w:rsidP="00E60B06">
      <w:pPr>
        <w:pStyle w:val="ListParagraph"/>
        <w:numPr>
          <w:ilvl w:val="0"/>
          <w:numId w:val="23"/>
        </w:numPr>
        <w:rPr>
          <w:rFonts w:ascii="Arial" w:hAnsi="Arial" w:cs="Arial"/>
          <w:sz w:val="24"/>
          <w:szCs w:val="24"/>
        </w:rPr>
      </w:pPr>
      <w:r w:rsidRPr="009E02FC">
        <w:rPr>
          <w:rFonts w:ascii="Arial" w:hAnsi="Arial" w:cs="Arial"/>
          <w:sz w:val="24"/>
          <w:szCs w:val="24"/>
        </w:rPr>
        <w:t xml:space="preserve">The District does not guarantee any </w:t>
      </w:r>
      <w:proofErr w:type="gramStart"/>
      <w:r w:rsidRPr="009E02FC">
        <w:rPr>
          <w:rFonts w:ascii="Arial" w:hAnsi="Arial" w:cs="Arial"/>
          <w:sz w:val="24"/>
          <w:szCs w:val="24"/>
        </w:rPr>
        <w:t>particular level</w:t>
      </w:r>
      <w:proofErr w:type="gramEnd"/>
      <w:r w:rsidRPr="009E02FC">
        <w:rPr>
          <w:rFonts w:ascii="Arial" w:hAnsi="Arial" w:cs="Arial"/>
          <w:sz w:val="24"/>
          <w:szCs w:val="24"/>
        </w:rPr>
        <w:t xml:space="preserve"> or type of retirement benefit; benefits are determined by the PERS Board in accordance with state statute and administrative regulations. The District is merely committed to participating in the program to the extent mandated by state statute and administrative regulations.</w:t>
      </w:r>
    </w:p>
    <w:p w14:paraId="4C56EE6F" w14:textId="77777777" w:rsidR="00D26609" w:rsidRPr="009E02FC" w:rsidRDefault="00D26609" w:rsidP="00E60B06">
      <w:pPr>
        <w:pStyle w:val="ListParagraph"/>
        <w:numPr>
          <w:ilvl w:val="0"/>
          <w:numId w:val="23"/>
        </w:numPr>
        <w:rPr>
          <w:rFonts w:ascii="Arial" w:hAnsi="Arial" w:cs="Arial"/>
          <w:sz w:val="24"/>
          <w:szCs w:val="24"/>
        </w:rPr>
      </w:pPr>
      <w:r w:rsidRPr="009E02FC">
        <w:rPr>
          <w:rFonts w:ascii="Arial" w:hAnsi="Arial" w:cs="Arial"/>
          <w:sz w:val="24"/>
          <w:szCs w:val="24"/>
        </w:rPr>
        <w:t>The District shall "pick-up," assume, and pay up to the current six percent (6%) required employee contribution to the Public Employees Retirement Fund for the employee members then participating in a public employee retirement plan. Such "pick up" or payment of employee member monthly contributions to the system shall continue for the life of this Agreement.</w:t>
      </w:r>
    </w:p>
    <w:p w14:paraId="4C56EE70" w14:textId="77777777" w:rsidR="00D26609" w:rsidRDefault="00D26609" w:rsidP="00D26609">
      <w:pPr>
        <w:pStyle w:val="ListParagraph"/>
        <w:rPr>
          <w:rFonts w:ascii="Arial" w:hAnsi="Arial" w:cs="Arial"/>
          <w:sz w:val="24"/>
          <w:szCs w:val="24"/>
        </w:rPr>
      </w:pPr>
    </w:p>
    <w:p w14:paraId="4C56EE72" w14:textId="742FBE3A" w:rsidR="00823113" w:rsidRDefault="00823113">
      <w:pPr>
        <w:rPr>
          <w:rFonts w:ascii="Arial" w:hAnsi="Arial" w:cs="Arial"/>
          <w:sz w:val="24"/>
          <w:szCs w:val="24"/>
        </w:rPr>
      </w:pPr>
      <w:r>
        <w:rPr>
          <w:rFonts w:ascii="Arial" w:hAnsi="Arial" w:cs="Arial"/>
          <w:sz w:val="24"/>
          <w:szCs w:val="24"/>
        </w:rPr>
        <w:br w:type="page"/>
      </w:r>
    </w:p>
    <w:p w14:paraId="4C56EE73" w14:textId="3699D09F" w:rsidR="00D26609" w:rsidRDefault="00D26609" w:rsidP="00E60B06">
      <w:pPr>
        <w:pStyle w:val="ListParagraph"/>
        <w:numPr>
          <w:ilvl w:val="0"/>
          <w:numId w:val="11"/>
        </w:numPr>
        <w:rPr>
          <w:rFonts w:ascii="Arial" w:hAnsi="Arial" w:cs="Arial"/>
          <w:sz w:val="24"/>
          <w:szCs w:val="24"/>
        </w:rPr>
      </w:pPr>
      <w:r w:rsidRPr="00106893">
        <w:rPr>
          <w:rFonts w:ascii="Arial" w:hAnsi="Arial" w:cs="Arial"/>
          <w:sz w:val="24"/>
          <w:szCs w:val="24"/>
        </w:rPr>
        <w:lastRenderedPageBreak/>
        <w:t>For the school year</w:t>
      </w:r>
      <w:r w:rsidR="00351B5F">
        <w:rPr>
          <w:rFonts w:ascii="Arial" w:hAnsi="Arial" w:cs="Arial"/>
          <w:sz w:val="24"/>
          <w:szCs w:val="24"/>
        </w:rPr>
        <w:t xml:space="preserve"> </w:t>
      </w:r>
      <w:r w:rsidR="00685390">
        <w:rPr>
          <w:rFonts w:ascii="Arial" w:hAnsi="Arial" w:cs="Arial"/>
          <w:sz w:val="24"/>
          <w:szCs w:val="24"/>
        </w:rPr>
        <w:t>2024-2025</w:t>
      </w:r>
      <w:r w:rsidRPr="00106893">
        <w:rPr>
          <w:rFonts w:ascii="Arial" w:hAnsi="Arial" w:cs="Arial"/>
          <w:sz w:val="24"/>
          <w:szCs w:val="24"/>
        </w:rPr>
        <w:t xml:space="preserve">, a </w:t>
      </w:r>
      <w:r w:rsidR="00685390">
        <w:rPr>
          <w:rFonts w:ascii="Arial" w:hAnsi="Arial" w:cs="Arial"/>
          <w:sz w:val="24"/>
          <w:szCs w:val="24"/>
        </w:rPr>
        <w:t xml:space="preserve">six </w:t>
      </w:r>
      <w:r w:rsidRPr="00106893">
        <w:rPr>
          <w:rFonts w:ascii="Arial" w:hAnsi="Arial" w:cs="Arial"/>
          <w:sz w:val="24"/>
          <w:szCs w:val="24"/>
        </w:rPr>
        <w:t>percent (</w:t>
      </w:r>
      <w:r w:rsidR="00685390">
        <w:rPr>
          <w:rFonts w:ascii="Arial" w:hAnsi="Arial" w:cs="Arial"/>
          <w:sz w:val="24"/>
          <w:szCs w:val="24"/>
        </w:rPr>
        <w:t>6</w:t>
      </w:r>
      <w:r w:rsidRPr="00106893">
        <w:rPr>
          <w:rFonts w:ascii="Arial" w:hAnsi="Arial" w:cs="Arial"/>
          <w:sz w:val="24"/>
          <w:szCs w:val="24"/>
        </w:rPr>
        <w:t>%)</w:t>
      </w:r>
      <w:r w:rsidR="00FE242C" w:rsidRPr="00106893">
        <w:rPr>
          <w:rFonts w:ascii="Arial" w:hAnsi="Arial" w:cs="Arial"/>
          <w:sz w:val="24"/>
          <w:szCs w:val="24"/>
        </w:rPr>
        <w:t xml:space="preserve"> </w:t>
      </w:r>
      <w:r w:rsidRPr="00106893">
        <w:rPr>
          <w:rFonts w:ascii="Arial" w:hAnsi="Arial" w:cs="Arial"/>
          <w:sz w:val="24"/>
          <w:szCs w:val="24"/>
        </w:rPr>
        <w:t>cost-of­ living adjustment will be applied to the salary schedule levels from the previous year to determine the subsequent salaries.</w:t>
      </w:r>
    </w:p>
    <w:p w14:paraId="2EAE7AF3" w14:textId="77777777" w:rsidR="00823113" w:rsidRPr="00106893" w:rsidRDefault="00823113" w:rsidP="00823113">
      <w:pPr>
        <w:pStyle w:val="ListParagraph"/>
        <w:rPr>
          <w:rFonts w:ascii="Arial" w:hAnsi="Arial" w:cs="Arial"/>
          <w:sz w:val="24"/>
          <w:szCs w:val="24"/>
        </w:rPr>
      </w:pPr>
    </w:p>
    <w:p w14:paraId="4C56EE75" w14:textId="6449FA2E" w:rsidR="00D26609" w:rsidRDefault="00D26609" w:rsidP="00E60B06">
      <w:pPr>
        <w:pStyle w:val="ListParagraph"/>
        <w:numPr>
          <w:ilvl w:val="0"/>
          <w:numId w:val="11"/>
        </w:numPr>
        <w:rPr>
          <w:rFonts w:ascii="Arial" w:hAnsi="Arial" w:cs="Arial"/>
          <w:sz w:val="24"/>
          <w:szCs w:val="24"/>
        </w:rPr>
      </w:pPr>
      <w:r w:rsidRPr="00106893">
        <w:rPr>
          <w:rFonts w:ascii="Arial" w:hAnsi="Arial" w:cs="Arial"/>
          <w:sz w:val="24"/>
          <w:szCs w:val="24"/>
        </w:rPr>
        <w:t xml:space="preserve">For the school year </w:t>
      </w:r>
      <w:r w:rsidR="00685390">
        <w:rPr>
          <w:rFonts w:ascii="Arial" w:hAnsi="Arial" w:cs="Arial"/>
          <w:sz w:val="24"/>
          <w:szCs w:val="24"/>
        </w:rPr>
        <w:t>2025-26</w:t>
      </w:r>
      <w:r w:rsidRPr="00106893">
        <w:rPr>
          <w:rFonts w:ascii="Arial" w:hAnsi="Arial" w:cs="Arial"/>
          <w:sz w:val="24"/>
          <w:szCs w:val="24"/>
        </w:rPr>
        <w:t xml:space="preserve">, </w:t>
      </w:r>
      <w:r w:rsidR="00351B5F" w:rsidRPr="00106893">
        <w:rPr>
          <w:rFonts w:ascii="Arial" w:hAnsi="Arial" w:cs="Arial"/>
          <w:sz w:val="24"/>
          <w:szCs w:val="24"/>
        </w:rPr>
        <w:t xml:space="preserve">a </w:t>
      </w:r>
      <w:r w:rsidR="00351B5F">
        <w:rPr>
          <w:rFonts w:ascii="Arial" w:hAnsi="Arial" w:cs="Arial"/>
          <w:sz w:val="24"/>
          <w:szCs w:val="24"/>
        </w:rPr>
        <w:t>five</w:t>
      </w:r>
      <w:r w:rsidR="00685390">
        <w:rPr>
          <w:rFonts w:ascii="Arial" w:hAnsi="Arial" w:cs="Arial"/>
          <w:sz w:val="24"/>
          <w:szCs w:val="24"/>
        </w:rPr>
        <w:t xml:space="preserve"> </w:t>
      </w:r>
      <w:r w:rsidRPr="00106893">
        <w:rPr>
          <w:rFonts w:ascii="Arial" w:hAnsi="Arial" w:cs="Arial"/>
          <w:sz w:val="24"/>
          <w:szCs w:val="24"/>
        </w:rPr>
        <w:t>percent (</w:t>
      </w:r>
      <w:r w:rsidR="00685390">
        <w:rPr>
          <w:rFonts w:ascii="Arial" w:hAnsi="Arial" w:cs="Arial"/>
          <w:sz w:val="24"/>
          <w:szCs w:val="24"/>
        </w:rPr>
        <w:t>5</w:t>
      </w:r>
      <w:r w:rsidRPr="00106893">
        <w:rPr>
          <w:rFonts w:ascii="Arial" w:hAnsi="Arial" w:cs="Arial"/>
          <w:sz w:val="24"/>
          <w:szCs w:val="24"/>
        </w:rPr>
        <w:t>%) cost-of­ living adjustment will be applied to the salary schedule levels from the previous year to determine the subsequent salaries.</w:t>
      </w:r>
    </w:p>
    <w:p w14:paraId="23F19F14" w14:textId="77777777" w:rsidR="00685390" w:rsidRPr="00351B5F" w:rsidRDefault="00685390" w:rsidP="00351B5F">
      <w:pPr>
        <w:pStyle w:val="ListParagraph"/>
        <w:rPr>
          <w:rFonts w:ascii="Arial" w:hAnsi="Arial" w:cs="Arial"/>
          <w:sz w:val="24"/>
          <w:szCs w:val="24"/>
        </w:rPr>
      </w:pPr>
    </w:p>
    <w:p w14:paraId="0983E4EA" w14:textId="5752A0ED" w:rsidR="00685390" w:rsidRPr="00106893" w:rsidRDefault="00685390" w:rsidP="00E60B06">
      <w:pPr>
        <w:pStyle w:val="ListParagraph"/>
        <w:numPr>
          <w:ilvl w:val="0"/>
          <w:numId w:val="11"/>
        </w:numPr>
        <w:rPr>
          <w:rFonts w:ascii="Arial" w:hAnsi="Arial" w:cs="Arial"/>
          <w:sz w:val="24"/>
          <w:szCs w:val="24"/>
        </w:rPr>
      </w:pPr>
      <w:r>
        <w:rPr>
          <w:rFonts w:ascii="Arial" w:hAnsi="Arial" w:cs="Arial"/>
          <w:sz w:val="24"/>
          <w:szCs w:val="24"/>
        </w:rPr>
        <w:t>For the school year 2026-27, a four percent (4%) cost-of-living adjustment will be applied to the salary schedule levels from the previous year to determine the subsequent salaries.</w:t>
      </w:r>
    </w:p>
    <w:p w14:paraId="4C56EE76" w14:textId="77777777" w:rsidR="00D26609" w:rsidRPr="00106893" w:rsidRDefault="00D26609" w:rsidP="00D26609">
      <w:pPr>
        <w:pStyle w:val="ListParagraph"/>
        <w:rPr>
          <w:rFonts w:ascii="Arial" w:hAnsi="Arial" w:cs="Arial"/>
          <w:sz w:val="24"/>
          <w:szCs w:val="24"/>
        </w:rPr>
      </w:pPr>
    </w:p>
    <w:p w14:paraId="4C56EE79" w14:textId="053A43D1" w:rsidR="00304336" w:rsidRPr="00031CA6" w:rsidRDefault="00304336" w:rsidP="00E60B06">
      <w:pPr>
        <w:pStyle w:val="ListParagraph"/>
        <w:numPr>
          <w:ilvl w:val="0"/>
          <w:numId w:val="11"/>
        </w:numPr>
        <w:rPr>
          <w:rFonts w:ascii="Arial" w:hAnsi="Arial" w:cs="Arial"/>
          <w:sz w:val="24"/>
          <w:szCs w:val="24"/>
          <w:highlight w:val="yellow"/>
        </w:rPr>
      </w:pPr>
      <w:r w:rsidRPr="00031CA6">
        <w:rPr>
          <w:rFonts w:ascii="Arial" w:hAnsi="Arial" w:cs="Arial"/>
          <w:sz w:val="24"/>
          <w:szCs w:val="24"/>
          <w:highlight w:val="yellow"/>
        </w:rPr>
        <w:t xml:space="preserve">Effective July 1, 2007, </w:t>
      </w:r>
      <w:r w:rsidR="00CE0A17" w:rsidRPr="00031CA6">
        <w:rPr>
          <w:rFonts w:ascii="Arial" w:hAnsi="Arial" w:cs="Arial"/>
          <w:sz w:val="24"/>
          <w:szCs w:val="24"/>
          <w:highlight w:val="yellow"/>
        </w:rPr>
        <w:t>unit members shall</w:t>
      </w:r>
      <w:r w:rsidRPr="00031CA6">
        <w:rPr>
          <w:rFonts w:ascii="Arial" w:hAnsi="Arial" w:cs="Arial"/>
          <w:sz w:val="24"/>
          <w:szCs w:val="24"/>
          <w:highlight w:val="yellow"/>
        </w:rPr>
        <w:t xml:space="preserve"> receive longevity pay after </w:t>
      </w:r>
      <w:r w:rsidR="00CE0A17" w:rsidRPr="00031CA6">
        <w:rPr>
          <w:rFonts w:ascii="Arial" w:hAnsi="Arial" w:cs="Arial"/>
          <w:sz w:val="24"/>
          <w:szCs w:val="24"/>
          <w:highlight w:val="yellow"/>
        </w:rPr>
        <w:t>serving ten</w:t>
      </w:r>
      <w:r w:rsidRPr="00031CA6">
        <w:rPr>
          <w:rFonts w:ascii="Arial" w:hAnsi="Arial" w:cs="Arial"/>
          <w:sz w:val="24"/>
          <w:szCs w:val="24"/>
          <w:highlight w:val="yellow"/>
        </w:rPr>
        <w:t xml:space="preserve"> (10</w:t>
      </w:r>
      <w:r w:rsidR="00CE0A17" w:rsidRPr="00031CA6">
        <w:rPr>
          <w:rFonts w:ascii="Arial" w:hAnsi="Arial" w:cs="Arial"/>
          <w:sz w:val="24"/>
          <w:szCs w:val="24"/>
          <w:highlight w:val="yellow"/>
        </w:rPr>
        <w:t>) consecutive years</w:t>
      </w:r>
      <w:r w:rsidRPr="00031CA6">
        <w:rPr>
          <w:rFonts w:ascii="Arial" w:hAnsi="Arial" w:cs="Arial"/>
          <w:sz w:val="24"/>
          <w:szCs w:val="24"/>
          <w:highlight w:val="yellow"/>
        </w:rPr>
        <w:t xml:space="preserve"> in the district and </w:t>
      </w:r>
      <w:r w:rsidR="00CE0A17" w:rsidRPr="00031CA6">
        <w:rPr>
          <w:rFonts w:ascii="Arial" w:hAnsi="Arial" w:cs="Arial"/>
          <w:sz w:val="24"/>
          <w:szCs w:val="24"/>
          <w:highlight w:val="yellow"/>
        </w:rPr>
        <w:t>three (</w:t>
      </w:r>
      <w:r w:rsidRPr="00031CA6">
        <w:rPr>
          <w:rFonts w:ascii="Arial" w:hAnsi="Arial" w:cs="Arial"/>
          <w:sz w:val="24"/>
          <w:szCs w:val="24"/>
          <w:highlight w:val="yellow"/>
        </w:rPr>
        <w:t>3</w:t>
      </w:r>
      <w:r w:rsidR="00CE0A17" w:rsidRPr="00031CA6">
        <w:rPr>
          <w:rFonts w:ascii="Arial" w:hAnsi="Arial" w:cs="Arial"/>
          <w:sz w:val="24"/>
          <w:szCs w:val="24"/>
          <w:highlight w:val="yellow"/>
        </w:rPr>
        <w:t>) years</w:t>
      </w:r>
      <w:r w:rsidRPr="00031CA6">
        <w:rPr>
          <w:rFonts w:ascii="Arial" w:hAnsi="Arial" w:cs="Arial"/>
          <w:sz w:val="24"/>
          <w:szCs w:val="24"/>
          <w:highlight w:val="yellow"/>
        </w:rPr>
        <w:t xml:space="preserve"> at the maximum level on the MA+</w:t>
      </w:r>
      <w:r w:rsidR="00CE0A17" w:rsidRPr="00031CA6">
        <w:rPr>
          <w:rFonts w:ascii="Arial" w:hAnsi="Arial" w:cs="Arial"/>
          <w:sz w:val="24"/>
          <w:szCs w:val="24"/>
          <w:highlight w:val="yellow"/>
        </w:rPr>
        <w:t>30 column of</w:t>
      </w:r>
      <w:r w:rsidRPr="00031CA6">
        <w:rPr>
          <w:rFonts w:ascii="Arial" w:hAnsi="Arial" w:cs="Arial"/>
          <w:sz w:val="24"/>
          <w:szCs w:val="24"/>
          <w:highlight w:val="yellow"/>
        </w:rPr>
        <w:t xml:space="preserve"> the salary schedule. Eligible </w:t>
      </w:r>
      <w:r w:rsidR="00A03014" w:rsidRPr="00031CA6">
        <w:rPr>
          <w:rFonts w:ascii="Arial" w:hAnsi="Arial" w:cs="Arial"/>
          <w:sz w:val="24"/>
          <w:szCs w:val="24"/>
          <w:highlight w:val="yellow"/>
        </w:rPr>
        <w:t>unit members shall</w:t>
      </w:r>
      <w:r w:rsidRPr="00031CA6">
        <w:rPr>
          <w:rFonts w:ascii="Arial" w:hAnsi="Arial" w:cs="Arial"/>
          <w:sz w:val="24"/>
          <w:szCs w:val="24"/>
          <w:highlight w:val="yellow"/>
        </w:rPr>
        <w:t xml:space="preserve"> receive longevity pay once </w:t>
      </w:r>
      <w:r w:rsidR="00A03014" w:rsidRPr="00031CA6">
        <w:rPr>
          <w:rFonts w:ascii="Arial" w:hAnsi="Arial" w:cs="Arial"/>
          <w:sz w:val="24"/>
          <w:szCs w:val="24"/>
          <w:highlight w:val="yellow"/>
        </w:rPr>
        <w:t>every three</w:t>
      </w:r>
      <w:r w:rsidRPr="00031CA6">
        <w:rPr>
          <w:rFonts w:ascii="Arial" w:hAnsi="Arial" w:cs="Arial"/>
          <w:sz w:val="24"/>
          <w:szCs w:val="24"/>
          <w:highlight w:val="yellow"/>
        </w:rPr>
        <w:t xml:space="preserve"> years in June as a </w:t>
      </w:r>
      <w:r w:rsidR="00A03014" w:rsidRPr="00031CA6">
        <w:rPr>
          <w:rFonts w:ascii="Arial" w:hAnsi="Arial" w:cs="Arial"/>
          <w:sz w:val="24"/>
          <w:szCs w:val="24"/>
          <w:highlight w:val="yellow"/>
        </w:rPr>
        <w:t>single pay</w:t>
      </w:r>
      <w:r w:rsidR="00D26609" w:rsidRPr="00031CA6">
        <w:rPr>
          <w:rFonts w:ascii="Arial" w:hAnsi="Arial" w:cs="Arial"/>
          <w:sz w:val="24"/>
          <w:szCs w:val="24"/>
          <w:highlight w:val="yellow"/>
        </w:rPr>
        <w:t xml:space="preserve">ment </w:t>
      </w:r>
      <w:r w:rsidRPr="00031CA6">
        <w:rPr>
          <w:rFonts w:ascii="Arial" w:hAnsi="Arial" w:cs="Arial"/>
          <w:sz w:val="24"/>
          <w:szCs w:val="24"/>
          <w:highlight w:val="yellow"/>
        </w:rPr>
        <w:t xml:space="preserve">equal to the increment </w:t>
      </w:r>
      <w:r w:rsidR="00A03014" w:rsidRPr="00031CA6">
        <w:rPr>
          <w:rFonts w:ascii="Arial" w:hAnsi="Arial" w:cs="Arial"/>
          <w:sz w:val="24"/>
          <w:szCs w:val="24"/>
          <w:highlight w:val="yellow"/>
        </w:rPr>
        <w:t>received by</w:t>
      </w:r>
      <w:r w:rsidRPr="00031CA6">
        <w:rPr>
          <w:rFonts w:ascii="Arial" w:hAnsi="Arial" w:cs="Arial"/>
          <w:sz w:val="24"/>
          <w:szCs w:val="24"/>
          <w:highlight w:val="yellow"/>
        </w:rPr>
        <w:t xml:space="preserve"> persons </w:t>
      </w:r>
      <w:r w:rsidR="00D65CEE" w:rsidRPr="00031CA6">
        <w:rPr>
          <w:rFonts w:ascii="Arial" w:hAnsi="Arial" w:cs="Arial"/>
          <w:sz w:val="24"/>
          <w:szCs w:val="24"/>
          <w:highlight w:val="yellow"/>
        </w:rPr>
        <w:t>moving to</w:t>
      </w:r>
      <w:r w:rsidRPr="00031CA6">
        <w:rPr>
          <w:rFonts w:ascii="Arial" w:hAnsi="Arial" w:cs="Arial"/>
          <w:sz w:val="24"/>
          <w:szCs w:val="24"/>
          <w:highlight w:val="yellow"/>
        </w:rPr>
        <w:t xml:space="preserve"> the Step 16, MA+30.</w:t>
      </w:r>
      <w:r w:rsidR="00031CA6" w:rsidRPr="00031CA6">
        <w:rPr>
          <w:rFonts w:ascii="Arial" w:hAnsi="Arial" w:cs="Arial"/>
          <w:color w:val="FF0000"/>
          <w:sz w:val="18"/>
          <w:szCs w:val="18"/>
          <w:highlight w:val="yellow"/>
        </w:rPr>
        <w:t xml:space="preserve">Salary schedule now has 18 steps for this </w:t>
      </w:r>
      <w:proofErr w:type="gramStart"/>
      <w:r w:rsidR="00031CA6" w:rsidRPr="00031CA6">
        <w:rPr>
          <w:rFonts w:ascii="Arial" w:hAnsi="Arial" w:cs="Arial"/>
          <w:color w:val="FF0000"/>
          <w:sz w:val="18"/>
          <w:szCs w:val="18"/>
          <w:highlight w:val="yellow"/>
        </w:rPr>
        <w:t>column</w:t>
      </w:r>
      <w:proofErr w:type="gramEnd"/>
    </w:p>
    <w:p w14:paraId="4C56EE7A" w14:textId="77777777" w:rsidR="00BD526D" w:rsidRPr="00106893" w:rsidRDefault="00BD526D" w:rsidP="00BD526D">
      <w:pPr>
        <w:pStyle w:val="ListParagraph"/>
        <w:rPr>
          <w:rFonts w:ascii="Arial" w:hAnsi="Arial" w:cs="Arial"/>
          <w:sz w:val="24"/>
          <w:szCs w:val="24"/>
        </w:rPr>
      </w:pPr>
    </w:p>
    <w:p w14:paraId="4C56EE7B" w14:textId="77777777" w:rsidR="00BD526D" w:rsidRDefault="00BD526D" w:rsidP="00E60B06">
      <w:pPr>
        <w:pStyle w:val="ListParagraph"/>
        <w:numPr>
          <w:ilvl w:val="0"/>
          <w:numId w:val="11"/>
        </w:numPr>
        <w:rPr>
          <w:rFonts w:ascii="Arial" w:hAnsi="Arial" w:cs="Arial"/>
          <w:sz w:val="24"/>
          <w:szCs w:val="24"/>
        </w:rPr>
      </w:pPr>
      <w:r w:rsidRPr="00106893">
        <w:rPr>
          <w:rFonts w:ascii="Arial" w:hAnsi="Arial" w:cs="Arial"/>
          <w:sz w:val="24"/>
          <w:szCs w:val="24"/>
        </w:rPr>
        <w:t xml:space="preserve">Hiring Bonus – A hiring bonus may be attached to a vacancy posting for hard to fill positions deemed necessary by the Superintendent, </w:t>
      </w:r>
      <w:proofErr w:type="gramStart"/>
      <w:r w:rsidRPr="00106893">
        <w:rPr>
          <w:rFonts w:ascii="Arial" w:hAnsi="Arial" w:cs="Arial"/>
          <w:sz w:val="24"/>
          <w:szCs w:val="24"/>
        </w:rPr>
        <w:t>in order to</w:t>
      </w:r>
      <w:proofErr w:type="gramEnd"/>
      <w:r w:rsidRPr="00106893">
        <w:rPr>
          <w:rFonts w:ascii="Arial" w:hAnsi="Arial" w:cs="Arial"/>
          <w:sz w:val="24"/>
          <w:szCs w:val="24"/>
        </w:rPr>
        <w:t xml:space="preserve"> attract candidates to fill vacancies.</w:t>
      </w:r>
      <w:r w:rsidR="0063313E" w:rsidRPr="00106893">
        <w:rPr>
          <w:rFonts w:ascii="Arial" w:hAnsi="Arial" w:cs="Arial"/>
          <w:sz w:val="24"/>
          <w:szCs w:val="24"/>
        </w:rPr>
        <w:t xml:space="preserve"> </w:t>
      </w:r>
    </w:p>
    <w:p w14:paraId="53779FEE" w14:textId="77777777" w:rsidR="00685390" w:rsidRPr="00351B5F" w:rsidRDefault="00685390" w:rsidP="00351B5F">
      <w:pPr>
        <w:pStyle w:val="ListParagraph"/>
        <w:rPr>
          <w:rFonts w:ascii="Arial" w:hAnsi="Arial" w:cs="Arial"/>
          <w:sz w:val="24"/>
          <w:szCs w:val="24"/>
        </w:rPr>
      </w:pPr>
    </w:p>
    <w:p w14:paraId="7C1F2FBF" w14:textId="20E448F1" w:rsidR="00685390" w:rsidRPr="00106893" w:rsidRDefault="00685390" w:rsidP="00E60B06">
      <w:pPr>
        <w:pStyle w:val="ListParagraph"/>
        <w:numPr>
          <w:ilvl w:val="0"/>
          <w:numId w:val="11"/>
        </w:numPr>
        <w:rPr>
          <w:rFonts w:ascii="Arial" w:hAnsi="Arial" w:cs="Arial"/>
          <w:sz w:val="24"/>
          <w:szCs w:val="24"/>
        </w:rPr>
      </w:pPr>
      <w:r>
        <w:rPr>
          <w:rFonts w:ascii="Arial" w:hAnsi="Arial" w:cs="Arial"/>
          <w:sz w:val="24"/>
          <w:szCs w:val="24"/>
        </w:rPr>
        <w:t xml:space="preserve">A </w:t>
      </w:r>
      <w:r w:rsidR="00A61185">
        <w:rPr>
          <w:rFonts w:ascii="Arial" w:hAnsi="Arial" w:cs="Arial"/>
          <w:sz w:val="24"/>
          <w:szCs w:val="24"/>
        </w:rPr>
        <w:t>full-time</w:t>
      </w:r>
      <w:r>
        <w:rPr>
          <w:rFonts w:ascii="Arial" w:hAnsi="Arial" w:cs="Arial"/>
          <w:sz w:val="24"/>
          <w:szCs w:val="24"/>
        </w:rPr>
        <w:t xml:space="preserve"> teacher who is requested to give up their prep time to cover a class for an absent teacher shall be allowed to take flex time with administrative approval or shall be paid</w:t>
      </w:r>
      <w:r w:rsidR="00031CA6">
        <w:rPr>
          <w:rFonts w:ascii="Arial" w:hAnsi="Arial" w:cs="Arial"/>
          <w:sz w:val="24"/>
          <w:szCs w:val="24"/>
        </w:rPr>
        <w:t xml:space="preserve"> forty dollars (</w:t>
      </w:r>
      <w:r>
        <w:rPr>
          <w:rFonts w:ascii="Arial" w:hAnsi="Arial" w:cs="Arial"/>
          <w:sz w:val="24"/>
          <w:szCs w:val="24"/>
        </w:rPr>
        <w:t>$40.00</w:t>
      </w:r>
      <w:r w:rsidR="00031CA6">
        <w:rPr>
          <w:rFonts w:ascii="Arial" w:hAnsi="Arial" w:cs="Arial"/>
          <w:sz w:val="24"/>
          <w:szCs w:val="24"/>
        </w:rPr>
        <w:t>)</w:t>
      </w:r>
      <w:r>
        <w:rPr>
          <w:rFonts w:ascii="Arial" w:hAnsi="Arial" w:cs="Arial"/>
          <w:sz w:val="24"/>
          <w:szCs w:val="24"/>
        </w:rPr>
        <w:t xml:space="preserve"> for each additional coverage provided. </w:t>
      </w:r>
    </w:p>
    <w:p w14:paraId="4C56EE7C" w14:textId="77777777" w:rsidR="00304336" w:rsidRPr="001642DA" w:rsidRDefault="00304336" w:rsidP="004F5D8B">
      <w:pPr>
        <w:rPr>
          <w:rFonts w:ascii="Arial" w:hAnsi="Arial" w:cs="Arial"/>
          <w:sz w:val="24"/>
          <w:szCs w:val="24"/>
        </w:rPr>
      </w:pPr>
    </w:p>
    <w:p w14:paraId="4C56EE7D" w14:textId="77777777" w:rsidR="00304336" w:rsidRPr="001642DA" w:rsidRDefault="00304336" w:rsidP="004F5D8B">
      <w:pPr>
        <w:rPr>
          <w:rFonts w:ascii="Arial" w:hAnsi="Arial" w:cs="Arial"/>
          <w:sz w:val="24"/>
          <w:szCs w:val="24"/>
        </w:rPr>
      </w:pPr>
    </w:p>
    <w:p w14:paraId="4C56EE7E" w14:textId="77777777" w:rsidR="00304336" w:rsidRPr="001642DA" w:rsidRDefault="00304336" w:rsidP="004F5D8B">
      <w:pPr>
        <w:rPr>
          <w:rFonts w:ascii="Arial" w:hAnsi="Arial" w:cs="Arial"/>
          <w:sz w:val="24"/>
          <w:szCs w:val="24"/>
        </w:rPr>
      </w:pPr>
    </w:p>
    <w:p w14:paraId="4C56EE7F" w14:textId="77777777" w:rsidR="00304336" w:rsidRPr="001642DA" w:rsidRDefault="00304336" w:rsidP="004F5D8B">
      <w:pPr>
        <w:rPr>
          <w:rFonts w:ascii="Arial" w:hAnsi="Arial" w:cs="Arial"/>
          <w:sz w:val="24"/>
          <w:szCs w:val="24"/>
        </w:rPr>
      </w:pPr>
    </w:p>
    <w:p w14:paraId="4C56EE80" w14:textId="77777777" w:rsidR="00304336" w:rsidRPr="001642DA" w:rsidRDefault="00304336" w:rsidP="004F5D8B">
      <w:pPr>
        <w:rPr>
          <w:rFonts w:ascii="Arial" w:hAnsi="Arial" w:cs="Arial"/>
          <w:sz w:val="24"/>
          <w:szCs w:val="24"/>
        </w:rPr>
      </w:pPr>
    </w:p>
    <w:p w14:paraId="4C56EE81" w14:textId="77777777" w:rsidR="00304336" w:rsidRPr="001642DA" w:rsidRDefault="00304336" w:rsidP="004F5D8B">
      <w:pPr>
        <w:rPr>
          <w:rFonts w:ascii="Arial" w:hAnsi="Arial" w:cs="Arial"/>
          <w:sz w:val="24"/>
          <w:szCs w:val="24"/>
        </w:rPr>
      </w:pPr>
    </w:p>
    <w:p w14:paraId="4C56EE82" w14:textId="77777777" w:rsidR="00304336" w:rsidRPr="001642DA" w:rsidRDefault="00304336" w:rsidP="004F5D8B">
      <w:pPr>
        <w:rPr>
          <w:rFonts w:ascii="Arial" w:hAnsi="Arial" w:cs="Arial"/>
          <w:sz w:val="24"/>
          <w:szCs w:val="24"/>
        </w:rPr>
      </w:pPr>
    </w:p>
    <w:p w14:paraId="4C56EE83" w14:textId="77777777" w:rsidR="00304336" w:rsidRPr="001642DA" w:rsidRDefault="00304336" w:rsidP="004F5D8B">
      <w:pPr>
        <w:rPr>
          <w:rFonts w:ascii="Arial" w:hAnsi="Arial" w:cs="Arial"/>
          <w:sz w:val="24"/>
          <w:szCs w:val="24"/>
        </w:rPr>
      </w:pPr>
    </w:p>
    <w:p w14:paraId="4C56EE84" w14:textId="77777777" w:rsidR="00304336" w:rsidRPr="001642DA" w:rsidRDefault="00304336" w:rsidP="004F5D8B">
      <w:pPr>
        <w:rPr>
          <w:rFonts w:ascii="Arial" w:hAnsi="Arial" w:cs="Arial"/>
          <w:sz w:val="24"/>
          <w:szCs w:val="24"/>
        </w:rPr>
      </w:pPr>
    </w:p>
    <w:p w14:paraId="5B73696E" w14:textId="77777777" w:rsidR="00685390" w:rsidRDefault="00685390" w:rsidP="004F5D8B">
      <w:pPr>
        <w:rPr>
          <w:rFonts w:ascii="Arial" w:hAnsi="Arial" w:cs="Arial"/>
          <w:b/>
          <w:sz w:val="28"/>
          <w:szCs w:val="28"/>
        </w:rPr>
      </w:pPr>
    </w:p>
    <w:p w14:paraId="4C56EE89" w14:textId="6D8B2677" w:rsidR="00304336" w:rsidRPr="00D26609" w:rsidRDefault="00304336" w:rsidP="004F5D8B">
      <w:pPr>
        <w:rPr>
          <w:rFonts w:ascii="Arial" w:hAnsi="Arial" w:cs="Arial"/>
          <w:b/>
          <w:sz w:val="28"/>
          <w:szCs w:val="28"/>
        </w:rPr>
      </w:pPr>
      <w:r w:rsidRPr="00D26609">
        <w:rPr>
          <w:rFonts w:ascii="Arial" w:hAnsi="Arial" w:cs="Arial"/>
          <w:b/>
          <w:sz w:val="28"/>
          <w:szCs w:val="28"/>
        </w:rPr>
        <w:lastRenderedPageBreak/>
        <w:t>Article 16: Extra Duty</w:t>
      </w:r>
    </w:p>
    <w:p w14:paraId="4C56EE8A" w14:textId="77777777" w:rsidR="00304336" w:rsidRDefault="00304336" w:rsidP="00E60B06">
      <w:pPr>
        <w:pStyle w:val="ListParagraph"/>
        <w:numPr>
          <w:ilvl w:val="0"/>
          <w:numId w:val="12"/>
        </w:numPr>
        <w:rPr>
          <w:rFonts w:ascii="Arial" w:hAnsi="Arial" w:cs="Arial"/>
          <w:sz w:val="24"/>
          <w:szCs w:val="24"/>
        </w:rPr>
      </w:pPr>
      <w:r w:rsidRPr="009E74F9">
        <w:rPr>
          <w:rFonts w:ascii="Arial" w:hAnsi="Arial" w:cs="Arial"/>
          <w:sz w:val="24"/>
          <w:szCs w:val="24"/>
        </w:rPr>
        <w:t xml:space="preserve">Extra </w:t>
      </w:r>
      <w:r w:rsidR="00D65CEE" w:rsidRPr="009E74F9">
        <w:rPr>
          <w:rFonts w:ascii="Arial" w:hAnsi="Arial" w:cs="Arial"/>
          <w:sz w:val="24"/>
          <w:szCs w:val="24"/>
        </w:rPr>
        <w:t>duties are</w:t>
      </w:r>
      <w:r w:rsidRPr="009E74F9">
        <w:rPr>
          <w:rFonts w:ascii="Arial" w:hAnsi="Arial" w:cs="Arial"/>
          <w:sz w:val="24"/>
          <w:szCs w:val="24"/>
        </w:rPr>
        <w:t xml:space="preserve"> those not covered by the </w:t>
      </w:r>
      <w:r w:rsidR="00D65CEE" w:rsidRPr="009E74F9">
        <w:rPr>
          <w:rFonts w:ascii="Arial" w:hAnsi="Arial" w:cs="Arial"/>
          <w:sz w:val="24"/>
          <w:szCs w:val="24"/>
        </w:rPr>
        <w:t>employee’s primary job</w:t>
      </w:r>
      <w:r w:rsidRPr="009E74F9">
        <w:rPr>
          <w:rFonts w:ascii="Arial" w:hAnsi="Arial" w:cs="Arial"/>
          <w:sz w:val="24"/>
          <w:szCs w:val="24"/>
        </w:rPr>
        <w:t xml:space="preserve"> </w:t>
      </w:r>
      <w:r w:rsidR="00D65CEE" w:rsidRPr="009E74F9">
        <w:rPr>
          <w:rFonts w:ascii="Arial" w:hAnsi="Arial" w:cs="Arial"/>
          <w:sz w:val="24"/>
          <w:szCs w:val="24"/>
        </w:rPr>
        <w:t>description and</w:t>
      </w:r>
      <w:r w:rsidRPr="009E74F9">
        <w:rPr>
          <w:rFonts w:ascii="Arial" w:hAnsi="Arial" w:cs="Arial"/>
          <w:sz w:val="24"/>
          <w:szCs w:val="24"/>
        </w:rPr>
        <w:t xml:space="preserve"> are </w:t>
      </w:r>
      <w:r w:rsidR="00D65CEE" w:rsidRPr="009E74F9">
        <w:rPr>
          <w:rFonts w:ascii="Arial" w:hAnsi="Arial" w:cs="Arial"/>
          <w:sz w:val="24"/>
          <w:szCs w:val="24"/>
        </w:rPr>
        <w:t>usually accomplished outside the</w:t>
      </w:r>
      <w:r w:rsidRPr="009E74F9">
        <w:rPr>
          <w:rFonts w:ascii="Arial" w:hAnsi="Arial" w:cs="Arial"/>
          <w:sz w:val="24"/>
          <w:szCs w:val="24"/>
        </w:rPr>
        <w:t xml:space="preserve"> </w:t>
      </w:r>
      <w:r w:rsidR="00D65CEE" w:rsidRPr="009E74F9">
        <w:rPr>
          <w:rFonts w:ascii="Arial" w:hAnsi="Arial" w:cs="Arial"/>
          <w:sz w:val="24"/>
          <w:szCs w:val="24"/>
        </w:rPr>
        <w:t>normal workday</w:t>
      </w:r>
      <w:r w:rsidRPr="009E74F9">
        <w:rPr>
          <w:rFonts w:ascii="Arial" w:hAnsi="Arial" w:cs="Arial"/>
          <w:sz w:val="24"/>
          <w:szCs w:val="24"/>
        </w:rPr>
        <w:t xml:space="preserve"> but occur </w:t>
      </w:r>
      <w:r w:rsidR="00D65CEE" w:rsidRPr="009E74F9">
        <w:rPr>
          <w:rFonts w:ascii="Arial" w:hAnsi="Arial" w:cs="Arial"/>
          <w:sz w:val="24"/>
          <w:szCs w:val="24"/>
        </w:rPr>
        <w:t>during the</w:t>
      </w:r>
      <w:r w:rsidRPr="009E74F9">
        <w:rPr>
          <w:rFonts w:ascii="Arial" w:hAnsi="Arial" w:cs="Arial"/>
          <w:sz w:val="24"/>
          <w:szCs w:val="24"/>
        </w:rPr>
        <w:t xml:space="preserve"> </w:t>
      </w:r>
      <w:r w:rsidR="00D65CEE" w:rsidRPr="009E74F9">
        <w:rPr>
          <w:rFonts w:ascii="Arial" w:hAnsi="Arial" w:cs="Arial"/>
          <w:sz w:val="24"/>
          <w:szCs w:val="24"/>
        </w:rPr>
        <w:t>regular work</w:t>
      </w:r>
      <w:r w:rsidRPr="009E74F9">
        <w:rPr>
          <w:rFonts w:ascii="Arial" w:hAnsi="Arial" w:cs="Arial"/>
          <w:sz w:val="24"/>
          <w:szCs w:val="24"/>
        </w:rPr>
        <w:t xml:space="preserve"> year. </w:t>
      </w:r>
      <w:r w:rsidR="00D65CEE" w:rsidRPr="009E74F9">
        <w:rPr>
          <w:rFonts w:ascii="Arial" w:hAnsi="Arial" w:cs="Arial"/>
          <w:sz w:val="24"/>
          <w:szCs w:val="24"/>
        </w:rPr>
        <w:t>Extra duty positions include</w:t>
      </w:r>
      <w:r w:rsidRPr="009E74F9">
        <w:rPr>
          <w:rFonts w:ascii="Arial" w:hAnsi="Arial" w:cs="Arial"/>
          <w:sz w:val="24"/>
          <w:szCs w:val="24"/>
        </w:rPr>
        <w:t xml:space="preserve"> but are not limited to coaches and the </w:t>
      </w:r>
      <w:r w:rsidR="00D65CEE" w:rsidRPr="009E74F9">
        <w:rPr>
          <w:rFonts w:ascii="Arial" w:hAnsi="Arial" w:cs="Arial"/>
          <w:sz w:val="24"/>
          <w:szCs w:val="24"/>
        </w:rPr>
        <w:t>athletic director</w:t>
      </w:r>
      <w:r w:rsidRPr="009E74F9">
        <w:rPr>
          <w:rFonts w:ascii="Arial" w:hAnsi="Arial" w:cs="Arial"/>
          <w:sz w:val="24"/>
          <w:szCs w:val="24"/>
        </w:rPr>
        <w:t xml:space="preserve">. All </w:t>
      </w:r>
      <w:r w:rsidR="00D65CEE" w:rsidRPr="009E74F9">
        <w:rPr>
          <w:rFonts w:ascii="Arial" w:hAnsi="Arial" w:cs="Arial"/>
          <w:sz w:val="24"/>
          <w:szCs w:val="24"/>
        </w:rPr>
        <w:t>extra duty</w:t>
      </w:r>
      <w:r w:rsidRPr="009E74F9">
        <w:rPr>
          <w:rFonts w:ascii="Arial" w:hAnsi="Arial" w:cs="Arial"/>
          <w:sz w:val="24"/>
          <w:szCs w:val="24"/>
        </w:rPr>
        <w:t xml:space="preserve"> responsibilities shall have a job description </w:t>
      </w:r>
      <w:r w:rsidR="00D65CEE" w:rsidRPr="009E74F9">
        <w:rPr>
          <w:rFonts w:ascii="Arial" w:hAnsi="Arial" w:cs="Arial"/>
          <w:sz w:val="24"/>
          <w:szCs w:val="24"/>
        </w:rPr>
        <w:t>available upon</w:t>
      </w:r>
      <w:r w:rsidRPr="009E74F9">
        <w:rPr>
          <w:rFonts w:ascii="Arial" w:hAnsi="Arial" w:cs="Arial"/>
          <w:sz w:val="24"/>
          <w:szCs w:val="24"/>
        </w:rPr>
        <w:t xml:space="preserve"> request.</w:t>
      </w:r>
    </w:p>
    <w:p w14:paraId="4C56EE8B" w14:textId="77777777" w:rsidR="009E74F9" w:rsidRPr="006C5035" w:rsidRDefault="009E74F9" w:rsidP="009E74F9">
      <w:pPr>
        <w:pStyle w:val="ListParagraph"/>
        <w:rPr>
          <w:rFonts w:ascii="Arial" w:hAnsi="Arial" w:cs="Arial"/>
          <w:sz w:val="18"/>
          <w:szCs w:val="24"/>
        </w:rPr>
      </w:pPr>
    </w:p>
    <w:p w14:paraId="4C56EE8C" w14:textId="51928CB6" w:rsidR="009E74F9" w:rsidRPr="00106893" w:rsidRDefault="00304336" w:rsidP="00E60B06">
      <w:pPr>
        <w:pStyle w:val="ListParagraph"/>
        <w:numPr>
          <w:ilvl w:val="0"/>
          <w:numId w:val="12"/>
        </w:numPr>
        <w:rPr>
          <w:rFonts w:ascii="Arial" w:hAnsi="Arial" w:cs="Arial"/>
          <w:sz w:val="24"/>
          <w:szCs w:val="24"/>
        </w:rPr>
      </w:pPr>
      <w:r w:rsidRPr="00106893">
        <w:rPr>
          <w:rFonts w:ascii="Arial" w:hAnsi="Arial" w:cs="Arial"/>
          <w:sz w:val="24"/>
          <w:szCs w:val="24"/>
        </w:rPr>
        <w:t xml:space="preserve">Extra </w:t>
      </w:r>
      <w:r w:rsidR="00D65CEE" w:rsidRPr="00106893">
        <w:rPr>
          <w:rFonts w:ascii="Arial" w:hAnsi="Arial" w:cs="Arial"/>
          <w:sz w:val="24"/>
          <w:szCs w:val="24"/>
        </w:rPr>
        <w:t>duty assignments</w:t>
      </w:r>
      <w:r w:rsidRPr="00106893">
        <w:rPr>
          <w:rFonts w:ascii="Arial" w:hAnsi="Arial" w:cs="Arial"/>
          <w:sz w:val="24"/>
          <w:szCs w:val="24"/>
        </w:rPr>
        <w:t xml:space="preserve"> will be yearly</w:t>
      </w:r>
      <w:r w:rsidR="009667CD">
        <w:rPr>
          <w:rFonts w:ascii="Arial" w:hAnsi="Arial" w:cs="Arial"/>
          <w:sz w:val="24"/>
          <w:szCs w:val="24"/>
        </w:rPr>
        <w:t xml:space="preserve"> and will be </w:t>
      </w:r>
      <w:r w:rsidR="00D65CEE" w:rsidRPr="00106893">
        <w:rPr>
          <w:rFonts w:ascii="Arial" w:hAnsi="Arial" w:cs="Arial"/>
          <w:sz w:val="24"/>
          <w:szCs w:val="24"/>
        </w:rPr>
        <w:t>offered in</w:t>
      </w:r>
      <w:r w:rsidRPr="00106893">
        <w:rPr>
          <w:rFonts w:ascii="Arial" w:hAnsi="Arial" w:cs="Arial"/>
          <w:sz w:val="24"/>
          <w:szCs w:val="24"/>
        </w:rPr>
        <w:t xml:space="preserve"> writing.</w:t>
      </w:r>
    </w:p>
    <w:p w14:paraId="4C56EE8D" w14:textId="77777777" w:rsidR="009E74F9" w:rsidRPr="006C5035" w:rsidRDefault="009E74F9" w:rsidP="009E74F9">
      <w:pPr>
        <w:pStyle w:val="ListParagraph"/>
        <w:rPr>
          <w:rFonts w:ascii="Arial" w:hAnsi="Arial" w:cs="Arial"/>
          <w:sz w:val="18"/>
          <w:szCs w:val="24"/>
        </w:rPr>
      </w:pPr>
    </w:p>
    <w:p w14:paraId="4C56EE8E" w14:textId="77777777" w:rsidR="009E74F9" w:rsidRDefault="00304336" w:rsidP="00E60B06">
      <w:pPr>
        <w:pStyle w:val="ListParagraph"/>
        <w:numPr>
          <w:ilvl w:val="0"/>
          <w:numId w:val="12"/>
        </w:numPr>
        <w:rPr>
          <w:rFonts w:ascii="Arial" w:hAnsi="Arial" w:cs="Arial"/>
          <w:sz w:val="24"/>
          <w:szCs w:val="24"/>
        </w:rPr>
      </w:pPr>
      <w:r w:rsidRPr="009E74F9">
        <w:rPr>
          <w:rFonts w:ascii="Arial" w:hAnsi="Arial" w:cs="Arial"/>
          <w:sz w:val="24"/>
          <w:szCs w:val="24"/>
        </w:rPr>
        <w:t xml:space="preserve">The </w:t>
      </w:r>
      <w:r w:rsidR="00D65CEE" w:rsidRPr="009E74F9">
        <w:rPr>
          <w:rFonts w:ascii="Arial" w:hAnsi="Arial" w:cs="Arial"/>
          <w:sz w:val="24"/>
          <w:szCs w:val="24"/>
        </w:rPr>
        <w:t>District recognizes the</w:t>
      </w:r>
      <w:r w:rsidRPr="009E74F9">
        <w:rPr>
          <w:rFonts w:ascii="Arial" w:hAnsi="Arial" w:cs="Arial"/>
          <w:sz w:val="24"/>
          <w:szCs w:val="24"/>
        </w:rPr>
        <w:t xml:space="preserve"> </w:t>
      </w:r>
      <w:r w:rsidR="00D65CEE" w:rsidRPr="009E74F9">
        <w:rPr>
          <w:rFonts w:ascii="Arial" w:hAnsi="Arial" w:cs="Arial"/>
          <w:sz w:val="24"/>
          <w:szCs w:val="24"/>
        </w:rPr>
        <w:t>right of</w:t>
      </w:r>
      <w:r w:rsidRPr="009E74F9">
        <w:rPr>
          <w:rFonts w:ascii="Arial" w:hAnsi="Arial" w:cs="Arial"/>
          <w:sz w:val="24"/>
          <w:szCs w:val="24"/>
        </w:rPr>
        <w:t xml:space="preserve"> an individual </w:t>
      </w:r>
      <w:r w:rsidR="00D65CEE" w:rsidRPr="009E74F9">
        <w:rPr>
          <w:rFonts w:ascii="Arial" w:hAnsi="Arial" w:cs="Arial"/>
          <w:sz w:val="24"/>
          <w:szCs w:val="24"/>
        </w:rPr>
        <w:t>employee to</w:t>
      </w:r>
      <w:r w:rsidRPr="009E74F9">
        <w:rPr>
          <w:rFonts w:ascii="Arial" w:hAnsi="Arial" w:cs="Arial"/>
          <w:sz w:val="24"/>
          <w:szCs w:val="24"/>
        </w:rPr>
        <w:t xml:space="preserve"> accept or </w:t>
      </w:r>
      <w:r w:rsidR="00D65CEE" w:rsidRPr="009E74F9">
        <w:rPr>
          <w:rFonts w:ascii="Arial" w:hAnsi="Arial" w:cs="Arial"/>
          <w:sz w:val="24"/>
          <w:szCs w:val="24"/>
        </w:rPr>
        <w:t>reject an</w:t>
      </w:r>
      <w:r w:rsidRPr="009E74F9">
        <w:rPr>
          <w:rFonts w:ascii="Arial" w:hAnsi="Arial" w:cs="Arial"/>
          <w:sz w:val="24"/>
          <w:szCs w:val="24"/>
        </w:rPr>
        <w:t xml:space="preserve"> </w:t>
      </w:r>
      <w:r w:rsidR="00D65CEE" w:rsidRPr="009E74F9">
        <w:rPr>
          <w:rFonts w:ascii="Arial" w:hAnsi="Arial" w:cs="Arial"/>
          <w:sz w:val="24"/>
          <w:szCs w:val="24"/>
        </w:rPr>
        <w:t>extra duty assignment</w:t>
      </w:r>
      <w:r w:rsidRPr="009E74F9">
        <w:rPr>
          <w:rFonts w:ascii="Arial" w:hAnsi="Arial" w:cs="Arial"/>
          <w:sz w:val="24"/>
          <w:szCs w:val="24"/>
        </w:rPr>
        <w:t>.</w:t>
      </w:r>
    </w:p>
    <w:p w14:paraId="4C56EE8F" w14:textId="77777777" w:rsidR="009E74F9" w:rsidRPr="006C5035" w:rsidRDefault="009E74F9" w:rsidP="009E74F9">
      <w:pPr>
        <w:pStyle w:val="ListParagraph"/>
        <w:rPr>
          <w:rFonts w:ascii="Arial" w:hAnsi="Arial" w:cs="Arial"/>
          <w:sz w:val="18"/>
          <w:szCs w:val="24"/>
        </w:rPr>
      </w:pPr>
    </w:p>
    <w:p w14:paraId="4C56EE90" w14:textId="614C6DCD" w:rsidR="009E74F9" w:rsidRDefault="00304336" w:rsidP="00E60B06">
      <w:pPr>
        <w:pStyle w:val="ListParagraph"/>
        <w:numPr>
          <w:ilvl w:val="0"/>
          <w:numId w:val="12"/>
        </w:numPr>
        <w:rPr>
          <w:rFonts w:ascii="Arial" w:hAnsi="Arial" w:cs="Arial"/>
          <w:sz w:val="24"/>
          <w:szCs w:val="24"/>
        </w:rPr>
      </w:pPr>
      <w:r w:rsidRPr="009E74F9">
        <w:rPr>
          <w:rFonts w:ascii="Arial" w:hAnsi="Arial" w:cs="Arial"/>
          <w:sz w:val="24"/>
          <w:szCs w:val="24"/>
        </w:rPr>
        <w:t xml:space="preserve">The </w:t>
      </w:r>
      <w:r w:rsidR="00D65CEE" w:rsidRPr="009E74F9">
        <w:rPr>
          <w:rFonts w:ascii="Arial" w:hAnsi="Arial" w:cs="Arial"/>
          <w:sz w:val="24"/>
          <w:szCs w:val="24"/>
        </w:rPr>
        <w:t>District will</w:t>
      </w:r>
      <w:r w:rsidRPr="009E74F9">
        <w:rPr>
          <w:rFonts w:ascii="Arial" w:hAnsi="Arial" w:cs="Arial"/>
          <w:sz w:val="24"/>
          <w:szCs w:val="24"/>
        </w:rPr>
        <w:t xml:space="preserve"> </w:t>
      </w:r>
      <w:r w:rsidR="00D65CEE" w:rsidRPr="009E74F9">
        <w:rPr>
          <w:rFonts w:ascii="Arial" w:hAnsi="Arial" w:cs="Arial"/>
          <w:sz w:val="24"/>
          <w:szCs w:val="24"/>
        </w:rPr>
        <w:t>advertise open</w:t>
      </w:r>
      <w:r w:rsidRPr="009E74F9">
        <w:rPr>
          <w:rFonts w:ascii="Arial" w:hAnsi="Arial" w:cs="Arial"/>
          <w:sz w:val="24"/>
          <w:szCs w:val="24"/>
        </w:rPr>
        <w:t xml:space="preserve"> </w:t>
      </w:r>
      <w:r w:rsidR="00D65CEE" w:rsidRPr="009E74F9">
        <w:rPr>
          <w:rFonts w:ascii="Arial" w:hAnsi="Arial" w:cs="Arial"/>
          <w:sz w:val="24"/>
          <w:szCs w:val="24"/>
        </w:rPr>
        <w:t>extra duty positions by</w:t>
      </w:r>
      <w:r w:rsidRPr="009E74F9">
        <w:rPr>
          <w:rFonts w:ascii="Arial" w:hAnsi="Arial" w:cs="Arial"/>
          <w:sz w:val="24"/>
          <w:szCs w:val="24"/>
        </w:rPr>
        <w:t xml:space="preserve"> posting </w:t>
      </w:r>
      <w:r w:rsidR="009667CD">
        <w:rPr>
          <w:rFonts w:ascii="Arial" w:hAnsi="Arial" w:cs="Arial"/>
          <w:sz w:val="24"/>
          <w:szCs w:val="24"/>
        </w:rPr>
        <w:t>in the staff room</w:t>
      </w:r>
      <w:r w:rsidRPr="009E74F9">
        <w:rPr>
          <w:rFonts w:ascii="Arial" w:hAnsi="Arial" w:cs="Arial"/>
          <w:sz w:val="24"/>
          <w:szCs w:val="24"/>
        </w:rPr>
        <w:t>.</w:t>
      </w:r>
    </w:p>
    <w:p w14:paraId="4C56EE91" w14:textId="77777777" w:rsidR="009E74F9" w:rsidRPr="006C5035" w:rsidRDefault="009E74F9" w:rsidP="009E74F9">
      <w:pPr>
        <w:pStyle w:val="ListParagraph"/>
        <w:rPr>
          <w:rFonts w:ascii="Arial" w:hAnsi="Arial" w:cs="Arial"/>
          <w:sz w:val="18"/>
          <w:szCs w:val="24"/>
        </w:rPr>
      </w:pPr>
    </w:p>
    <w:p w14:paraId="4C56EE92" w14:textId="77777777" w:rsidR="009E74F9" w:rsidRDefault="00304336" w:rsidP="00E60B06">
      <w:pPr>
        <w:pStyle w:val="ListParagraph"/>
        <w:numPr>
          <w:ilvl w:val="0"/>
          <w:numId w:val="12"/>
        </w:numPr>
        <w:rPr>
          <w:rFonts w:ascii="Arial" w:hAnsi="Arial" w:cs="Arial"/>
          <w:sz w:val="24"/>
          <w:szCs w:val="24"/>
        </w:rPr>
      </w:pPr>
      <w:r w:rsidRPr="009E74F9">
        <w:rPr>
          <w:rFonts w:ascii="Arial" w:hAnsi="Arial" w:cs="Arial"/>
          <w:sz w:val="24"/>
          <w:szCs w:val="24"/>
        </w:rPr>
        <w:t xml:space="preserve">Extra </w:t>
      </w:r>
      <w:r w:rsidR="00D65CEE" w:rsidRPr="009E74F9">
        <w:rPr>
          <w:rFonts w:ascii="Arial" w:hAnsi="Arial" w:cs="Arial"/>
          <w:sz w:val="24"/>
          <w:szCs w:val="24"/>
        </w:rPr>
        <w:t>duty and</w:t>
      </w:r>
      <w:r w:rsidRPr="009E74F9">
        <w:rPr>
          <w:rFonts w:ascii="Arial" w:hAnsi="Arial" w:cs="Arial"/>
          <w:sz w:val="24"/>
          <w:szCs w:val="24"/>
        </w:rPr>
        <w:t xml:space="preserve"> </w:t>
      </w:r>
      <w:r w:rsidR="00D65CEE" w:rsidRPr="009E74F9">
        <w:rPr>
          <w:rFonts w:ascii="Arial" w:hAnsi="Arial" w:cs="Arial"/>
          <w:sz w:val="24"/>
          <w:szCs w:val="24"/>
        </w:rPr>
        <w:t>extended contracts require the</w:t>
      </w:r>
      <w:r w:rsidRPr="009E74F9">
        <w:rPr>
          <w:rFonts w:ascii="Arial" w:hAnsi="Arial" w:cs="Arial"/>
          <w:sz w:val="24"/>
          <w:szCs w:val="24"/>
        </w:rPr>
        <w:t xml:space="preserve"> approval of the Board.</w:t>
      </w:r>
      <w:r w:rsidR="009E74F9" w:rsidRPr="009E74F9">
        <w:rPr>
          <w:rFonts w:ascii="Arial" w:hAnsi="Arial" w:cs="Arial"/>
          <w:sz w:val="24"/>
          <w:szCs w:val="24"/>
        </w:rPr>
        <w:t xml:space="preserve"> </w:t>
      </w:r>
    </w:p>
    <w:p w14:paraId="4C56EE93" w14:textId="77777777" w:rsidR="009E74F9" w:rsidRPr="006C5035" w:rsidRDefault="009E74F9" w:rsidP="009E74F9">
      <w:pPr>
        <w:pStyle w:val="ListParagraph"/>
        <w:rPr>
          <w:rFonts w:ascii="Arial" w:hAnsi="Arial" w:cs="Arial"/>
          <w:sz w:val="18"/>
          <w:szCs w:val="24"/>
        </w:rPr>
      </w:pPr>
    </w:p>
    <w:p w14:paraId="4C56EE94" w14:textId="77777777" w:rsidR="009E74F9" w:rsidRDefault="009E74F9" w:rsidP="00E60B06">
      <w:pPr>
        <w:pStyle w:val="ListParagraph"/>
        <w:numPr>
          <w:ilvl w:val="0"/>
          <w:numId w:val="12"/>
        </w:numPr>
        <w:rPr>
          <w:rFonts w:ascii="Arial" w:hAnsi="Arial" w:cs="Arial"/>
          <w:sz w:val="24"/>
          <w:szCs w:val="24"/>
        </w:rPr>
      </w:pPr>
      <w:r w:rsidRPr="009E74F9">
        <w:rPr>
          <w:rFonts w:ascii="Arial" w:hAnsi="Arial" w:cs="Arial"/>
          <w:sz w:val="24"/>
          <w:szCs w:val="24"/>
        </w:rPr>
        <w:t xml:space="preserve">The option to </w:t>
      </w:r>
      <w:r w:rsidRPr="00106893">
        <w:rPr>
          <w:rFonts w:ascii="Arial" w:hAnsi="Arial" w:cs="Arial"/>
          <w:sz w:val="24"/>
          <w:szCs w:val="24"/>
        </w:rPr>
        <w:t>fill extra duty positions</w:t>
      </w:r>
      <w:r w:rsidRPr="009E74F9">
        <w:rPr>
          <w:rFonts w:ascii="Arial" w:hAnsi="Arial" w:cs="Arial"/>
          <w:sz w:val="24"/>
          <w:szCs w:val="24"/>
        </w:rPr>
        <w:t xml:space="preserve"> rests with the District subject to resources available and the following: </w:t>
      </w:r>
    </w:p>
    <w:p w14:paraId="4C56EE95" w14:textId="77777777" w:rsidR="009E74F9" w:rsidRPr="006C5035" w:rsidRDefault="009E74F9" w:rsidP="009E74F9">
      <w:pPr>
        <w:pStyle w:val="ListParagraph"/>
        <w:rPr>
          <w:rFonts w:ascii="Arial" w:hAnsi="Arial" w:cs="Arial"/>
          <w:sz w:val="18"/>
          <w:szCs w:val="24"/>
        </w:rPr>
      </w:pPr>
    </w:p>
    <w:p w14:paraId="4C56EE96" w14:textId="77777777" w:rsidR="009E74F9" w:rsidRDefault="009E74F9" w:rsidP="00E60B06">
      <w:pPr>
        <w:pStyle w:val="ListParagraph"/>
        <w:numPr>
          <w:ilvl w:val="1"/>
          <w:numId w:val="25"/>
        </w:numPr>
        <w:rPr>
          <w:rFonts w:ascii="Arial" w:hAnsi="Arial" w:cs="Arial"/>
          <w:sz w:val="24"/>
          <w:szCs w:val="24"/>
        </w:rPr>
      </w:pPr>
      <w:r w:rsidRPr="009E74F9">
        <w:rPr>
          <w:rFonts w:ascii="Arial" w:hAnsi="Arial" w:cs="Arial"/>
          <w:sz w:val="24"/>
          <w:szCs w:val="24"/>
        </w:rPr>
        <w:t xml:space="preserve">Before the District can dismiss a licensed employee from an extra duty contract, the employee must be given notice of the dismissal, the reasons for it, and a chance to respond. </w:t>
      </w:r>
    </w:p>
    <w:p w14:paraId="4C56EE97" w14:textId="77777777" w:rsidR="009E74F9" w:rsidRDefault="009E74F9" w:rsidP="00E60B06">
      <w:pPr>
        <w:pStyle w:val="ListParagraph"/>
        <w:numPr>
          <w:ilvl w:val="1"/>
          <w:numId w:val="25"/>
        </w:numPr>
        <w:rPr>
          <w:rFonts w:ascii="Arial" w:hAnsi="Arial" w:cs="Arial"/>
          <w:sz w:val="24"/>
          <w:szCs w:val="24"/>
        </w:rPr>
      </w:pPr>
      <w:r w:rsidRPr="009E74F9">
        <w:rPr>
          <w:rFonts w:ascii="Arial" w:hAnsi="Arial" w:cs="Arial"/>
          <w:sz w:val="24"/>
          <w:szCs w:val="24"/>
        </w:rPr>
        <w:t xml:space="preserve">Unless the reason for dismissal compromises the safety of students or is so egregious immediate removal is prudent, the employee will be given a one (1) week notice before dismissal. </w:t>
      </w:r>
    </w:p>
    <w:p w14:paraId="4C56EE98" w14:textId="77777777" w:rsidR="009E74F9" w:rsidRDefault="009E74F9" w:rsidP="00E60B06">
      <w:pPr>
        <w:pStyle w:val="ListParagraph"/>
        <w:numPr>
          <w:ilvl w:val="1"/>
          <w:numId w:val="25"/>
        </w:numPr>
        <w:rPr>
          <w:rFonts w:ascii="Arial" w:hAnsi="Arial" w:cs="Arial"/>
          <w:sz w:val="24"/>
          <w:szCs w:val="24"/>
        </w:rPr>
      </w:pPr>
      <w:r w:rsidRPr="009E74F9">
        <w:rPr>
          <w:rFonts w:ascii="Arial" w:hAnsi="Arial" w:cs="Arial"/>
          <w:sz w:val="24"/>
          <w:szCs w:val="24"/>
        </w:rPr>
        <w:t>If the decision is made by the superintendent to replace an individual on extra duty, that person shall have the right to appeal for a final determination by the Board.</w:t>
      </w:r>
    </w:p>
    <w:p w14:paraId="4C56EE99" w14:textId="77777777" w:rsidR="009E74F9" w:rsidRPr="006C5035" w:rsidRDefault="009E74F9" w:rsidP="009E74F9">
      <w:pPr>
        <w:pStyle w:val="ListParagraph"/>
        <w:ind w:left="1440"/>
        <w:rPr>
          <w:rFonts w:ascii="Arial" w:hAnsi="Arial" w:cs="Arial"/>
          <w:sz w:val="18"/>
          <w:szCs w:val="24"/>
        </w:rPr>
      </w:pPr>
    </w:p>
    <w:p w14:paraId="4C56EE9A" w14:textId="6593E3F4" w:rsidR="009E74F9" w:rsidRDefault="009E74F9" w:rsidP="00E60B06">
      <w:pPr>
        <w:pStyle w:val="ListParagraph"/>
        <w:numPr>
          <w:ilvl w:val="0"/>
          <w:numId w:val="12"/>
        </w:numPr>
        <w:rPr>
          <w:rFonts w:ascii="Arial" w:hAnsi="Arial" w:cs="Arial"/>
          <w:sz w:val="24"/>
          <w:szCs w:val="24"/>
        </w:rPr>
      </w:pPr>
      <w:r w:rsidRPr="00106893">
        <w:rPr>
          <w:rFonts w:ascii="Arial" w:hAnsi="Arial" w:cs="Arial"/>
          <w:sz w:val="24"/>
          <w:szCs w:val="24"/>
        </w:rPr>
        <w:t>Extended contracts</w:t>
      </w:r>
      <w:r w:rsidRPr="009E74F9">
        <w:rPr>
          <w:rFonts w:ascii="Arial" w:hAnsi="Arial" w:cs="Arial"/>
          <w:sz w:val="24"/>
          <w:szCs w:val="24"/>
        </w:rPr>
        <w:t xml:space="preserve"> are for those duties that are closely related to the employee’s primary duties and are usually accomplished outside the normal work year including but not limited to summer, evenings, or weekends. Extended contracts for classroom or related duties will be compensated at a daily rate of </w:t>
      </w:r>
      <w:r w:rsidR="006C5035">
        <w:rPr>
          <w:rFonts w:ascii="Arial" w:hAnsi="Arial" w:cs="Arial"/>
          <w:sz w:val="24"/>
          <w:szCs w:val="24"/>
        </w:rPr>
        <w:t>1</w:t>
      </w:r>
      <w:r w:rsidRPr="009E74F9">
        <w:rPr>
          <w:rFonts w:ascii="Arial" w:hAnsi="Arial" w:cs="Arial"/>
          <w:sz w:val="24"/>
          <w:szCs w:val="24"/>
        </w:rPr>
        <w:t>/</w:t>
      </w:r>
      <w:r w:rsidR="009667CD">
        <w:rPr>
          <w:rFonts w:ascii="Arial" w:hAnsi="Arial" w:cs="Arial"/>
          <w:sz w:val="24"/>
          <w:szCs w:val="24"/>
        </w:rPr>
        <w:t>176th</w:t>
      </w:r>
      <w:r w:rsidRPr="009E74F9">
        <w:rPr>
          <w:rFonts w:ascii="Arial" w:hAnsi="Arial" w:cs="Arial"/>
          <w:sz w:val="24"/>
          <w:szCs w:val="24"/>
        </w:rPr>
        <w:t xml:space="preserve"> of that teacher’s salary. Extended contracts for curriculum development work will be compensated at a daily rate of</w:t>
      </w:r>
      <w:r w:rsidR="00031CA6">
        <w:rPr>
          <w:rFonts w:ascii="Arial" w:hAnsi="Arial" w:cs="Arial"/>
          <w:sz w:val="24"/>
          <w:szCs w:val="24"/>
        </w:rPr>
        <w:t xml:space="preserve"> two hundred seventy-five</w:t>
      </w:r>
      <w:r w:rsidR="006C5035">
        <w:rPr>
          <w:rFonts w:ascii="Arial" w:hAnsi="Arial" w:cs="Arial"/>
          <w:sz w:val="24"/>
          <w:szCs w:val="24"/>
        </w:rPr>
        <w:t xml:space="preserve"> </w:t>
      </w:r>
      <w:r w:rsidR="00031CA6">
        <w:rPr>
          <w:rFonts w:ascii="Arial" w:hAnsi="Arial" w:cs="Arial"/>
          <w:sz w:val="24"/>
          <w:szCs w:val="24"/>
        </w:rPr>
        <w:t>(</w:t>
      </w:r>
      <w:r w:rsidR="009667CD">
        <w:rPr>
          <w:rFonts w:ascii="Arial" w:hAnsi="Arial" w:cs="Arial"/>
          <w:sz w:val="24"/>
          <w:szCs w:val="24"/>
        </w:rPr>
        <w:t>$275</w:t>
      </w:r>
      <w:r w:rsidR="00031CA6">
        <w:rPr>
          <w:rFonts w:ascii="Arial" w:hAnsi="Arial" w:cs="Arial"/>
          <w:sz w:val="24"/>
          <w:szCs w:val="24"/>
        </w:rPr>
        <w:t>)</w:t>
      </w:r>
      <w:r w:rsidRPr="009E74F9">
        <w:rPr>
          <w:rFonts w:ascii="Arial" w:hAnsi="Arial" w:cs="Arial"/>
          <w:sz w:val="24"/>
          <w:szCs w:val="24"/>
        </w:rPr>
        <w:t>.</w:t>
      </w:r>
    </w:p>
    <w:p w14:paraId="4C56EE9B" w14:textId="77777777" w:rsidR="009E74F9" w:rsidRPr="006C5035" w:rsidRDefault="009E74F9" w:rsidP="009E74F9">
      <w:pPr>
        <w:pStyle w:val="ListParagraph"/>
        <w:rPr>
          <w:rFonts w:ascii="Arial" w:hAnsi="Arial" w:cs="Arial"/>
          <w:sz w:val="18"/>
          <w:szCs w:val="24"/>
        </w:rPr>
      </w:pPr>
    </w:p>
    <w:p w14:paraId="4C56EE9C" w14:textId="2362853B" w:rsidR="009E74F9" w:rsidRPr="009E74F9" w:rsidRDefault="009E74F9" w:rsidP="00E60B06">
      <w:pPr>
        <w:pStyle w:val="ListParagraph"/>
        <w:numPr>
          <w:ilvl w:val="0"/>
          <w:numId w:val="12"/>
        </w:numPr>
        <w:rPr>
          <w:rFonts w:ascii="Arial" w:hAnsi="Arial" w:cs="Arial"/>
          <w:sz w:val="24"/>
          <w:szCs w:val="24"/>
        </w:rPr>
      </w:pPr>
      <w:r w:rsidRPr="00106893">
        <w:rPr>
          <w:rFonts w:ascii="Arial" w:hAnsi="Arial" w:cs="Arial"/>
          <w:sz w:val="24"/>
          <w:szCs w:val="24"/>
        </w:rPr>
        <w:t xml:space="preserve">Teachers who perform non-teaching activity assignments shall receive </w:t>
      </w:r>
      <w:r w:rsidR="00031CA6">
        <w:rPr>
          <w:rFonts w:ascii="Arial" w:hAnsi="Arial" w:cs="Arial"/>
          <w:sz w:val="24"/>
          <w:szCs w:val="24"/>
        </w:rPr>
        <w:t>twenty (</w:t>
      </w:r>
      <w:r w:rsidRPr="00106893">
        <w:rPr>
          <w:rFonts w:ascii="Arial" w:hAnsi="Arial" w:cs="Arial"/>
          <w:sz w:val="24"/>
          <w:szCs w:val="24"/>
        </w:rPr>
        <w:t>$20</w:t>
      </w:r>
      <w:r w:rsidR="00031CA6">
        <w:rPr>
          <w:rFonts w:ascii="Arial" w:hAnsi="Arial" w:cs="Arial"/>
          <w:sz w:val="24"/>
          <w:szCs w:val="24"/>
        </w:rPr>
        <w:t>)</w:t>
      </w:r>
      <w:r w:rsidRPr="00106893">
        <w:rPr>
          <w:rFonts w:ascii="Arial" w:hAnsi="Arial" w:cs="Arial"/>
          <w:sz w:val="24"/>
          <w:szCs w:val="24"/>
        </w:rPr>
        <w:t xml:space="preserve"> per hour for such service.</w:t>
      </w:r>
      <w:r w:rsidRPr="009E74F9">
        <w:rPr>
          <w:rFonts w:ascii="Arial" w:hAnsi="Arial" w:cs="Arial"/>
          <w:sz w:val="24"/>
          <w:szCs w:val="24"/>
        </w:rPr>
        <w:t xml:space="preserve"> Activity assignments are non-teaching activities that occur outside the normal workday. The District reserves the right to determine which duties are eligible for activity pay. Pre-approval by the Superintendent will be required to qualify for extra pay.</w:t>
      </w:r>
    </w:p>
    <w:p w14:paraId="4C56EE9D" w14:textId="77777777" w:rsidR="009E74F9" w:rsidRPr="001642DA" w:rsidRDefault="009E74F9" w:rsidP="009E74F9">
      <w:pPr>
        <w:rPr>
          <w:rFonts w:ascii="Arial" w:hAnsi="Arial" w:cs="Arial"/>
          <w:sz w:val="24"/>
          <w:szCs w:val="24"/>
        </w:rPr>
        <w:sectPr w:rsidR="009E74F9" w:rsidRPr="001642DA" w:rsidSect="0018095B">
          <w:footerReference w:type="default" r:id="rId20"/>
          <w:pgSz w:w="12240" w:h="15840" w:code="1"/>
          <w:pgMar w:top="1260" w:right="1720" w:bottom="280" w:left="1660" w:header="0" w:footer="864" w:gutter="0"/>
          <w:cols w:space="720" w:equalWidth="0">
            <w:col w:w="8880"/>
          </w:cols>
          <w:noEndnote/>
          <w:docGrid w:linePitch="299"/>
        </w:sectPr>
      </w:pPr>
    </w:p>
    <w:p w14:paraId="4C56EE9E" w14:textId="4DE4930A" w:rsidR="009E74F9" w:rsidRPr="001642DA" w:rsidRDefault="009E74F9" w:rsidP="009E74F9">
      <w:pPr>
        <w:rPr>
          <w:rFonts w:ascii="Arial" w:hAnsi="Arial" w:cs="Arial"/>
          <w:sz w:val="24"/>
          <w:szCs w:val="24"/>
        </w:rPr>
      </w:pPr>
      <w:r w:rsidRPr="00106893">
        <w:rPr>
          <w:rFonts w:ascii="Arial" w:hAnsi="Arial" w:cs="Arial"/>
          <w:sz w:val="24"/>
          <w:szCs w:val="24"/>
        </w:rPr>
        <w:lastRenderedPageBreak/>
        <w:t>Extra Duty positions</w:t>
      </w:r>
      <w:r w:rsidRPr="001642DA">
        <w:rPr>
          <w:rFonts w:ascii="Arial" w:hAnsi="Arial" w:cs="Arial"/>
          <w:sz w:val="24"/>
          <w:szCs w:val="24"/>
        </w:rPr>
        <w:t xml:space="preserve"> offered will be compensated </w:t>
      </w:r>
      <w:r w:rsidR="00DC316B">
        <w:rPr>
          <w:rFonts w:ascii="Arial" w:hAnsi="Arial" w:cs="Arial"/>
          <w:sz w:val="24"/>
          <w:szCs w:val="24"/>
        </w:rPr>
        <w:t xml:space="preserve">in 2024-25 </w:t>
      </w:r>
      <w:r w:rsidRPr="001642DA">
        <w:rPr>
          <w:rFonts w:ascii="Arial" w:hAnsi="Arial" w:cs="Arial"/>
          <w:sz w:val="24"/>
          <w:szCs w:val="24"/>
        </w:rPr>
        <w:t>as follows:</w:t>
      </w:r>
    </w:p>
    <w:tbl>
      <w:tblPr>
        <w:tblW w:w="0" w:type="auto"/>
        <w:tblInd w:w="107" w:type="dxa"/>
        <w:tblLayout w:type="fixed"/>
        <w:tblCellMar>
          <w:left w:w="0" w:type="dxa"/>
          <w:right w:w="0" w:type="dxa"/>
        </w:tblCellMar>
        <w:tblLook w:val="0000" w:firstRow="0" w:lastRow="0" w:firstColumn="0" w:lastColumn="0" w:noHBand="0" w:noVBand="0"/>
      </w:tblPr>
      <w:tblGrid>
        <w:gridCol w:w="3379"/>
        <w:gridCol w:w="2647"/>
        <w:gridCol w:w="2568"/>
      </w:tblGrid>
      <w:tr w:rsidR="00304336" w:rsidRPr="001642DA" w14:paraId="4C56EEA3" w14:textId="77777777">
        <w:trPr>
          <w:trHeight w:hRule="exact" w:val="349"/>
        </w:trPr>
        <w:tc>
          <w:tcPr>
            <w:tcW w:w="3379" w:type="dxa"/>
            <w:tcBorders>
              <w:top w:val="single" w:sz="5" w:space="0" w:color="282828"/>
              <w:left w:val="single" w:sz="5" w:space="0" w:color="0F0F13"/>
              <w:bottom w:val="single" w:sz="5" w:space="0" w:color="282828"/>
              <w:right w:val="single" w:sz="5" w:space="0" w:color="131313"/>
            </w:tcBorders>
          </w:tcPr>
          <w:p w14:paraId="4C56EEA0" w14:textId="77777777" w:rsidR="00304336" w:rsidRPr="00C368A3" w:rsidRDefault="00304336" w:rsidP="004F5D8B">
            <w:pPr>
              <w:rPr>
                <w:rFonts w:ascii="Arial" w:hAnsi="Arial" w:cs="Arial"/>
                <w:b/>
                <w:sz w:val="24"/>
                <w:szCs w:val="24"/>
              </w:rPr>
            </w:pPr>
            <w:r w:rsidRPr="00C368A3">
              <w:rPr>
                <w:rFonts w:ascii="Arial" w:hAnsi="Arial" w:cs="Arial"/>
                <w:b/>
                <w:sz w:val="24"/>
                <w:szCs w:val="24"/>
              </w:rPr>
              <w:t>Position</w:t>
            </w:r>
          </w:p>
        </w:tc>
        <w:tc>
          <w:tcPr>
            <w:tcW w:w="2647" w:type="dxa"/>
            <w:tcBorders>
              <w:top w:val="single" w:sz="5" w:space="0" w:color="282828"/>
              <w:left w:val="single" w:sz="5" w:space="0" w:color="131313"/>
              <w:bottom w:val="single" w:sz="5" w:space="0" w:color="282828"/>
              <w:right w:val="single" w:sz="5" w:space="0" w:color="0C0C0F"/>
            </w:tcBorders>
          </w:tcPr>
          <w:p w14:paraId="4C56EEA1" w14:textId="77777777" w:rsidR="00304336" w:rsidRPr="00C368A3" w:rsidRDefault="00304336" w:rsidP="004F5D8B">
            <w:pPr>
              <w:rPr>
                <w:rFonts w:ascii="Arial" w:hAnsi="Arial" w:cs="Arial"/>
                <w:b/>
                <w:sz w:val="24"/>
                <w:szCs w:val="24"/>
              </w:rPr>
            </w:pPr>
            <w:r w:rsidRPr="00C368A3">
              <w:rPr>
                <w:rFonts w:ascii="Arial" w:hAnsi="Arial" w:cs="Arial"/>
                <w:b/>
                <w:sz w:val="24"/>
                <w:szCs w:val="24"/>
              </w:rPr>
              <w:t>0-4 Years</w:t>
            </w:r>
          </w:p>
        </w:tc>
        <w:tc>
          <w:tcPr>
            <w:tcW w:w="2568" w:type="dxa"/>
            <w:tcBorders>
              <w:top w:val="single" w:sz="5" w:space="0" w:color="282828"/>
              <w:left w:val="single" w:sz="5" w:space="0" w:color="0C0C0F"/>
              <w:bottom w:val="single" w:sz="5" w:space="0" w:color="282828"/>
              <w:right w:val="single" w:sz="5" w:space="0" w:color="0F0F0F"/>
            </w:tcBorders>
          </w:tcPr>
          <w:p w14:paraId="4C56EEA2" w14:textId="77777777" w:rsidR="00304336" w:rsidRPr="00C368A3" w:rsidRDefault="00304336" w:rsidP="004F5D8B">
            <w:pPr>
              <w:rPr>
                <w:rFonts w:ascii="Arial" w:hAnsi="Arial" w:cs="Arial"/>
                <w:b/>
                <w:sz w:val="24"/>
                <w:szCs w:val="24"/>
              </w:rPr>
            </w:pPr>
            <w:r w:rsidRPr="00C368A3">
              <w:rPr>
                <w:rFonts w:ascii="Arial" w:hAnsi="Arial" w:cs="Arial"/>
                <w:b/>
                <w:sz w:val="24"/>
                <w:szCs w:val="24"/>
              </w:rPr>
              <w:t>5+ Years</w:t>
            </w:r>
          </w:p>
        </w:tc>
      </w:tr>
      <w:tr w:rsidR="00304336" w:rsidRPr="001642DA" w14:paraId="4C56EEA7" w14:textId="77777777">
        <w:trPr>
          <w:trHeight w:hRule="exact" w:val="306"/>
        </w:trPr>
        <w:tc>
          <w:tcPr>
            <w:tcW w:w="3379" w:type="dxa"/>
            <w:tcBorders>
              <w:top w:val="single" w:sz="5" w:space="0" w:color="282828"/>
              <w:left w:val="single" w:sz="5" w:space="0" w:color="0F0F13"/>
              <w:bottom w:val="single" w:sz="5" w:space="0" w:color="282828"/>
              <w:right w:val="single" w:sz="7" w:space="0" w:color="282828"/>
            </w:tcBorders>
          </w:tcPr>
          <w:p w14:paraId="4C56EEA4" w14:textId="77777777" w:rsidR="00304336" w:rsidRPr="00C368A3" w:rsidRDefault="00304336" w:rsidP="004F5D8B">
            <w:pPr>
              <w:rPr>
                <w:rFonts w:ascii="Arial" w:hAnsi="Arial" w:cs="Arial"/>
                <w:b/>
                <w:sz w:val="24"/>
                <w:szCs w:val="24"/>
              </w:rPr>
            </w:pPr>
            <w:r w:rsidRPr="00C368A3">
              <w:rPr>
                <w:rFonts w:ascii="Arial" w:hAnsi="Arial" w:cs="Arial"/>
                <w:b/>
                <w:sz w:val="24"/>
                <w:szCs w:val="24"/>
              </w:rPr>
              <w:t>Head Varsity Coaches:</w:t>
            </w:r>
          </w:p>
        </w:tc>
        <w:tc>
          <w:tcPr>
            <w:tcW w:w="2647" w:type="dxa"/>
            <w:tcBorders>
              <w:top w:val="single" w:sz="5" w:space="0" w:color="282828"/>
              <w:left w:val="single" w:sz="7" w:space="0" w:color="282828"/>
              <w:bottom w:val="single" w:sz="5" w:space="0" w:color="282828"/>
              <w:right w:val="single" w:sz="5" w:space="0" w:color="0C0C0F"/>
            </w:tcBorders>
          </w:tcPr>
          <w:p w14:paraId="4C56EEA5" w14:textId="77777777" w:rsidR="00304336" w:rsidRPr="001642DA" w:rsidRDefault="00304336" w:rsidP="004F5D8B">
            <w:pPr>
              <w:rPr>
                <w:rFonts w:ascii="Arial" w:hAnsi="Arial" w:cs="Arial"/>
                <w:sz w:val="24"/>
                <w:szCs w:val="24"/>
              </w:rPr>
            </w:pPr>
          </w:p>
        </w:tc>
        <w:tc>
          <w:tcPr>
            <w:tcW w:w="2568" w:type="dxa"/>
            <w:tcBorders>
              <w:top w:val="single" w:sz="5" w:space="0" w:color="282828"/>
              <w:left w:val="single" w:sz="5" w:space="0" w:color="0C0C0F"/>
              <w:bottom w:val="single" w:sz="5" w:space="0" w:color="282828"/>
              <w:right w:val="single" w:sz="5" w:space="0" w:color="0F0F0F"/>
            </w:tcBorders>
          </w:tcPr>
          <w:p w14:paraId="4C56EEA6" w14:textId="77777777" w:rsidR="00304336" w:rsidRPr="001642DA" w:rsidRDefault="00304336" w:rsidP="004F5D8B">
            <w:pPr>
              <w:rPr>
                <w:rFonts w:ascii="Arial" w:hAnsi="Arial" w:cs="Arial"/>
                <w:sz w:val="24"/>
                <w:szCs w:val="24"/>
              </w:rPr>
            </w:pPr>
          </w:p>
        </w:tc>
      </w:tr>
      <w:tr w:rsidR="00304336" w:rsidRPr="001642DA" w14:paraId="4C56EEAB" w14:textId="77777777">
        <w:trPr>
          <w:trHeight w:hRule="exact" w:val="307"/>
        </w:trPr>
        <w:tc>
          <w:tcPr>
            <w:tcW w:w="3379" w:type="dxa"/>
            <w:tcBorders>
              <w:top w:val="single" w:sz="5" w:space="0" w:color="282828"/>
              <w:left w:val="single" w:sz="5" w:space="0" w:color="0F0F13"/>
              <w:bottom w:val="single" w:sz="5" w:space="0" w:color="232328"/>
              <w:right w:val="single" w:sz="7" w:space="0" w:color="282828"/>
            </w:tcBorders>
          </w:tcPr>
          <w:p w14:paraId="4C56EEA8" w14:textId="77777777" w:rsidR="00304336" w:rsidRPr="001642DA" w:rsidRDefault="00304336" w:rsidP="004F5D8B">
            <w:pPr>
              <w:rPr>
                <w:rFonts w:ascii="Arial" w:hAnsi="Arial" w:cs="Arial"/>
                <w:sz w:val="24"/>
                <w:szCs w:val="24"/>
              </w:rPr>
            </w:pPr>
            <w:r w:rsidRPr="001642DA">
              <w:rPr>
                <w:rFonts w:ascii="Arial" w:hAnsi="Arial" w:cs="Arial"/>
                <w:sz w:val="24"/>
                <w:szCs w:val="24"/>
              </w:rPr>
              <w:t>Football</w:t>
            </w:r>
          </w:p>
        </w:tc>
        <w:tc>
          <w:tcPr>
            <w:tcW w:w="2647" w:type="dxa"/>
            <w:tcBorders>
              <w:top w:val="single" w:sz="5" w:space="0" w:color="282828"/>
              <w:left w:val="single" w:sz="7" w:space="0" w:color="282828"/>
              <w:bottom w:val="single" w:sz="5" w:space="0" w:color="282828"/>
              <w:right w:val="single" w:sz="5" w:space="0" w:color="0C0C0F"/>
            </w:tcBorders>
          </w:tcPr>
          <w:p w14:paraId="4C56EEA9" w14:textId="1EDCEABB" w:rsidR="00304336" w:rsidRPr="001642DA" w:rsidRDefault="00304336" w:rsidP="004F5D8B">
            <w:pPr>
              <w:rPr>
                <w:rFonts w:ascii="Arial" w:hAnsi="Arial" w:cs="Arial"/>
                <w:sz w:val="24"/>
                <w:szCs w:val="24"/>
              </w:rPr>
            </w:pPr>
            <w:r w:rsidRPr="001642DA">
              <w:rPr>
                <w:rFonts w:ascii="Arial" w:hAnsi="Arial" w:cs="Arial"/>
                <w:sz w:val="24"/>
                <w:szCs w:val="24"/>
              </w:rPr>
              <w:t>$</w:t>
            </w:r>
            <w:r w:rsidR="00082A8E">
              <w:rPr>
                <w:rFonts w:ascii="Arial" w:hAnsi="Arial" w:cs="Arial"/>
                <w:sz w:val="24"/>
                <w:szCs w:val="24"/>
              </w:rPr>
              <w:t>3,000</w:t>
            </w:r>
          </w:p>
        </w:tc>
        <w:tc>
          <w:tcPr>
            <w:tcW w:w="2568" w:type="dxa"/>
            <w:tcBorders>
              <w:top w:val="single" w:sz="5" w:space="0" w:color="282828"/>
              <w:left w:val="single" w:sz="5" w:space="0" w:color="0C0C0F"/>
              <w:bottom w:val="single" w:sz="5" w:space="0" w:color="282828"/>
              <w:right w:val="single" w:sz="5" w:space="0" w:color="0F0F0F"/>
            </w:tcBorders>
          </w:tcPr>
          <w:p w14:paraId="4C56EEAA" w14:textId="6F4A7AC0" w:rsidR="00304336" w:rsidRPr="001642DA" w:rsidRDefault="00304336" w:rsidP="004F5D8B">
            <w:pPr>
              <w:rPr>
                <w:rFonts w:ascii="Arial" w:hAnsi="Arial" w:cs="Arial"/>
                <w:sz w:val="24"/>
                <w:szCs w:val="24"/>
              </w:rPr>
            </w:pPr>
            <w:r w:rsidRPr="001642DA">
              <w:rPr>
                <w:rFonts w:ascii="Arial" w:hAnsi="Arial" w:cs="Arial"/>
                <w:sz w:val="24"/>
                <w:szCs w:val="24"/>
              </w:rPr>
              <w:t>$</w:t>
            </w:r>
            <w:r w:rsidR="00082A8E">
              <w:rPr>
                <w:rFonts w:ascii="Arial" w:hAnsi="Arial" w:cs="Arial"/>
                <w:sz w:val="24"/>
                <w:szCs w:val="24"/>
              </w:rPr>
              <w:t>4,000</w:t>
            </w:r>
          </w:p>
        </w:tc>
      </w:tr>
      <w:tr w:rsidR="00082A8E" w:rsidRPr="001642DA" w14:paraId="4C56EEAF" w14:textId="77777777">
        <w:trPr>
          <w:trHeight w:hRule="exact" w:val="302"/>
        </w:trPr>
        <w:tc>
          <w:tcPr>
            <w:tcW w:w="3379" w:type="dxa"/>
            <w:tcBorders>
              <w:top w:val="single" w:sz="5" w:space="0" w:color="232328"/>
              <w:left w:val="single" w:sz="5" w:space="0" w:color="0F0F13"/>
              <w:bottom w:val="single" w:sz="5" w:space="0" w:color="232328"/>
              <w:right w:val="single" w:sz="7" w:space="0" w:color="282828"/>
            </w:tcBorders>
          </w:tcPr>
          <w:p w14:paraId="4C56EEAC" w14:textId="77777777" w:rsidR="00082A8E" w:rsidRPr="001642DA" w:rsidRDefault="00082A8E" w:rsidP="00082A8E">
            <w:pPr>
              <w:rPr>
                <w:rFonts w:ascii="Arial" w:hAnsi="Arial" w:cs="Arial"/>
                <w:sz w:val="24"/>
                <w:szCs w:val="24"/>
              </w:rPr>
            </w:pPr>
            <w:r w:rsidRPr="001642DA">
              <w:rPr>
                <w:rFonts w:ascii="Arial" w:hAnsi="Arial" w:cs="Arial"/>
                <w:sz w:val="24"/>
                <w:szCs w:val="24"/>
              </w:rPr>
              <w:t>Volleyball</w:t>
            </w:r>
          </w:p>
        </w:tc>
        <w:tc>
          <w:tcPr>
            <w:tcW w:w="2647" w:type="dxa"/>
            <w:tcBorders>
              <w:top w:val="single" w:sz="5" w:space="0" w:color="282828"/>
              <w:left w:val="single" w:sz="7" w:space="0" w:color="282828"/>
              <w:bottom w:val="single" w:sz="5" w:space="0" w:color="282828"/>
              <w:right w:val="single" w:sz="5" w:space="0" w:color="0C0C0F"/>
            </w:tcBorders>
          </w:tcPr>
          <w:p w14:paraId="4C56EEAD" w14:textId="544BCBAF"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3,000</w:t>
            </w:r>
          </w:p>
        </w:tc>
        <w:tc>
          <w:tcPr>
            <w:tcW w:w="2568" w:type="dxa"/>
            <w:tcBorders>
              <w:top w:val="single" w:sz="5" w:space="0" w:color="282828"/>
              <w:left w:val="single" w:sz="5" w:space="0" w:color="0C0C0F"/>
              <w:bottom w:val="single" w:sz="5" w:space="0" w:color="282828"/>
              <w:right w:val="single" w:sz="5" w:space="0" w:color="0F0F0F"/>
            </w:tcBorders>
          </w:tcPr>
          <w:p w14:paraId="4C56EEAE" w14:textId="5F177774"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4,000</w:t>
            </w:r>
          </w:p>
        </w:tc>
      </w:tr>
      <w:tr w:rsidR="00082A8E" w:rsidRPr="001642DA" w14:paraId="4C56EEB3" w14:textId="77777777">
        <w:trPr>
          <w:trHeight w:hRule="exact" w:val="306"/>
        </w:trPr>
        <w:tc>
          <w:tcPr>
            <w:tcW w:w="3379" w:type="dxa"/>
            <w:tcBorders>
              <w:top w:val="single" w:sz="5" w:space="0" w:color="232328"/>
              <w:left w:val="single" w:sz="5" w:space="0" w:color="0F0F13"/>
              <w:bottom w:val="single" w:sz="5" w:space="0" w:color="282828"/>
              <w:right w:val="single" w:sz="7" w:space="0" w:color="282828"/>
            </w:tcBorders>
          </w:tcPr>
          <w:p w14:paraId="4C56EEB0" w14:textId="77777777" w:rsidR="00082A8E" w:rsidRPr="001642DA" w:rsidRDefault="00082A8E" w:rsidP="00082A8E">
            <w:pPr>
              <w:rPr>
                <w:rFonts w:ascii="Arial" w:hAnsi="Arial" w:cs="Arial"/>
                <w:sz w:val="24"/>
                <w:szCs w:val="24"/>
              </w:rPr>
            </w:pPr>
            <w:r w:rsidRPr="001642DA">
              <w:rPr>
                <w:rFonts w:ascii="Arial" w:hAnsi="Arial" w:cs="Arial"/>
                <w:sz w:val="24"/>
                <w:szCs w:val="24"/>
              </w:rPr>
              <w:t>Boys Basketball</w:t>
            </w:r>
          </w:p>
        </w:tc>
        <w:tc>
          <w:tcPr>
            <w:tcW w:w="2647" w:type="dxa"/>
            <w:tcBorders>
              <w:top w:val="single" w:sz="5" w:space="0" w:color="282828"/>
              <w:left w:val="single" w:sz="7" w:space="0" w:color="282828"/>
              <w:bottom w:val="single" w:sz="5" w:space="0" w:color="28282B"/>
              <w:right w:val="single" w:sz="5" w:space="0" w:color="0C0C0F"/>
            </w:tcBorders>
          </w:tcPr>
          <w:p w14:paraId="4C56EEB1" w14:textId="2C40212A"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3,000</w:t>
            </w:r>
          </w:p>
        </w:tc>
        <w:tc>
          <w:tcPr>
            <w:tcW w:w="2568" w:type="dxa"/>
            <w:tcBorders>
              <w:top w:val="single" w:sz="5" w:space="0" w:color="282828"/>
              <w:left w:val="single" w:sz="5" w:space="0" w:color="0C0C0F"/>
              <w:bottom w:val="single" w:sz="5" w:space="0" w:color="28282B"/>
              <w:right w:val="single" w:sz="5" w:space="0" w:color="0F0F0F"/>
            </w:tcBorders>
          </w:tcPr>
          <w:p w14:paraId="4C56EEB2" w14:textId="7BCD06AF"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4,000</w:t>
            </w:r>
          </w:p>
        </w:tc>
      </w:tr>
      <w:tr w:rsidR="00082A8E" w:rsidRPr="001642DA" w14:paraId="4C56EEB7" w14:textId="77777777">
        <w:trPr>
          <w:trHeight w:hRule="exact" w:val="301"/>
        </w:trPr>
        <w:tc>
          <w:tcPr>
            <w:tcW w:w="3379" w:type="dxa"/>
            <w:tcBorders>
              <w:top w:val="single" w:sz="5" w:space="0" w:color="282828"/>
              <w:left w:val="single" w:sz="5" w:space="0" w:color="0F0F13"/>
              <w:bottom w:val="single" w:sz="5" w:space="0" w:color="282828"/>
              <w:right w:val="single" w:sz="7" w:space="0" w:color="282828"/>
            </w:tcBorders>
          </w:tcPr>
          <w:p w14:paraId="4C56EEB4" w14:textId="77777777" w:rsidR="00082A8E" w:rsidRPr="001642DA" w:rsidRDefault="00082A8E" w:rsidP="00082A8E">
            <w:pPr>
              <w:rPr>
                <w:rFonts w:ascii="Arial" w:hAnsi="Arial" w:cs="Arial"/>
                <w:sz w:val="24"/>
                <w:szCs w:val="24"/>
              </w:rPr>
            </w:pPr>
            <w:r w:rsidRPr="001642DA">
              <w:rPr>
                <w:rFonts w:ascii="Arial" w:hAnsi="Arial" w:cs="Arial"/>
                <w:sz w:val="24"/>
                <w:szCs w:val="24"/>
              </w:rPr>
              <w:t>Girls Basketball</w:t>
            </w:r>
          </w:p>
        </w:tc>
        <w:tc>
          <w:tcPr>
            <w:tcW w:w="2647" w:type="dxa"/>
            <w:tcBorders>
              <w:top w:val="single" w:sz="5" w:space="0" w:color="28282B"/>
              <w:left w:val="single" w:sz="7" w:space="0" w:color="282828"/>
              <w:bottom w:val="single" w:sz="5" w:space="0" w:color="282828"/>
              <w:right w:val="single" w:sz="5" w:space="0" w:color="0C0C0F"/>
            </w:tcBorders>
          </w:tcPr>
          <w:p w14:paraId="4C56EEB5" w14:textId="5F25A1E3"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3,000</w:t>
            </w:r>
          </w:p>
        </w:tc>
        <w:tc>
          <w:tcPr>
            <w:tcW w:w="2568" w:type="dxa"/>
            <w:tcBorders>
              <w:top w:val="single" w:sz="5" w:space="0" w:color="28282B"/>
              <w:left w:val="single" w:sz="5" w:space="0" w:color="0C0C0F"/>
              <w:bottom w:val="single" w:sz="5" w:space="0" w:color="282828"/>
              <w:right w:val="single" w:sz="5" w:space="0" w:color="0F0F0F"/>
            </w:tcBorders>
          </w:tcPr>
          <w:p w14:paraId="4C56EEB6" w14:textId="0CA68390"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4,000</w:t>
            </w:r>
          </w:p>
        </w:tc>
      </w:tr>
      <w:tr w:rsidR="00082A8E" w:rsidRPr="001642DA" w14:paraId="4C56EEBB" w14:textId="77777777">
        <w:trPr>
          <w:trHeight w:hRule="exact" w:val="310"/>
        </w:trPr>
        <w:tc>
          <w:tcPr>
            <w:tcW w:w="3379" w:type="dxa"/>
            <w:tcBorders>
              <w:top w:val="single" w:sz="5" w:space="0" w:color="282828"/>
              <w:left w:val="single" w:sz="5" w:space="0" w:color="0F0F13"/>
              <w:bottom w:val="single" w:sz="5" w:space="0" w:color="282828"/>
              <w:right w:val="single" w:sz="7" w:space="0" w:color="282828"/>
            </w:tcBorders>
          </w:tcPr>
          <w:p w14:paraId="4C56EEB8" w14:textId="77777777" w:rsidR="00082A8E" w:rsidRPr="001642DA" w:rsidRDefault="00082A8E" w:rsidP="00082A8E">
            <w:pPr>
              <w:rPr>
                <w:rFonts w:ascii="Arial" w:hAnsi="Arial" w:cs="Arial"/>
                <w:sz w:val="24"/>
                <w:szCs w:val="24"/>
              </w:rPr>
            </w:pPr>
            <w:r w:rsidRPr="001642DA">
              <w:rPr>
                <w:rFonts w:ascii="Arial" w:hAnsi="Arial" w:cs="Arial"/>
                <w:sz w:val="24"/>
                <w:szCs w:val="24"/>
              </w:rPr>
              <w:t>Softball</w:t>
            </w:r>
          </w:p>
        </w:tc>
        <w:tc>
          <w:tcPr>
            <w:tcW w:w="2647" w:type="dxa"/>
            <w:tcBorders>
              <w:top w:val="single" w:sz="5" w:space="0" w:color="282828"/>
              <w:left w:val="single" w:sz="7" w:space="0" w:color="282828"/>
              <w:bottom w:val="single" w:sz="5" w:space="0" w:color="282828"/>
              <w:right w:val="single" w:sz="5" w:space="0" w:color="0C0C0F"/>
            </w:tcBorders>
          </w:tcPr>
          <w:p w14:paraId="4C56EEB9" w14:textId="6DD33CB1"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3,000</w:t>
            </w:r>
          </w:p>
        </w:tc>
        <w:tc>
          <w:tcPr>
            <w:tcW w:w="2568" w:type="dxa"/>
            <w:tcBorders>
              <w:top w:val="single" w:sz="5" w:space="0" w:color="282828"/>
              <w:left w:val="single" w:sz="5" w:space="0" w:color="0C0C0F"/>
              <w:bottom w:val="single" w:sz="5" w:space="0" w:color="282828"/>
              <w:right w:val="single" w:sz="5" w:space="0" w:color="0F0F0F"/>
            </w:tcBorders>
          </w:tcPr>
          <w:p w14:paraId="4C56EEBA" w14:textId="492CA91C"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4,000</w:t>
            </w:r>
          </w:p>
        </w:tc>
      </w:tr>
      <w:tr w:rsidR="00082A8E" w:rsidRPr="001642DA" w14:paraId="4C56EEBF" w14:textId="77777777">
        <w:trPr>
          <w:trHeight w:hRule="exact" w:val="307"/>
        </w:trPr>
        <w:tc>
          <w:tcPr>
            <w:tcW w:w="3379" w:type="dxa"/>
            <w:tcBorders>
              <w:top w:val="single" w:sz="5" w:space="0" w:color="282828"/>
              <w:left w:val="single" w:sz="5" w:space="0" w:color="0F0F13"/>
              <w:bottom w:val="single" w:sz="5" w:space="0" w:color="232323"/>
              <w:right w:val="single" w:sz="7" w:space="0" w:color="282828"/>
            </w:tcBorders>
          </w:tcPr>
          <w:p w14:paraId="4C56EEBC" w14:textId="77777777" w:rsidR="00082A8E" w:rsidRPr="001642DA" w:rsidRDefault="00082A8E" w:rsidP="00082A8E">
            <w:pPr>
              <w:rPr>
                <w:rFonts w:ascii="Arial" w:hAnsi="Arial" w:cs="Arial"/>
                <w:sz w:val="24"/>
                <w:szCs w:val="24"/>
              </w:rPr>
            </w:pPr>
            <w:r w:rsidRPr="001642DA">
              <w:rPr>
                <w:rFonts w:ascii="Arial" w:hAnsi="Arial" w:cs="Arial"/>
                <w:sz w:val="24"/>
                <w:szCs w:val="24"/>
              </w:rPr>
              <w:t>Baseball</w:t>
            </w:r>
          </w:p>
        </w:tc>
        <w:tc>
          <w:tcPr>
            <w:tcW w:w="2647" w:type="dxa"/>
            <w:tcBorders>
              <w:top w:val="single" w:sz="5" w:space="0" w:color="282828"/>
              <w:left w:val="single" w:sz="7" w:space="0" w:color="282828"/>
              <w:bottom w:val="single" w:sz="5" w:space="0" w:color="2F2B2F"/>
              <w:right w:val="single" w:sz="5" w:space="0" w:color="0C0C0F"/>
            </w:tcBorders>
          </w:tcPr>
          <w:p w14:paraId="4C56EEBD" w14:textId="3E1C38CE"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3,000</w:t>
            </w:r>
          </w:p>
        </w:tc>
        <w:tc>
          <w:tcPr>
            <w:tcW w:w="2568" w:type="dxa"/>
            <w:tcBorders>
              <w:top w:val="single" w:sz="5" w:space="0" w:color="282828"/>
              <w:left w:val="single" w:sz="5" w:space="0" w:color="0C0C0F"/>
              <w:bottom w:val="single" w:sz="5" w:space="0" w:color="2F2B2F"/>
              <w:right w:val="single" w:sz="5" w:space="0" w:color="0F0F0F"/>
            </w:tcBorders>
          </w:tcPr>
          <w:p w14:paraId="4C56EEBE" w14:textId="567A09CE"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4,000</w:t>
            </w:r>
          </w:p>
        </w:tc>
      </w:tr>
      <w:tr w:rsidR="00082A8E" w:rsidRPr="001642DA" w14:paraId="4C56EEC3" w14:textId="77777777">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4C56EEC0" w14:textId="77777777" w:rsidR="00082A8E" w:rsidRPr="00A26732" w:rsidRDefault="00082A8E" w:rsidP="00082A8E">
            <w:pPr>
              <w:rPr>
                <w:rFonts w:ascii="Arial" w:hAnsi="Arial" w:cs="Arial"/>
                <w:sz w:val="24"/>
                <w:szCs w:val="24"/>
              </w:rPr>
            </w:pPr>
            <w:r w:rsidRPr="00A26732">
              <w:rPr>
                <w:rFonts w:ascii="Arial" w:hAnsi="Arial" w:cs="Arial"/>
                <w:sz w:val="24"/>
                <w:szCs w:val="24"/>
              </w:rPr>
              <w:t xml:space="preserve">Cross Country </w:t>
            </w:r>
          </w:p>
        </w:tc>
        <w:tc>
          <w:tcPr>
            <w:tcW w:w="2647" w:type="dxa"/>
            <w:tcBorders>
              <w:top w:val="single" w:sz="5" w:space="0" w:color="2F2B2F"/>
              <w:left w:val="single" w:sz="7" w:space="0" w:color="282828"/>
              <w:bottom w:val="single" w:sz="5" w:space="0" w:color="232328"/>
              <w:right w:val="single" w:sz="5" w:space="0" w:color="0C0C0F"/>
            </w:tcBorders>
          </w:tcPr>
          <w:p w14:paraId="4C56EEC1" w14:textId="08911087" w:rsidR="00082A8E" w:rsidRPr="00A26732"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3,000</w:t>
            </w:r>
          </w:p>
        </w:tc>
        <w:tc>
          <w:tcPr>
            <w:tcW w:w="2568" w:type="dxa"/>
            <w:tcBorders>
              <w:top w:val="single" w:sz="5" w:space="0" w:color="2F2B2F"/>
              <w:left w:val="single" w:sz="5" w:space="0" w:color="0C0C0F"/>
              <w:bottom w:val="single" w:sz="5" w:space="0" w:color="232328"/>
              <w:right w:val="single" w:sz="5" w:space="0" w:color="0F0F0F"/>
            </w:tcBorders>
          </w:tcPr>
          <w:p w14:paraId="4C56EEC2" w14:textId="19D9403E" w:rsidR="00082A8E" w:rsidRPr="00A26732"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4,000</w:t>
            </w:r>
          </w:p>
        </w:tc>
      </w:tr>
      <w:tr w:rsidR="00082A8E" w:rsidRPr="001642DA" w14:paraId="4C56EEC7" w14:textId="77777777">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4C56EEC4" w14:textId="77777777" w:rsidR="00082A8E" w:rsidRPr="00082A8E" w:rsidRDefault="00082A8E" w:rsidP="00082A8E">
            <w:pPr>
              <w:rPr>
                <w:rFonts w:ascii="Arial" w:hAnsi="Arial" w:cs="Arial"/>
                <w:sz w:val="24"/>
                <w:szCs w:val="24"/>
              </w:rPr>
            </w:pPr>
            <w:r w:rsidRPr="00082A8E">
              <w:rPr>
                <w:rFonts w:ascii="Arial" w:hAnsi="Arial" w:cs="Arial"/>
                <w:sz w:val="24"/>
                <w:szCs w:val="24"/>
              </w:rPr>
              <w:t>Track</w:t>
            </w:r>
          </w:p>
        </w:tc>
        <w:tc>
          <w:tcPr>
            <w:tcW w:w="2647" w:type="dxa"/>
            <w:tcBorders>
              <w:top w:val="single" w:sz="5" w:space="0" w:color="2F2B2F"/>
              <w:left w:val="single" w:sz="7" w:space="0" w:color="282828"/>
              <w:bottom w:val="single" w:sz="5" w:space="0" w:color="232328"/>
              <w:right w:val="single" w:sz="5" w:space="0" w:color="0C0C0F"/>
            </w:tcBorders>
          </w:tcPr>
          <w:p w14:paraId="4C56EEC5" w14:textId="121D7C40"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3,000</w:t>
            </w:r>
          </w:p>
        </w:tc>
        <w:tc>
          <w:tcPr>
            <w:tcW w:w="2568" w:type="dxa"/>
            <w:tcBorders>
              <w:top w:val="single" w:sz="5" w:space="0" w:color="2F2B2F"/>
              <w:left w:val="single" w:sz="5" w:space="0" w:color="0C0C0F"/>
              <w:bottom w:val="single" w:sz="5" w:space="0" w:color="232328"/>
              <w:right w:val="single" w:sz="5" w:space="0" w:color="0F0F0F"/>
            </w:tcBorders>
          </w:tcPr>
          <w:p w14:paraId="4C56EEC6" w14:textId="438E0821"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4,000</w:t>
            </w:r>
          </w:p>
        </w:tc>
      </w:tr>
      <w:tr w:rsidR="00082A8E" w:rsidRPr="001642DA" w14:paraId="5FA3EA09" w14:textId="77777777">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2B4E722E" w14:textId="724FFC43" w:rsidR="00082A8E" w:rsidRPr="00082A8E" w:rsidRDefault="00082A8E" w:rsidP="00082A8E">
            <w:pPr>
              <w:rPr>
                <w:rFonts w:ascii="Arial" w:hAnsi="Arial" w:cs="Arial"/>
                <w:sz w:val="24"/>
                <w:szCs w:val="24"/>
              </w:rPr>
            </w:pPr>
            <w:r w:rsidRPr="00082A8E">
              <w:rPr>
                <w:rFonts w:ascii="Arial" w:hAnsi="Arial" w:cs="Arial"/>
                <w:sz w:val="24"/>
                <w:szCs w:val="24"/>
              </w:rPr>
              <w:t>E-Sports</w:t>
            </w:r>
          </w:p>
        </w:tc>
        <w:tc>
          <w:tcPr>
            <w:tcW w:w="2647" w:type="dxa"/>
            <w:tcBorders>
              <w:top w:val="single" w:sz="5" w:space="0" w:color="2F2B2F"/>
              <w:left w:val="single" w:sz="7" w:space="0" w:color="282828"/>
              <w:bottom w:val="single" w:sz="5" w:space="0" w:color="232328"/>
              <w:right w:val="single" w:sz="5" w:space="0" w:color="0C0C0F"/>
            </w:tcBorders>
          </w:tcPr>
          <w:p w14:paraId="7B7F119E" w14:textId="0215B282" w:rsidR="00082A8E" w:rsidRPr="00F51B90" w:rsidRDefault="00082A8E" w:rsidP="00082A8E">
            <w:pPr>
              <w:rPr>
                <w:rFonts w:ascii="Arial" w:hAnsi="Arial" w:cs="Arial"/>
                <w:sz w:val="24"/>
                <w:szCs w:val="24"/>
                <w:highlight w:val="yellow"/>
              </w:rPr>
            </w:pPr>
            <w:r w:rsidRPr="001642DA">
              <w:rPr>
                <w:rFonts w:ascii="Arial" w:hAnsi="Arial" w:cs="Arial"/>
                <w:sz w:val="24"/>
                <w:szCs w:val="24"/>
              </w:rPr>
              <w:t>$</w:t>
            </w:r>
            <w:r>
              <w:rPr>
                <w:rFonts w:ascii="Arial" w:hAnsi="Arial" w:cs="Arial"/>
                <w:sz w:val="24"/>
                <w:szCs w:val="24"/>
              </w:rPr>
              <w:t>3,000</w:t>
            </w:r>
          </w:p>
        </w:tc>
        <w:tc>
          <w:tcPr>
            <w:tcW w:w="2568" w:type="dxa"/>
            <w:tcBorders>
              <w:top w:val="single" w:sz="5" w:space="0" w:color="2F2B2F"/>
              <w:left w:val="single" w:sz="5" w:space="0" w:color="0C0C0F"/>
              <w:bottom w:val="single" w:sz="5" w:space="0" w:color="232328"/>
              <w:right w:val="single" w:sz="5" w:space="0" w:color="0F0F0F"/>
            </w:tcBorders>
          </w:tcPr>
          <w:p w14:paraId="54D3E278" w14:textId="32CE9B2D" w:rsidR="00082A8E" w:rsidRPr="00F51B90" w:rsidRDefault="00082A8E" w:rsidP="00082A8E">
            <w:pPr>
              <w:rPr>
                <w:rFonts w:ascii="Arial" w:hAnsi="Arial" w:cs="Arial"/>
                <w:sz w:val="24"/>
                <w:szCs w:val="24"/>
                <w:highlight w:val="yellow"/>
              </w:rPr>
            </w:pPr>
            <w:r w:rsidRPr="001642DA">
              <w:rPr>
                <w:rFonts w:ascii="Arial" w:hAnsi="Arial" w:cs="Arial"/>
                <w:sz w:val="24"/>
                <w:szCs w:val="24"/>
              </w:rPr>
              <w:t>$</w:t>
            </w:r>
            <w:r>
              <w:rPr>
                <w:rFonts w:ascii="Arial" w:hAnsi="Arial" w:cs="Arial"/>
                <w:sz w:val="24"/>
                <w:szCs w:val="24"/>
              </w:rPr>
              <w:t>4,000</w:t>
            </w:r>
          </w:p>
        </w:tc>
      </w:tr>
      <w:tr w:rsidR="00082A8E" w:rsidRPr="001642DA" w14:paraId="4C56EECB" w14:textId="77777777">
        <w:trPr>
          <w:trHeight w:hRule="exact" w:val="307"/>
        </w:trPr>
        <w:tc>
          <w:tcPr>
            <w:tcW w:w="3379" w:type="dxa"/>
            <w:tcBorders>
              <w:top w:val="single" w:sz="5" w:space="0" w:color="232328"/>
              <w:left w:val="single" w:sz="5" w:space="0" w:color="0F0F13"/>
              <w:bottom w:val="single" w:sz="5" w:space="0" w:color="28282B"/>
              <w:right w:val="single" w:sz="7" w:space="0" w:color="282828"/>
            </w:tcBorders>
          </w:tcPr>
          <w:p w14:paraId="4C56EEC8" w14:textId="77777777" w:rsidR="00082A8E" w:rsidRPr="00C368A3" w:rsidRDefault="00082A8E" w:rsidP="00082A8E">
            <w:pPr>
              <w:rPr>
                <w:rFonts w:ascii="Arial" w:hAnsi="Arial" w:cs="Arial"/>
                <w:b/>
                <w:sz w:val="24"/>
                <w:szCs w:val="24"/>
              </w:rPr>
            </w:pPr>
            <w:r w:rsidRPr="00C368A3">
              <w:rPr>
                <w:rFonts w:ascii="Arial" w:hAnsi="Arial" w:cs="Arial"/>
                <w:b/>
                <w:sz w:val="24"/>
                <w:szCs w:val="24"/>
              </w:rPr>
              <w:t>JV or Assistant Coaches:</w:t>
            </w:r>
          </w:p>
        </w:tc>
        <w:tc>
          <w:tcPr>
            <w:tcW w:w="2647" w:type="dxa"/>
            <w:tcBorders>
              <w:top w:val="single" w:sz="5" w:space="0" w:color="232328"/>
              <w:left w:val="single" w:sz="7" w:space="0" w:color="282828"/>
              <w:bottom w:val="single" w:sz="5" w:space="0" w:color="28282B"/>
              <w:right w:val="single" w:sz="5" w:space="0" w:color="0C0C0F"/>
            </w:tcBorders>
          </w:tcPr>
          <w:p w14:paraId="4C56EEC9" w14:textId="77777777" w:rsidR="00082A8E" w:rsidRPr="001642DA" w:rsidRDefault="00082A8E" w:rsidP="00082A8E">
            <w:pPr>
              <w:rPr>
                <w:rFonts w:ascii="Arial" w:hAnsi="Arial" w:cs="Arial"/>
                <w:sz w:val="24"/>
                <w:szCs w:val="24"/>
              </w:rPr>
            </w:pPr>
          </w:p>
        </w:tc>
        <w:tc>
          <w:tcPr>
            <w:tcW w:w="2568" w:type="dxa"/>
            <w:tcBorders>
              <w:top w:val="single" w:sz="5" w:space="0" w:color="232328"/>
              <w:left w:val="single" w:sz="5" w:space="0" w:color="0C0C0F"/>
              <w:bottom w:val="single" w:sz="5" w:space="0" w:color="28282B"/>
              <w:right w:val="single" w:sz="5" w:space="0" w:color="0F0F0F"/>
            </w:tcBorders>
          </w:tcPr>
          <w:p w14:paraId="4C56EECA" w14:textId="77777777" w:rsidR="00082A8E" w:rsidRPr="001642DA" w:rsidRDefault="00082A8E" w:rsidP="00082A8E">
            <w:pPr>
              <w:rPr>
                <w:rFonts w:ascii="Arial" w:hAnsi="Arial" w:cs="Arial"/>
                <w:sz w:val="24"/>
                <w:szCs w:val="24"/>
              </w:rPr>
            </w:pPr>
          </w:p>
        </w:tc>
      </w:tr>
      <w:tr w:rsidR="00082A8E" w:rsidRPr="001642DA" w14:paraId="4C56EECF" w14:textId="77777777">
        <w:trPr>
          <w:trHeight w:hRule="exact" w:val="302"/>
        </w:trPr>
        <w:tc>
          <w:tcPr>
            <w:tcW w:w="3379" w:type="dxa"/>
            <w:tcBorders>
              <w:top w:val="single" w:sz="5" w:space="0" w:color="28282B"/>
              <w:left w:val="single" w:sz="5" w:space="0" w:color="0F0F13"/>
              <w:bottom w:val="single" w:sz="5" w:space="0" w:color="232323"/>
              <w:right w:val="single" w:sz="5" w:space="0" w:color="0F0C0F"/>
            </w:tcBorders>
          </w:tcPr>
          <w:p w14:paraId="4C56EECC" w14:textId="77777777" w:rsidR="00082A8E" w:rsidRPr="001642DA" w:rsidRDefault="00082A8E" w:rsidP="00082A8E">
            <w:pPr>
              <w:rPr>
                <w:rFonts w:ascii="Arial" w:hAnsi="Arial" w:cs="Arial"/>
                <w:sz w:val="24"/>
                <w:szCs w:val="24"/>
              </w:rPr>
            </w:pPr>
            <w:r w:rsidRPr="001642DA">
              <w:rPr>
                <w:rFonts w:ascii="Arial" w:hAnsi="Arial" w:cs="Arial"/>
                <w:sz w:val="24"/>
                <w:szCs w:val="24"/>
              </w:rPr>
              <w:t>Football</w:t>
            </w:r>
          </w:p>
        </w:tc>
        <w:tc>
          <w:tcPr>
            <w:tcW w:w="2647" w:type="dxa"/>
            <w:tcBorders>
              <w:top w:val="single" w:sz="5" w:space="0" w:color="28282B"/>
              <w:left w:val="single" w:sz="5" w:space="0" w:color="0F0C0F"/>
              <w:bottom w:val="single" w:sz="5" w:space="0" w:color="232323"/>
              <w:right w:val="single" w:sz="5" w:space="0" w:color="0C0C0F"/>
            </w:tcBorders>
          </w:tcPr>
          <w:p w14:paraId="4C56EECD" w14:textId="2F00A6F1"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2,200</w:t>
            </w:r>
          </w:p>
        </w:tc>
        <w:tc>
          <w:tcPr>
            <w:tcW w:w="2568" w:type="dxa"/>
            <w:tcBorders>
              <w:top w:val="single" w:sz="5" w:space="0" w:color="28282B"/>
              <w:left w:val="single" w:sz="5" w:space="0" w:color="0C0C0F"/>
              <w:bottom w:val="single" w:sz="5" w:space="0" w:color="232323"/>
              <w:right w:val="single" w:sz="5" w:space="0" w:color="0F0F0F"/>
            </w:tcBorders>
          </w:tcPr>
          <w:p w14:paraId="4C56EECE" w14:textId="6CDAD3EE" w:rsidR="00082A8E" w:rsidRPr="001642DA" w:rsidRDefault="00082A8E" w:rsidP="00082A8E">
            <w:pPr>
              <w:rPr>
                <w:rFonts w:ascii="Arial" w:hAnsi="Arial" w:cs="Arial"/>
                <w:sz w:val="24"/>
                <w:szCs w:val="24"/>
              </w:rPr>
            </w:pPr>
            <w:r w:rsidRPr="001642DA">
              <w:rPr>
                <w:rFonts w:ascii="Arial" w:hAnsi="Arial" w:cs="Arial"/>
                <w:sz w:val="24"/>
                <w:szCs w:val="24"/>
              </w:rPr>
              <w:t>$</w:t>
            </w:r>
            <w:r>
              <w:rPr>
                <w:rFonts w:ascii="Arial" w:hAnsi="Arial" w:cs="Arial"/>
                <w:sz w:val="24"/>
                <w:szCs w:val="24"/>
              </w:rPr>
              <w:t>2,700</w:t>
            </w:r>
          </w:p>
        </w:tc>
      </w:tr>
      <w:tr w:rsidR="00541091" w:rsidRPr="001642DA" w14:paraId="4C56EED3" w14:textId="77777777">
        <w:trPr>
          <w:trHeight w:hRule="exact" w:val="307"/>
        </w:trPr>
        <w:tc>
          <w:tcPr>
            <w:tcW w:w="3379" w:type="dxa"/>
            <w:tcBorders>
              <w:top w:val="single" w:sz="5" w:space="0" w:color="232323"/>
              <w:left w:val="single" w:sz="5" w:space="0" w:color="0F0F13"/>
              <w:bottom w:val="single" w:sz="5" w:space="0" w:color="28282B"/>
              <w:right w:val="single" w:sz="5" w:space="0" w:color="0F0C0F"/>
            </w:tcBorders>
          </w:tcPr>
          <w:p w14:paraId="4C56EED0" w14:textId="77777777" w:rsidR="00541091" w:rsidRPr="001642DA" w:rsidRDefault="00541091" w:rsidP="00541091">
            <w:pPr>
              <w:rPr>
                <w:rFonts w:ascii="Arial" w:hAnsi="Arial" w:cs="Arial"/>
                <w:sz w:val="24"/>
                <w:szCs w:val="24"/>
              </w:rPr>
            </w:pPr>
            <w:r w:rsidRPr="001642DA">
              <w:rPr>
                <w:rFonts w:ascii="Arial" w:hAnsi="Arial" w:cs="Arial"/>
                <w:sz w:val="24"/>
                <w:szCs w:val="24"/>
              </w:rPr>
              <w:t>Volleyball</w:t>
            </w:r>
          </w:p>
        </w:tc>
        <w:tc>
          <w:tcPr>
            <w:tcW w:w="2647" w:type="dxa"/>
            <w:tcBorders>
              <w:top w:val="single" w:sz="5" w:space="0" w:color="232323"/>
              <w:left w:val="single" w:sz="5" w:space="0" w:color="0F0C0F"/>
              <w:bottom w:val="single" w:sz="5" w:space="0" w:color="28282B"/>
              <w:right w:val="single" w:sz="5" w:space="0" w:color="0C0C0F"/>
            </w:tcBorders>
          </w:tcPr>
          <w:p w14:paraId="4C56EED1" w14:textId="43985EB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2,200</w:t>
            </w:r>
          </w:p>
        </w:tc>
        <w:tc>
          <w:tcPr>
            <w:tcW w:w="2568" w:type="dxa"/>
            <w:tcBorders>
              <w:top w:val="single" w:sz="5" w:space="0" w:color="232323"/>
              <w:left w:val="single" w:sz="5" w:space="0" w:color="0C0C0F"/>
              <w:bottom w:val="single" w:sz="5" w:space="0" w:color="28282B"/>
              <w:right w:val="single" w:sz="5" w:space="0" w:color="0F0F0F"/>
            </w:tcBorders>
          </w:tcPr>
          <w:p w14:paraId="4C56EED2" w14:textId="7E2178DD"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2,700</w:t>
            </w:r>
          </w:p>
        </w:tc>
      </w:tr>
      <w:tr w:rsidR="00541091" w:rsidRPr="001642DA" w14:paraId="4C56EED7" w14:textId="77777777">
        <w:trPr>
          <w:trHeight w:hRule="exact" w:val="298"/>
        </w:trPr>
        <w:tc>
          <w:tcPr>
            <w:tcW w:w="3379" w:type="dxa"/>
            <w:tcBorders>
              <w:top w:val="single" w:sz="5" w:space="0" w:color="28282B"/>
              <w:left w:val="single" w:sz="7" w:space="0" w:color="2F2B2F"/>
              <w:bottom w:val="single" w:sz="5" w:space="0" w:color="282828"/>
              <w:right w:val="single" w:sz="5" w:space="0" w:color="0F0C0F"/>
            </w:tcBorders>
          </w:tcPr>
          <w:p w14:paraId="4C56EED4" w14:textId="77777777" w:rsidR="00541091" w:rsidRPr="001642DA" w:rsidRDefault="00541091" w:rsidP="00541091">
            <w:pPr>
              <w:rPr>
                <w:rFonts w:ascii="Arial" w:hAnsi="Arial" w:cs="Arial"/>
                <w:sz w:val="24"/>
                <w:szCs w:val="24"/>
              </w:rPr>
            </w:pPr>
            <w:r w:rsidRPr="001642DA">
              <w:rPr>
                <w:rFonts w:ascii="Arial" w:hAnsi="Arial" w:cs="Arial"/>
                <w:sz w:val="24"/>
                <w:szCs w:val="24"/>
              </w:rPr>
              <w:t>Boys Basketball</w:t>
            </w:r>
          </w:p>
        </w:tc>
        <w:tc>
          <w:tcPr>
            <w:tcW w:w="2647" w:type="dxa"/>
            <w:tcBorders>
              <w:top w:val="single" w:sz="5" w:space="0" w:color="28282B"/>
              <w:left w:val="single" w:sz="5" w:space="0" w:color="0F0C0F"/>
              <w:bottom w:val="single" w:sz="5" w:space="0" w:color="282828"/>
              <w:right w:val="single" w:sz="5" w:space="0" w:color="0C0C0F"/>
            </w:tcBorders>
          </w:tcPr>
          <w:p w14:paraId="4C56EED5" w14:textId="4B1B5AD9"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2,200</w:t>
            </w:r>
          </w:p>
        </w:tc>
        <w:tc>
          <w:tcPr>
            <w:tcW w:w="2568" w:type="dxa"/>
            <w:tcBorders>
              <w:top w:val="single" w:sz="5" w:space="0" w:color="28282B"/>
              <w:left w:val="single" w:sz="5" w:space="0" w:color="0C0C0F"/>
              <w:bottom w:val="single" w:sz="5" w:space="0" w:color="282828"/>
              <w:right w:val="single" w:sz="5" w:space="0" w:color="0F0F0F"/>
            </w:tcBorders>
          </w:tcPr>
          <w:p w14:paraId="4C56EED6" w14:textId="06E323C3"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2,700</w:t>
            </w:r>
          </w:p>
        </w:tc>
      </w:tr>
      <w:tr w:rsidR="00541091" w:rsidRPr="001642DA" w14:paraId="4C56EEDB" w14:textId="77777777">
        <w:trPr>
          <w:trHeight w:hRule="exact" w:val="307"/>
        </w:trPr>
        <w:tc>
          <w:tcPr>
            <w:tcW w:w="3379" w:type="dxa"/>
            <w:tcBorders>
              <w:top w:val="single" w:sz="5" w:space="0" w:color="282828"/>
              <w:left w:val="single" w:sz="7" w:space="0" w:color="2F2B2F"/>
              <w:bottom w:val="single" w:sz="5" w:space="0" w:color="2B2B2B"/>
              <w:right w:val="single" w:sz="5" w:space="0" w:color="0F0C0F"/>
            </w:tcBorders>
          </w:tcPr>
          <w:p w14:paraId="4C56EED8" w14:textId="77777777" w:rsidR="00541091" w:rsidRPr="001642DA" w:rsidRDefault="00541091" w:rsidP="00541091">
            <w:pPr>
              <w:rPr>
                <w:rFonts w:ascii="Arial" w:hAnsi="Arial" w:cs="Arial"/>
                <w:sz w:val="24"/>
                <w:szCs w:val="24"/>
              </w:rPr>
            </w:pPr>
            <w:r w:rsidRPr="001642DA">
              <w:rPr>
                <w:rFonts w:ascii="Arial" w:hAnsi="Arial" w:cs="Arial"/>
                <w:sz w:val="24"/>
                <w:szCs w:val="24"/>
              </w:rPr>
              <w:t>Girls Basketball</w:t>
            </w:r>
          </w:p>
        </w:tc>
        <w:tc>
          <w:tcPr>
            <w:tcW w:w="2647" w:type="dxa"/>
            <w:tcBorders>
              <w:top w:val="single" w:sz="5" w:space="0" w:color="282828"/>
              <w:left w:val="single" w:sz="5" w:space="0" w:color="0F0C0F"/>
              <w:bottom w:val="single" w:sz="5" w:space="0" w:color="2B2B2B"/>
              <w:right w:val="single" w:sz="7" w:space="0" w:color="282828"/>
            </w:tcBorders>
          </w:tcPr>
          <w:p w14:paraId="4C56EED9" w14:textId="1D752FDD"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2,200</w:t>
            </w:r>
          </w:p>
        </w:tc>
        <w:tc>
          <w:tcPr>
            <w:tcW w:w="2568" w:type="dxa"/>
            <w:tcBorders>
              <w:top w:val="single" w:sz="5" w:space="0" w:color="282828"/>
              <w:left w:val="single" w:sz="7" w:space="0" w:color="282828"/>
              <w:bottom w:val="single" w:sz="5" w:space="0" w:color="2B2B2B"/>
              <w:right w:val="single" w:sz="5" w:space="0" w:color="0F0F0F"/>
            </w:tcBorders>
          </w:tcPr>
          <w:p w14:paraId="4C56EEDA" w14:textId="027ABC9E"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2,700</w:t>
            </w:r>
          </w:p>
        </w:tc>
      </w:tr>
      <w:tr w:rsidR="00541091" w:rsidRPr="001642DA" w14:paraId="4C56EEDF" w14:textId="77777777">
        <w:trPr>
          <w:trHeight w:hRule="exact" w:val="310"/>
        </w:trPr>
        <w:tc>
          <w:tcPr>
            <w:tcW w:w="3379" w:type="dxa"/>
            <w:tcBorders>
              <w:top w:val="single" w:sz="5" w:space="0" w:color="2B2B2B"/>
              <w:left w:val="single" w:sz="7" w:space="0" w:color="2F2B2F"/>
              <w:bottom w:val="single" w:sz="5" w:space="0" w:color="232323"/>
              <w:right w:val="single" w:sz="5" w:space="0" w:color="0F0C0F"/>
            </w:tcBorders>
          </w:tcPr>
          <w:p w14:paraId="4C56EEDC" w14:textId="77777777" w:rsidR="00541091" w:rsidRPr="001642DA" w:rsidRDefault="00541091" w:rsidP="00541091">
            <w:pPr>
              <w:rPr>
                <w:rFonts w:ascii="Arial" w:hAnsi="Arial" w:cs="Arial"/>
                <w:sz w:val="24"/>
                <w:szCs w:val="24"/>
              </w:rPr>
            </w:pPr>
            <w:r w:rsidRPr="001642DA">
              <w:rPr>
                <w:rFonts w:ascii="Arial" w:hAnsi="Arial" w:cs="Arial"/>
                <w:sz w:val="24"/>
                <w:szCs w:val="24"/>
              </w:rPr>
              <w:t>Track</w:t>
            </w:r>
          </w:p>
        </w:tc>
        <w:tc>
          <w:tcPr>
            <w:tcW w:w="2647" w:type="dxa"/>
            <w:tcBorders>
              <w:top w:val="single" w:sz="5" w:space="0" w:color="2B2B2B"/>
              <w:left w:val="single" w:sz="5" w:space="0" w:color="0F0C0F"/>
              <w:bottom w:val="single" w:sz="5" w:space="0" w:color="232323"/>
              <w:right w:val="single" w:sz="7" w:space="0" w:color="282828"/>
            </w:tcBorders>
          </w:tcPr>
          <w:p w14:paraId="4C56EEDD" w14:textId="07B747FC"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2,200</w:t>
            </w:r>
          </w:p>
        </w:tc>
        <w:tc>
          <w:tcPr>
            <w:tcW w:w="2568" w:type="dxa"/>
            <w:tcBorders>
              <w:top w:val="single" w:sz="5" w:space="0" w:color="2B2B2B"/>
              <w:left w:val="single" w:sz="7" w:space="0" w:color="282828"/>
              <w:bottom w:val="single" w:sz="5" w:space="0" w:color="232323"/>
              <w:right w:val="single" w:sz="5" w:space="0" w:color="0F0F0F"/>
            </w:tcBorders>
          </w:tcPr>
          <w:p w14:paraId="4C56EEDE" w14:textId="535B7AF6"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2,700</w:t>
            </w:r>
          </w:p>
        </w:tc>
      </w:tr>
      <w:tr w:rsidR="00541091" w:rsidRPr="001642DA" w14:paraId="4C56EEE3" w14:textId="77777777">
        <w:trPr>
          <w:trHeight w:hRule="exact" w:val="302"/>
        </w:trPr>
        <w:tc>
          <w:tcPr>
            <w:tcW w:w="3379" w:type="dxa"/>
            <w:tcBorders>
              <w:top w:val="single" w:sz="5" w:space="0" w:color="232323"/>
              <w:left w:val="single" w:sz="5" w:space="0" w:color="181818"/>
              <w:bottom w:val="single" w:sz="5" w:space="0" w:color="232323"/>
              <w:right w:val="single" w:sz="5" w:space="0" w:color="0F0C0F"/>
            </w:tcBorders>
          </w:tcPr>
          <w:p w14:paraId="4C56EEE0" w14:textId="77777777" w:rsidR="00541091" w:rsidRPr="001642DA" w:rsidRDefault="00541091" w:rsidP="00541091">
            <w:pPr>
              <w:rPr>
                <w:rFonts w:ascii="Arial" w:hAnsi="Arial" w:cs="Arial"/>
                <w:sz w:val="24"/>
                <w:szCs w:val="24"/>
              </w:rPr>
            </w:pPr>
            <w:r w:rsidRPr="001642DA">
              <w:rPr>
                <w:rFonts w:ascii="Arial" w:hAnsi="Arial" w:cs="Arial"/>
                <w:sz w:val="24"/>
                <w:szCs w:val="24"/>
              </w:rPr>
              <w:t>Softball</w:t>
            </w:r>
          </w:p>
        </w:tc>
        <w:tc>
          <w:tcPr>
            <w:tcW w:w="2647" w:type="dxa"/>
            <w:tcBorders>
              <w:top w:val="single" w:sz="5" w:space="0" w:color="232323"/>
              <w:left w:val="single" w:sz="5" w:space="0" w:color="0F0C0F"/>
              <w:bottom w:val="single" w:sz="5" w:space="0" w:color="232323"/>
              <w:right w:val="single" w:sz="7" w:space="0" w:color="282828"/>
            </w:tcBorders>
          </w:tcPr>
          <w:p w14:paraId="4C56EEE1" w14:textId="24BA0749"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2,200</w:t>
            </w:r>
          </w:p>
        </w:tc>
        <w:tc>
          <w:tcPr>
            <w:tcW w:w="2568" w:type="dxa"/>
            <w:tcBorders>
              <w:top w:val="single" w:sz="5" w:space="0" w:color="232323"/>
              <w:left w:val="single" w:sz="7" w:space="0" w:color="282828"/>
              <w:bottom w:val="single" w:sz="5" w:space="0" w:color="232323"/>
              <w:right w:val="single" w:sz="5" w:space="0" w:color="0F0F0F"/>
            </w:tcBorders>
          </w:tcPr>
          <w:p w14:paraId="4C56EEE2" w14:textId="5B697BFB"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2,700</w:t>
            </w:r>
          </w:p>
        </w:tc>
      </w:tr>
      <w:tr w:rsidR="00541091" w:rsidRPr="001642DA" w14:paraId="4C56EEE7" w14:textId="77777777">
        <w:trPr>
          <w:trHeight w:hRule="exact" w:val="307"/>
        </w:trPr>
        <w:tc>
          <w:tcPr>
            <w:tcW w:w="3379" w:type="dxa"/>
            <w:tcBorders>
              <w:top w:val="single" w:sz="5" w:space="0" w:color="232323"/>
              <w:left w:val="single" w:sz="5" w:space="0" w:color="181818"/>
              <w:bottom w:val="single" w:sz="5" w:space="0" w:color="232323"/>
              <w:right w:val="single" w:sz="5" w:space="0" w:color="0F0C0F"/>
            </w:tcBorders>
          </w:tcPr>
          <w:p w14:paraId="4C56EEE4" w14:textId="77777777" w:rsidR="00541091" w:rsidRPr="001642DA" w:rsidRDefault="00541091" w:rsidP="00541091">
            <w:pPr>
              <w:rPr>
                <w:rFonts w:ascii="Arial" w:hAnsi="Arial" w:cs="Arial"/>
                <w:sz w:val="24"/>
                <w:szCs w:val="24"/>
              </w:rPr>
            </w:pPr>
            <w:r w:rsidRPr="001642DA">
              <w:rPr>
                <w:rFonts w:ascii="Arial" w:hAnsi="Arial" w:cs="Arial"/>
                <w:sz w:val="24"/>
                <w:szCs w:val="24"/>
              </w:rPr>
              <w:t>Baseball</w:t>
            </w:r>
          </w:p>
        </w:tc>
        <w:tc>
          <w:tcPr>
            <w:tcW w:w="2647" w:type="dxa"/>
            <w:tcBorders>
              <w:top w:val="single" w:sz="5" w:space="0" w:color="232323"/>
              <w:left w:val="single" w:sz="5" w:space="0" w:color="0F0C0F"/>
              <w:bottom w:val="single" w:sz="5" w:space="0" w:color="232323"/>
              <w:right w:val="single" w:sz="7" w:space="0" w:color="282828"/>
            </w:tcBorders>
          </w:tcPr>
          <w:p w14:paraId="4C56EEE5" w14:textId="593A71B5"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2,200</w:t>
            </w:r>
          </w:p>
        </w:tc>
        <w:tc>
          <w:tcPr>
            <w:tcW w:w="2568" w:type="dxa"/>
            <w:tcBorders>
              <w:top w:val="single" w:sz="5" w:space="0" w:color="232323"/>
              <w:left w:val="single" w:sz="7" w:space="0" w:color="282828"/>
              <w:bottom w:val="single" w:sz="5" w:space="0" w:color="232323"/>
              <w:right w:val="single" w:sz="5" w:space="0" w:color="0F0F0F"/>
            </w:tcBorders>
          </w:tcPr>
          <w:p w14:paraId="4C56EEE6" w14:textId="6DFCA3B6"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2,700</w:t>
            </w:r>
          </w:p>
        </w:tc>
      </w:tr>
      <w:tr w:rsidR="00541091" w:rsidRPr="001642DA" w14:paraId="4C56EEEB" w14:textId="77777777">
        <w:trPr>
          <w:trHeight w:hRule="exact" w:val="302"/>
        </w:trPr>
        <w:tc>
          <w:tcPr>
            <w:tcW w:w="3379" w:type="dxa"/>
            <w:tcBorders>
              <w:top w:val="single" w:sz="5" w:space="0" w:color="232323"/>
              <w:left w:val="single" w:sz="5" w:space="0" w:color="181818"/>
              <w:bottom w:val="single" w:sz="5" w:space="0" w:color="232323"/>
              <w:right w:val="single" w:sz="5" w:space="0" w:color="0F0C0F"/>
            </w:tcBorders>
          </w:tcPr>
          <w:p w14:paraId="4C56EEE8" w14:textId="77777777" w:rsidR="00541091" w:rsidRPr="00C368A3" w:rsidRDefault="00541091" w:rsidP="00541091">
            <w:pPr>
              <w:rPr>
                <w:rFonts w:ascii="Arial" w:hAnsi="Arial" w:cs="Arial"/>
                <w:b/>
                <w:sz w:val="24"/>
                <w:szCs w:val="24"/>
              </w:rPr>
            </w:pPr>
            <w:r w:rsidRPr="00C368A3">
              <w:rPr>
                <w:rFonts w:ascii="Arial" w:hAnsi="Arial" w:cs="Arial"/>
                <w:b/>
                <w:sz w:val="24"/>
                <w:szCs w:val="24"/>
              </w:rPr>
              <w:t>Middle School Coaches:</w:t>
            </w:r>
          </w:p>
        </w:tc>
        <w:tc>
          <w:tcPr>
            <w:tcW w:w="2647" w:type="dxa"/>
            <w:tcBorders>
              <w:top w:val="single" w:sz="5" w:space="0" w:color="232323"/>
              <w:left w:val="single" w:sz="5" w:space="0" w:color="0F0C0F"/>
              <w:bottom w:val="single" w:sz="5" w:space="0" w:color="232323"/>
              <w:right w:val="single" w:sz="7" w:space="0" w:color="282828"/>
            </w:tcBorders>
          </w:tcPr>
          <w:p w14:paraId="4C56EEE9" w14:textId="77777777" w:rsidR="00541091" w:rsidRPr="001642DA" w:rsidRDefault="00541091" w:rsidP="00541091">
            <w:pPr>
              <w:rPr>
                <w:rFonts w:ascii="Arial" w:hAnsi="Arial" w:cs="Arial"/>
                <w:sz w:val="24"/>
                <w:szCs w:val="24"/>
              </w:rPr>
            </w:pPr>
          </w:p>
        </w:tc>
        <w:tc>
          <w:tcPr>
            <w:tcW w:w="2568" w:type="dxa"/>
            <w:tcBorders>
              <w:top w:val="single" w:sz="5" w:space="0" w:color="232323"/>
              <w:left w:val="single" w:sz="7" w:space="0" w:color="282828"/>
              <w:bottom w:val="single" w:sz="5" w:space="0" w:color="232323"/>
              <w:right w:val="single" w:sz="5" w:space="0" w:color="0F0F0F"/>
            </w:tcBorders>
          </w:tcPr>
          <w:p w14:paraId="4C56EEEA" w14:textId="77777777" w:rsidR="00541091" w:rsidRPr="001642DA" w:rsidRDefault="00541091" w:rsidP="00541091">
            <w:pPr>
              <w:rPr>
                <w:rFonts w:ascii="Arial" w:hAnsi="Arial" w:cs="Arial"/>
                <w:sz w:val="24"/>
                <w:szCs w:val="24"/>
              </w:rPr>
            </w:pPr>
          </w:p>
        </w:tc>
      </w:tr>
      <w:tr w:rsidR="00541091" w:rsidRPr="001642DA" w14:paraId="4C56EEEF" w14:textId="77777777">
        <w:trPr>
          <w:trHeight w:hRule="exact" w:val="307"/>
        </w:trPr>
        <w:tc>
          <w:tcPr>
            <w:tcW w:w="3379" w:type="dxa"/>
            <w:tcBorders>
              <w:top w:val="single" w:sz="5" w:space="0" w:color="232323"/>
              <w:left w:val="single" w:sz="5" w:space="0" w:color="181818"/>
              <w:bottom w:val="single" w:sz="5" w:space="0" w:color="232323"/>
              <w:right w:val="single" w:sz="7" w:space="0" w:color="232328"/>
            </w:tcBorders>
          </w:tcPr>
          <w:p w14:paraId="4C56EEEC" w14:textId="77777777" w:rsidR="00541091" w:rsidRPr="001642DA" w:rsidRDefault="00541091" w:rsidP="00541091">
            <w:pPr>
              <w:rPr>
                <w:rFonts w:ascii="Arial" w:hAnsi="Arial" w:cs="Arial"/>
                <w:sz w:val="24"/>
                <w:szCs w:val="24"/>
              </w:rPr>
            </w:pPr>
            <w:r w:rsidRPr="001642DA">
              <w:rPr>
                <w:rFonts w:ascii="Arial" w:hAnsi="Arial" w:cs="Arial"/>
                <w:sz w:val="24"/>
                <w:szCs w:val="24"/>
              </w:rPr>
              <w:t>Football</w:t>
            </w:r>
          </w:p>
        </w:tc>
        <w:tc>
          <w:tcPr>
            <w:tcW w:w="2647" w:type="dxa"/>
            <w:tcBorders>
              <w:top w:val="single" w:sz="5" w:space="0" w:color="232323"/>
              <w:left w:val="single" w:sz="7" w:space="0" w:color="232328"/>
              <w:bottom w:val="single" w:sz="5" w:space="0" w:color="232323"/>
              <w:right w:val="single" w:sz="7" w:space="0" w:color="282828"/>
            </w:tcBorders>
          </w:tcPr>
          <w:p w14:paraId="4C56EEED" w14:textId="37804F0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1,800</w:t>
            </w:r>
          </w:p>
        </w:tc>
        <w:tc>
          <w:tcPr>
            <w:tcW w:w="2568" w:type="dxa"/>
            <w:tcBorders>
              <w:top w:val="single" w:sz="5" w:space="0" w:color="232323"/>
              <w:left w:val="single" w:sz="7" w:space="0" w:color="282828"/>
              <w:bottom w:val="single" w:sz="5" w:space="0" w:color="232323"/>
              <w:right w:val="single" w:sz="5" w:space="0" w:color="0F0F0F"/>
            </w:tcBorders>
          </w:tcPr>
          <w:p w14:paraId="4C56EEEE" w14:textId="23D7605F"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r>
      <w:tr w:rsidR="00541091" w:rsidRPr="001642DA" w14:paraId="4C56EEF3" w14:textId="77777777">
        <w:trPr>
          <w:trHeight w:hRule="exact" w:val="302"/>
        </w:trPr>
        <w:tc>
          <w:tcPr>
            <w:tcW w:w="3379" w:type="dxa"/>
            <w:tcBorders>
              <w:top w:val="single" w:sz="5" w:space="0" w:color="232323"/>
              <w:left w:val="single" w:sz="5" w:space="0" w:color="181818"/>
              <w:bottom w:val="single" w:sz="5" w:space="0" w:color="2B2B2F"/>
              <w:right w:val="single" w:sz="7" w:space="0" w:color="232328"/>
            </w:tcBorders>
          </w:tcPr>
          <w:p w14:paraId="4C56EEF0" w14:textId="77777777" w:rsidR="00541091" w:rsidRPr="001642DA" w:rsidRDefault="00541091" w:rsidP="00541091">
            <w:pPr>
              <w:rPr>
                <w:rFonts w:ascii="Arial" w:hAnsi="Arial" w:cs="Arial"/>
                <w:sz w:val="24"/>
                <w:szCs w:val="24"/>
              </w:rPr>
            </w:pPr>
            <w:r w:rsidRPr="001642DA">
              <w:rPr>
                <w:rFonts w:ascii="Arial" w:hAnsi="Arial" w:cs="Arial"/>
                <w:sz w:val="24"/>
                <w:szCs w:val="24"/>
              </w:rPr>
              <w:t>Volleyball</w:t>
            </w:r>
          </w:p>
        </w:tc>
        <w:tc>
          <w:tcPr>
            <w:tcW w:w="2647" w:type="dxa"/>
            <w:tcBorders>
              <w:top w:val="single" w:sz="5" w:space="0" w:color="232323"/>
              <w:left w:val="single" w:sz="7" w:space="0" w:color="232328"/>
              <w:bottom w:val="single" w:sz="5" w:space="0" w:color="2B2B2F"/>
              <w:right w:val="single" w:sz="5" w:space="0" w:color="0F0F0F"/>
            </w:tcBorders>
          </w:tcPr>
          <w:p w14:paraId="4C56EEF1" w14:textId="0A151CFA"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1,800</w:t>
            </w:r>
          </w:p>
        </w:tc>
        <w:tc>
          <w:tcPr>
            <w:tcW w:w="2568" w:type="dxa"/>
            <w:tcBorders>
              <w:top w:val="single" w:sz="5" w:space="0" w:color="232323"/>
              <w:left w:val="single" w:sz="5" w:space="0" w:color="0F0F0F"/>
              <w:bottom w:val="single" w:sz="5" w:space="0" w:color="2B2B2F"/>
              <w:right w:val="single" w:sz="5" w:space="0" w:color="0F0F0F"/>
            </w:tcBorders>
          </w:tcPr>
          <w:p w14:paraId="4C56EEF2" w14:textId="534DCD76"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r>
      <w:tr w:rsidR="00541091" w:rsidRPr="001642DA" w14:paraId="4C56EEF7" w14:textId="77777777">
        <w:trPr>
          <w:trHeight w:hRule="exact" w:val="305"/>
        </w:trPr>
        <w:tc>
          <w:tcPr>
            <w:tcW w:w="3379" w:type="dxa"/>
            <w:tcBorders>
              <w:top w:val="single" w:sz="5" w:space="0" w:color="2B2B2F"/>
              <w:left w:val="single" w:sz="5" w:space="0" w:color="181818"/>
              <w:bottom w:val="single" w:sz="5" w:space="0" w:color="2F2F2F"/>
              <w:right w:val="single" w:sz="7" w:space="0" w:color="232328"/>
            </w:tcBorders>
          </w:tcPr>
          <w:p w14:paraId="4C56EEF4" w14:textId="77777777" w:rsidR="00541091" w:rsidRPr="001642DA" w:rsidRDefault="00541091" w:rsidP="00541091">
            <w:pPr>
              <w:rPr>
                <w:rFonts w:ascii="Arial" w:hAnsi="Arial" w:cs="Arial"/>
                <w:sz w:val="24"/>
                <w:szCs w:val="24"/>
              </w:rPr>
            </w:pPr>
            <w:r w:rsidRPr="001642DA">
              <w:rPr>
                <w:rFonts w:ascii="Arial" w:hAnsi="Arial" w:cs="Arial"/>
                <w:sz w:val="24"/>
                <w:szCs w:val="24"/>
              </w:rPr>
              <w:t>Boys Basketball</w:t>
            </w:r>
          </w:p>
        </w:tc>
        <w:tc>
          <w:tcPr>
            <w:tcW w:w="2647" w:type="dxa"/>
            <w:tcBorders>
              <w:top w:val="single" w:sz="5" w:space="0" w:color="2B2B2F"/>
              <w:left w:val="single" w:sz="7" w:space="0" w:color="232328"/>
              <w:bottom w:val="single" w:sz="5" w:space="0" w:color="2F2F2F"/>
              <w:right w:val="single" w:sz="5" w:space="0" w:color="0F0F0F"/>
            </w:tcBorders>
          </w:tcPr>
          <w:p w14:paraId="4C56EEF5" w14:textId="194C300F"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1,800</w:t>
            </w:r>
          </w:p>
        </w:tc>
        <w:tc>
          <w:tcPr>
            <w:tcW w:w="2568" w:type="dxa"/>
            <w:tcBorders>
              <w:top w:val="single" w:sz="5" w:space="0" w:color="2B2B2F"/>
              <w:left w:val="single" w:sz="5" w:space="0" w:color="0F0F0F"/>
              <w:bottom w:val="single" w:sz="5" w:space="0" w:color="2F2F2F"/>
              <w:right w:val="single" w:sz="7" w:space="0" w:color="232328"/>
            </w:tcBorders>
          </w:tcPr>
          <w:p w14:paraId="4C56EEF6" w14:textId="166C9183"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r>
      <w:tr w:rsidR="00541091" w:rsidRPr="001642DA" w14:paraId="4C56EEFB" w14:textId="77777777">
        <w:trPr>
          <w:trHeight w:hRule="exact" w:val="302"/>
        </w:trPr>
        <w:tc>
          <w:tcPr>
            <w:tcW w:w="3379" w:type="dxa"/>
            <w:tcBorders>
              <w:top w:val="single" w:sz="5" w:space="0" w:color="2F2F2F"/>
              <w:left w:val="single" w:sz="5" w:space="0" w:color="181818"/>
              <w:bottom w:val="single" w:sz="5" w:space="0" w:color="232328"/>
              <w:right w:val="single" w:sz="7" w:space="0" w:color="232328"/>
            </w:tcBorders>
          </w:tcPr>
          <w:p w14:paraId="4C56EEF8" w14:textId="783F615F" w:rsidR="00541091" w:rsidRPr="001642DA" w:rsidRDefault="00541091" w:rsidP="00541091">
            <w:pPr>
              <w:rPr>
                <w:rFonts w:ascii="Arial" w:hAnsi="Arial" w:cs="Arial"/>
                <w:sz w:val="24"/>
                <w:szCs w:val="24"/>
              </w:rPr>
            </w:pPr>
            <w:r w:rsidRPr="001642DA">
              <w:rPr>
                <w:rFonts w:ascii="Arial" w:hAnsi="Arial" w:cs="Arial"/>
                <w:sz w:val="24"/>
                <w:szCs w:val="24"/>
              </w:rPr>
              <w:t>Girls Basketball</w:t>
            </w:r>
          </w:p>
        </w:tc>
        <w:tc>
          <w:tcPr>
            <w:tcW w:w="2647" w:type="dxa"/>
            <w:tcBorders>
              <w:top w:val="single" w:sz="5" w:space="0" w:color="2F2F2F"/>
              <w:left w:val="single" w:sz="7" w:space="0" w:color="232328"/>
              <w:bottom w:val="single" w:sz="5" w:space="0" w:color="232328"/>
              <w:right w:val="single" w:sz="5" w:space="0" w:color="0F0F0F"/>
            </w:tcBorders>
          </w:tcPr>
          <w:p w14:paraId="4C56EEF9" w14:textId="27858DE1"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1,800</w:t>
            </w:r>
          </w:p>
        </w:tc>
        <w:tc>
          <w:tcPr>
            <w:tcW w:w="2568" w:type="dxa"/>
            <w:tcBorders>
              <w:top w:val="single" w:sz="5" w:space="0" w:color="2F2F2F"/>
              <w:left w:val="single" w:sz="5" w:space="0" w:color="0F0F0F"/>
              <w:bottom w:val="single" w:sz="5" w:space="0" w:color="232328"/>
              <w:right w:val="single" w:sz="7" w:space="0" w:color="232328"/>
            </w:tcBorders>
          </w:tcPr>
          <w:p w14:paraId="4C56EEFA" w14:textId="37FB87C6"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r>
      <w:tr w:rsidR="00541091" w:rsidRPr="001642DA" w14:paraId="4C56EEFF" w14:textId="77777777">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4C56EEFC" w14:textId="77777777" w:rsidR="00541091" w:rsidRPr="001642DA" w:rsidRDefault="00541091" w:rsidP="00541091">
            <w:pPr>
              <w:rPr>
                <w:rFonts w:ascii="Arial" w:hAnsi="Arial" w:cs="Arial"/>
                <w:sz w:val="24"/>
                <w:szCs w:val="24"/>
              </w:rPr>
            </w:pPr>
            <w:r w:rsidRPr="001642DA">
              <w:rPr>
                <w:rFonts w:ascii="Arial" w:hAnsi="Arial" w:cs="Arial"/>
                <w:sz w:val="24"/>
                <w:szCs w:val="24"/>
              </w:rPr>
              <w:t>Track</w:t>
            </w:r>
          </w:p>
        </w:tc>
        <w:tc>
          <w:tcPr>
            <w:tcW w:w="2647" w:type="dxa"/>
            <w:tcBorders>
              <w:top w:val="single" w:sz="5" w:space="0" w:color="232328"/>
              <w:left w:val="single" w:sz="7" w:space="0" w:color="232328"/>
              <w:bottom w:val="single" w:sz="5" w:space="0" w:color="282828"/>
              <w:right w:val="single" w:sz="5" w:space="0" w:color="0F0F0F"/>
            </w:tcBorders>
          </w:tcPr>
          <w:p w14:paraId="4C56EEFD" w14:textId="05215D0E"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1,800</w:t>
            </w:r>
          </w:p>
        </w:tc>
        <w:tc>
          <w:tcPr>
            <w:tcW w:w="2568" w:type="dxa"/>
            <w:tcBorders>
              <w:top w:val="single" w:sz="5" w:space="0" w:color="232328"/>
              <w:left w:val="single" w:sz="5" w:space="0" w:color="0F0F0F"/>
              <w:bottom w:val="single" w:sz="5" w:space="0" w:color="282828"/>
              <w:right w:val="single" w:sz="7" w:space="0" w:color="232328"/>
            </w:tcBorders>
          </w:tcPr>
          <w:p w14:paraId="4C56EEFE" w14:textId="2F5A735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r>
      <w:tr w:rsidR="00541091" w:rsidRPr="001642DA" w14:paraId="10CBF1DF" w14:textId="77777777">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242D1805" w14:textId="1244366B" w:rsidR="00541091" w:rsidRPr="00082A8E" w:rsidRDefault="00541091" w:rsidP="00541091">
            <w:pPr>
              <w:rPr>
                <w:rFonts w:ascii="Arial" w:hAnsi="Arial" w:cs="Arial"/>
                <w:sz w:val="24"/>
                <w:szCs w:val="24"/>
              </w:rPr>
            </w:pPr>
            <w:r w:rsidRPr="00082A8E">
              <w:rPr>
                <w:rFonts w:ascii="Arial" w:hAnsi="Arial" w:cs="Arial"/>
                <w:sz w:val="24"/>
                <w:szCs w:val="24"/>
              </w:rPr>
              <w:t>E-Sports</w:t>
            </w:r>
          </w:p>
        </w:tc>
        <w:tc>
          <w:tcPr>
            <w:tcW w:w="2647" w:type="dxa"/>
            <w:tcBorders>
              <w:top w:val="single" w:sz="5" w:space="0" w:color="232328"/>
              <w:left w:val="single" w:sz="7" w:space="0" w:color="232328"/>
              <w:bottom w:val="single" w:sz="5" w:space="0" w:color="282828"/>
              <w:right w:val="single" w:sz="5" w:space="0" w:color="0F0F0F"/>
            </w:tcBorders>
          </w:tcPr>
          <w:p w14:paraId="70FF4D88" w14:textId="618E9DA1" w:rsidR="00541091" w:rsidRPr="00082A8E" w:rsidRDefault="00541091" w:rsidP="00541091">
            <w:pPr>
              <w:rPr>
                <w:rFonts w:ascii="Arial" w:hAnsi="Arial" w:cs="Arial"/>
                <w:sz w:val="24"/>
                <w:szCs w:val="24"/>
              </w:rPr>
            </w:pPr>
            <w:r w:rsidRPr="00082A8E">
              <w:rPr>
                <w:rFonts w:ascii="Arial" w:hAnsi="Arial" w:cs="Arial"/>
                <w:sz w:val="24"/>
                <w:szCs w:val="24"/>
              </w:rPr>
              <w:t>$1,800</w:t>
            </w:r>
          </w:p>
        </w:tc>
        <w:tc>
          <w:tcPr>
            <w:tcW w:w="2568" w:type="dxa"/>
            <w:tcBorders>
              <w:top w:val="single" w:sz="5" w:space="0" w:color="232328"/>
              <w:left w:val="single" w:sz="5" w:space="0" w:color="0F0F0F"/>
              <w:bottom w:val="single" w:sz="5" w:space="0" w:color="282828"/>
              <w:right w:val="single" w:sz="7" w:space="0" w:color="232328"/>
            </w:tcBorders>
          </w:tcPr>
          <w:p w14:paraId="0D4E52D2" w14:textId="7EED4C7D" w:rsidR="00541091" w:rsidRPr="00082A8E" w:rsidRDefault="00541091" w:rsidP="00541091">
            <w:pPr>
              <w:rPr>
                <w:rFonts w:ascii="Arial" w:hAnsi="Arial" w:cs="Arial"/>
                <w:sz w:val="24"/>
                <w:szCs w:val="24"/>
              </w:rPr>
            </w:pPr>
            <w:r w:rsidRPr="00082A8E">
              <w:rPr>
                <w:rFonts w:ascii="Arial" w:hAnsi="Arial" w:cs="Arial"/>
                <w:sz w:val="24"/>
                <w:szCs w:val="24"/>
              </w:rPr>
              <w:t>$2,300</w:t>
            </w:r>
          </w:p>
        </w:tc>
      </w:tr>
      <w:tr w:rsidR="00541091" w:rsidRPr="001642DA" w14:paraId="196932DD" w14:textId="77777777" w:rsidTr="00A347EC">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397595AE" w14:textId="4F09328D" w:rsidR="00541091" w:rsidRPr="00082A8E" w:rsidRDefault="00541091" w:rsidP="00541091">
            <w:pPr>
              <w:rPr>
                <w:rFonts w:ascii="Arial" w:hAnsi="Arial" w:cs="Arial"/>
                <w:sz w:val="24"/>
                <w:szCs w:val="24"/>
              </w:rPr>
            </w:pPr>
            <w:r w:rsidRPr="00082A8E">
              <w:rPr>
                <w:rFonts w:ascii="Arial" w:hAnsi="Arial" w:cs="Arial"/>
                <w:sz w:val="24"/>
                <w:szCs w:val="24"/>
              </w:rPr>
              <w:t>Assistant MS Coach</w:t>
            </w:r>
          </w:p>
        </w:tc>
        <w:tc>
          <w:tcPr>
            <w:tcW w:w="5215" w:type="dxa"/>
            <w:gridSpan w:val="2"/>
            <w:tcBorders>
              <w:top w:val="single" w:sz="5" w:space="0" w:color="232328"/>
              <w:left w:val="single" w:sz="7" w:space="0" w:color="232328"/>
              <w:bottom w:val="single" w:sz="5" w:space="0" w:color="282828"/>
              <w:right w:val="single" w:sz="7" w:space="0" w:color="232328"/>
            </w:tcBorders>
          </w:tcPr>
          <w:p w14:paraId="57DECCF2" w14:textId="1F0D19CC" w:rsidR="00541091" w:rsidRPr="00082A8E" w:rsidRDefault="00541091" w:rsidP="00541091">
            <w:pPr>
              <w:jc w:val="center"/>
              <w:rPr>
                <w:rFonts w:ascii="Arial" w:hAnsi="Arial" w:cs="Arial"/>
                <w:sz w:val="24"/>
                <w:szCs w:val="24"/>
              </w:rPr>
            </w:pPr>
            <w:r w:rsidRPr="00082A8E">
              <w:rPr>
                <w:rFonts w:ascii="Arial" w:hAnsi="Arial" w:cs="Arial"/>
                <w:sz w:val="24"/>
                <w:szCs w:val="24"/>
              </w:rPr>
              <w:t>$1,400</w:t>
            </w:r>
          </w:p>
        </w:tc>
      </w:tr>
      <w:tr w:rsidR="00541091" w:rsidRPr="001642DA" w14:paraId="4C56EF02" w14:textId="77777777" w:rsidTr="0098052A">
        <w:trPr>
          <w:trHeight w:hRule="exact" w:val="307"/>
        </w:trPr>
        <w:tc>
          <w:tcPr>
            <w:tcW w:w="3379" w:type="dxa"/>
            <w:tcBorders>
              <w:top w:val="single" w:sz="5" w:space="0" w:color="282828"/>
              <w:left w:val="single" w:sz="7" w:space="0" w:color="2B2B2F"/>
              <w:bottom w:val="single" w:sz="5" w:space="0" w:color="282828"/>
              <w:right w:val="single" w:sz="5" w:space="0" w:color="0F0C0F"/>
            </w:tcBorders>
          </w:tcPr>
          <w:p w14:paraId="4C56EF00" w14:textId="77777777" w:rsidR="00541091" w:rsidRPr="00C368A3" w:rsidRDefault="00541091" w:rsidP="00541091">
            <w:pPr>
              <w:rPr>
                <w:rFonts w:ascii="Arial" w:hAnsi="Arial" w:cs="Arial"/>
                <w:b/>
                <w:sz w:val="24"/>
                <w:szCs w:val="24"/>
              </w:rPr>
            </w:pPr>
            <w:r w:rsidRPr="00C368A3">
              <w:rPr>
                <w:rFonts w:ascii="Arial" w:hAnsi="Arial" w:cs="Arial"/>
                <w:b/>
                <w:sz w:val="24"/>
                <w:szCs w:val="24"/>
              </w:rPr>
              <w:t>Athletic Director</w:t>
            </w:r>
          </w:p>
        </w:tc>
        <w:tc>
          <w:tcPr>
            <w:tcW w:w="5215" w:type="dxa"/>
            <w:gridSpan w:val="2"/>
            <w:tcBorders>
              <w:top w:val="single" w:sz="5" w:space="0" w:color="282828"/>
              <w:left w:val="single" w:sz="5" w:space="0" w:color="0F0C0F"/>
              <w:bottom w:val="single" w:sz="5" w:space="0" w:color="282828"/>
              <w:right w:val="single" w:sz="5" w:space="0" w:color="0F0F0F"/>
            </w:tcBorders>
          </w:tcPr>
          <w:p w14:paraId="4C56EF01" w14:textId="7675732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7,700</w:t>
            </w:r>
            <w:r w:rsidRPr="001642DA">
              <w:rPr>
                <w:rFonts w:ascii="Arial" w:hAnsi="Arial" w:cs="Arial"/>
                <w:sz w:val="24"/>
                <w:szCs w:val="24"/>
              </w:rPr>
              <w:t xml:space="preserve"> (1FTE)</w:t>
            </w:r>
          </w:p>
        </w:tc>
      </w:tr>
      <w:tr w:rsidR="00541091" w:rsidRPr="001642DA" w14:paraId="3FAB8BB3" w14:textId="77777777">
        <w:trPr>
          <w:trHeight w:hRule="exact" w:val="307"/>
        </w:trPr>
        <w:tc>
          <w:tcPr>
            <w:tcW w:w="3379" w:type="dxa"/>
            <w:tcBorders>
              <w:top w:val="single" w:sz="5" w:space="0" w:color="282828"/>
              <w:left w:val="single" w:sz="7" w:space="0" w:color="2B2B2F"/>
              <w:bottom w:val="single" w:sz="5" w:space="0" w:color="232328"/>
              <w:right w:val="single" w:sz="5" w:space="0" w:color="0F0C0F"/>
            </w:tcBorders>
          </w:tcPr>
          <w:p w14:paraId="37B01865" w14:textId="62F0B883" w:rsidR="00541091" w:rsidRPr="00C368A3" w:rsidRDefault="00541091" w:rsidP="00541091">
            <w:pPr>
              <w:rPr>
                <w:rFonts w:ascii="Arial" w:hAnsi="Arial" w:cs="Arial"/>
                <w:b/>
                <w:sz w:val="24"/>
                <w:szCs w:val="24"/>
              </w:rPr>
            </w:pPr>
            <w:r>
              <w:rPr>
                <w:rFonts w:ascii="Arial" w:hAnsi="Arial" w:cs="Arial"/>
                <w:b/>
                <w:sz w:val="24"/>
                <w:szCs w:val="24"/>
              </w:rPr>
              <w:t>Assistant Athletic Director</w:t>
            </w:r>
          </w:p>
        </w:tc>
        <w:tc>
          <w:tcPr>
            <w:tcW w:w="5215" w:type="dxa"/>
            <w:gridSpan w:val="2"/>
            <w:tcBorders>
              <w:top w:val="single" w:sz="5" w:space="0" w:color="282828"/>
              <w:left w:val="single" w:sz="5" w:space="0" w:color="0F0C0F"/>
              <w:bottom w:val="single" w:sz="5" w:space="0" w:color="232328"/>
              <w:right w:val="single" w:sz="5" w:space="0" w:color="0F0F0F"/>
            </w:tcBorders>
          </w:tcPr>
          <w:p w14:paraId="79A4BB1F" w14:textId="2E127E14" w:rsidR="00541091" w:rsidRPr="001642DA" w:rsidRDefault="00541091" w:rsidP="00541091">
            <w:pPr>
              <w:rPr>
                <w:rFonts w:ascii="Arial" w:hAnsi="Arial" w:cs="Arial"/>
                <w:sz w:val="24"/>
                <w:szCs w:val="24"/>
              </w:rPr>
            </w:pPr>
            <w:r>
              <w:rPr>
                <w:rFonts w:ascii="Arial" w:hAnsi="Arial" w:cs="Arial"/>
                <w:sz w:val="24"/>
                <w:szCs w:val="24"/>
              </w:rPr>
              <w:t>$1,200</w:t>
            </w:r>
          </w:p>
        </w:tc>
      </w:tr>
    </w:tbl>
    <w:p w14:paraId="4C56EF03" w14:textId="276CA72E" w:rsidR="00F51B90" w:rsidRDefault="00F51B90" w:rsidP="004F5D8B">
      <w:pPr>
        <w:rPr>
          <w:rFonts w:ascii="Arial" w:hAnsi="Arial" w:cs="Arial"/>
          <w:sz w:val="24"/>
          <w:szCs w:val="24"/>
        </w:rPr>
      </w:pPr>
    </w:p>
    <w:p w14:paraId="0E566090" w14:textId="77777777" w:rsidR="00F51B90" w:rsidRDefault="00F51B90">
      <w:pPr>
        <w:rPr>
          <w:rFonts w:ascii="Arial" w:hAnsi="Arial" w:cs="Arial"/>
          <w:sz w:val="24"/>
          <w:szCs w:val="24"/>
        </w:rPr>
      </w:pPr>
      <w:r>
        <w:rPr>
          <w:rFonts w:ascii="Arial" w:hAnsi="Arial" w:cs="Arial"/>
          <w:sz w:val="24"/>
          <w:szCs w:val="24"/>
        </w:rPr>
        <w:br w:type="page"/>
      </w:r>
    </w:p>
    <w:p w14:paraId="2BD534D5" w14:textId="77777777" w:rsidR="00DC316B" w:rsidRDefault="00DC316B" w:rsidP="00DC316B">
      <w:pPr>
        <w:rPr>
          <w:rFonts w:ascii="Arial" w:hAnsi="Arial" w:cs="Arial"/>
          <w:sz w:val="24"/>
          <w:szCs w:val="24"/>
        </w:rPr>
      </w:pPr>
    </w:p>
    <w:p w14:paraId="350941BE" w14:textId="1B872CFA" w:rsidR="00DC316B" w:rsidRPr="001642DA" w:rsidRDefault="00DC316B" w:rsidP="00DC316B">
      <w:pPr>
        <w:rPr>
          <w:rFonts w:ascii="Arial" w:hAnsi="Arial" w:cs="Arial"/>
          <w:sz w:val="24"/>
          <w:szCs w:val="24"/>
        </w:rPr>
      </w:pPr>
      <w:r w:rsidRPr="00106893">
        <w:rPr>
          <w:rFonts w:ascii="Arial" w:hAnsi="Arial" w:cs="Arial"/>
          <w:sz w:val="24"/>
          <w:szCs w:val="24"/>
        </w:rPr>
        <w:t>Extra Duty positions</w:t>
      </w:r>
      <w:r w:rsidRPr="001642DA">
        <w:rPr>
          <w:rFonts w:ascii="Arial" w:hAnsi="Arial" w:cs="Arial"/>
          <w:sz w:val="24"/>
          <w:szCs w:val="24"/>
        </w:rPr>
        <w:t xml:space="preserve"> offered will be compensated </w:t>
      </w:r>
      <w:r>
        <w:rPr>
          <w:rFonts w:ascii="Arial" w:hAnsi="Arial" w:cs="Arial"/>
          <w:sz w:val="24"/>
          <w:szCs w:val="24"/>
        </w:rPr>
        <w:t xml:space="preserve">in 2025-26 </w:t>
      </w:r>
      <w:r w:rsidRPr="001642DA">
        <w:rPr>
          <w:rFonts w:ascii="Arial" w:hAnsi="Arial" w:cs="Arial"/>
          <w:sz w:val="24"/>
          <w:szCs w:val="24"/>
        </w:rPr>
        <w:t>as follows:</w:t>
      </w:r>
    </w:p>
    <w:tbl>
      <w:tblPr>
        <w:tblW w:w="0" w:type="auto"/>
        <w:tblInd w:w="107" w:type="dxa"/>
        <w:tblLayout w:type="fixed"/>
        <w:tblCellMar>
          <w:left w:w="0" w:type="dxa"/>
          <w:right w:w="0" w:type="dxa"/>
        </w:tblCellMar>
        <w:tblLook w:val="0000" w:firstRow="0" w:lastRow="0" w:firstColumn="0" w:lastColumn="0" w:noHBand="0" w:noVBand="0"/>
      </w:tblPr>
      <w:tblGrid>
        <w:gridCol w:w="3379"/>
        <w:gridCol w:w="2647"/>
        <w:gridCol w:w="2568"/>
      </w:tblGrid>
      <w:tr w:rsidR="00DC316B" w:rsidRPr="001642DA" w14:paraId="1E269BC2" w14:textId="77777777" w:rsidTr="0027676F">
        <w:trPr>
          <w:trHeight w:hRule="exact" w:val="349"/>
        </w:trPr>
        <w:tc>
          <w:tcPr>
            <w:tcW w:w="3379" w:type="dxa"/>
            <w:tcBorders>
              <w:top w:val="single" w:sz="5" w:space="0" w:color="282828"/>
              <w:left w:val="single" w:sz="5" w:space="0" w:color="0F0F13"/>
              <w:bottom w:val="single" w:sz="5" w:space="0" w:color="282828"/>
              <w:right w:val="single" w:sz="5" w:space="0" w:color="131313"/>
            </w:tcBorders>
          </w:tcPr>
          <w:p w14:paraId="6EC385F2" w14:textId="77777777" w:rsidR="00DC316B" w:rsidRPr="00C368A3" w:rsidRDefault="00DC316B" w:rsidP="0027676F">
            <w:pPr>
              <w:rPr>
                <w:rFonts w:ascii="Arial" w:hAnsi="Arial" w:cs="Arial"/>
                <w:b/>
                <w:sz w:val="24"/>
                <w:szCs w:val="24"/>
              </w:rPr>
            </w:pPr>
            <w:r w:rsidRPr="00C368A3">
              <w:rPr>
                <w:rFonts w:ascii="Arial" w:hAnsi="Arial" w:cs="Arial"/>
                <w:b/>
                <w:sz w:val="24"/>
                <w:szCs w:val="24"/>
              </w:rPr>
              <w:t>Position</w:t>
            </w:r>
          </w:p>
        </w:tc>
        <w:tc>
          <w:tcPr>
            <w:tcW w:w="2647" w:type="dxa"/>
            <w:tcBorders>
              <w:top w:val="single" w:sz="5" w:space="0" w:color="282828"/>
              <w:left w:val="single" w:sz="5" w:space="0" w:color="131313"/>
              <w:bottom w:val="single" w:sz="5" w:space="0" w:color="282828"/>
              <w:right w:val="single" w:sz="5" w:space="0" w:color="0C0C0F"/>
            </w:tcBorders>
          </w:tcPr>
          <w:p w14:paraId="5DF67964" w14:textId="77777777" w:rsidR="00DC316B" w:rsidRPr="00C368A3" w:rsidRDefault="00DC316B" w:rsidP="0027676F">
            <w:pPr>
              <w:rPr>
                <w:rFonts w:ascii="Arial" w:hAnsi="Arial" w:cs="Arial"/>
                <w:b/>
                <w:sz w:val="24"/>
                <w:szCs w:val="24"/>
              </w:rPr>
            </w:pPr>
            <w:r w:rsidRPr="00C368A3">
              <w:rPr>
                <w:rFonts w:ascii="Arial" w:hAnsi="Arial" w:cs="Arial"/>
                <w:b/>
                <w:sz w:val="24"/>
                <w:szCs w:val="24"/>
              </w:rPr>
              <w:t>0-4 Years</w:t>
            </w:r>
          </w:p>
        </w:tc>
        <w:tc>
          <w:tcPr>
            <w:tcW w:w="2568" w:type="dxa"/>
            <w:tcBorders>
              <w:top w:val="single" w:sz="5" w:space="0" w:color="282828"/>
              <w:left w:val="single" w:sz="5" w:space="0" w:color="0C0C0F"/>
              <w:bottom w:val="single" w:sz="5" w:space="0" w:color="282828"/>
              <w:right w:val="single" w:sz="5" w:space="0" w:color="0F0F0F"/>
            </w:tcBorders>
          </w:tcPr>
          <w:p w14:paraId="539BE17F" w14:textId="77777777" w:rsidR="00DC316B" w:rsidRPr="00C368A3" w:rsidRDefault="00DC316B" w:rsidP="0027676F">
            <w:pPr>
              <w:rPr>
                <w:rFonts w:ascii="Arial" w:hAnsi="Arial" w:cs="Arial"/>
                <w:b/>
                <w:sz w:val="24"/>
                <w:szCs w:val="24"/>
              </w:rPr>
            </w:pPr>
            <w:r w:rsidRPr="00C368A3">
              <w:rPr>
                <w:rFonts w:ascii="Arial" w:hAnsi="Arial" w:cs="Arial"/>
                <w:b/>
                <w:sz w:val="24"/>
                <w:szCs w:val="24"/>
              </w:rPr>
              <w:t>5+ Years</w:t>
            </w:r>
          </w:p>
        </w:tc>
      </w:tr>
      <w:tr w:rsidR="00DC316B" w:rsidRPr="001642DA" w14:paraId="770E8201" w14:textId="77777777" w:rsidTr="0027676F">
        <w:trPr>
          <w:trHeight w:hRule="exact" w:val="306"/>
        </w:trPr>
        <w:tc>
          <w:tcPr>
            <w:tcW w:w="3379" w:type="dxa"/>
            <w:tcBorders>
              <w:top w:val="single" w:sz="5" w:space="0" w:color="282828"/>
              <w:left w:val="single" w:sz="5" w:space="0" w:color="0F0F13"/>
              <w:bottom w:val="single" w:sz="5" w:space="0" w:color="282828"/>
              <w:right w:val="single" w:sz="7" w:space="0" w:color="282828"/>
            </w:tcBorders>
          </w:tcPr>
          <w:p w14:paraId="4A32140E" w14:textId="77777777" w:rsidR="00DC316B" w:rsidRPr="00C368A3" w:rsidRDefault="00DC316B" w:rsidP="0027676F">
            <w:pPr>
              <w:rPr>
                <w:rFonts w:ascii="Arial" w:hAnsi="Arial" w:cs="Arial"/>
                <w:b/>
                <w:sz w:val="24"/>
                <w:szCs w:val="24"/>
              </w:rPr>
            </w:pPr>
            <w:r w:rsidRPr="00C368A3">
              <w:rPr>
                <w:rFonts w:ascii="Arial" w:hAnsi="Arial" w:cs="Arial"/>
                <w:b/>
                <w:sz w:val="24"/>
                <w:szCs w:val="24"/>
              </w:rPr>
              <w:t>Head Varsity Coaches:</w:t>
            </w:r>
          </w:p>
        </w:tc>
        <w:tc>
          <w:tcPr>
            <w:tcW w:w="2647" w:type="dxa"/>
            <w:tcBorders>
              <w:top w:val="single" w:sz="5" w:space="0" w:color="282828"/>
              <w:left w:val="single" w:sz="7" w:space="0" w:color="282828"/>
              <w:bottom w:val="single" w:sz="5" w:space="0" w:color="282828"/>
              <w:right w:val="single" w:sz="5" w:space="0" w:color="0C0C0F"/>
            </w:tcBorders>
          </w:tcPr>
          <w:p w14:paraId="7E3827DC" w14:textId="77777777" w:rsidR="00DC316B" w:rsidRPr="001642DA" w:rsidRDefault="00DC316B" w:rsidP="0027676F">
            <w:pPr>
              <w:rPr>
                <w:rFonts w:ascii="Arial" w:hAnsi="Arial" w:cs="Arial"/>
                <w:sz w:val="24"/>
                <w:szCs w:val="24"/>
              </w:rPr>
            </w:pPr>
          </w:p>
        </w:tc>
        <w:tc>
          <w:tcPr>
            <w:tcW w:w="2568" w:type="dxa"/>
            <w:tcBorders>
              <w:top w:val="single" w:sz="5" w:space="0" w:color="282828"/>
              <w:left w:val="single" w:sz="5" w:space="0" w:color="0C0C0F"/>
              <w:bottom w:val="single" w:sz="5" w:space="0" w:color="282828"/>
              <w:right w:val="single" w:sz="5" w:space="0" w:color="0F0F0F"/>
            </w:tcBorders>
          </w:tcPr>
          <w:p w14:paraId="4B5E2DC3" w14:textId="77777777" w:rsidR="00DC316B" w:rsidRPr="001642DA" w:rsidRDefault="00DC316B" w:rsidP="0027676F">
            <w:pPr>
              <w:rPr>
                <w:rFonts w:ascii="Arial" w:hAnsi="Arial" w:cs="Arial"/>
                <w:sz w:val="24"/>
                <w:szCs w:val="24"/>
              </w:rPr>
            </w:pPr>
          </w:p>
        </w:tc>
      </w:tr>
      <w:tr w:rsidR="00DC316B" w:rsidRPr="001642DA" w14:paraId="746804B7" w14:textId="77777777" w:rsidTr="0027676F">
        <w:trPr>
          <w:trHeight w:hRule="exact" w:val="307"/>
        </w:trPr>
        <w:tc>
          <w:tcPr>
            <w:tcW w:w="3379" w:type="dxa"/>
            <w:tcBorders>
              <w:top w:val="single" w:sz="5" w:space="0" w:color="282828"/>
              <w:left w:val="single" w:sz="5" w:space="0" w:color="0F0F13"/>
              <w:bottom w:val="single" w:sz="5" w:space="0" w:color="232328"/>
              <w:right w:val="single" w:sz="7" w:space="0" w:color="282828"/>
            </w:tcBorders>
          </w:tcPr>
          <w:p w14:paraId="029E5D59" w14:textId="77777777" w:rsidR="00DC316B" w:rsidRPr="001642DA" w:rsidRDefault="00DC316B" w:rsidP="0027676F">
            <w:pPr>
              <w:rPr>
                <w:rFonts w:ascii="Arial" w:hAnsi="Arial" w:cs="Arial"/>
                <w:sz w:val="24"/>
                <w:szCs w:val="24"/>
              </w:rPr>
            </w:pPr>
            <w:r w:rsidRPr="001642DA">
              <w:rPr>
                <w:rFonts w:ascii="Arial" w:hAnsi="Arial" w:cs="Arial"/>
                <w:sz w:val="24"/>
                <w:szCs w:val="24"/>
              </w:rPr>
              <w:t>Football</w:t>
            </w:r>
          </w:p>
        </w:tc>
        <w:tc>
          <w:tcPr>
            <w:tcW w:w="2647" w:type="dxa"/>
            <w:tcBorders>
              <w:top w:val="single" w:sz="5" w:space="0" w:color="282828"/>
              <w:left w:val="single" w:sz="7" w:space="0" w:color="282828"/>
              <w:bottom w:val="single" w:sz="5" w:space="0" w:color="282828"/>
              <w:right w:val="single" w:sz="5" w:space="0" w:color="0C0C0F"/>
            </w:tcBorders>
          </w:tcPr>
          <w:p w14:paraId="106FD1E9" w14:textId="7F11DC51" w:rsidR="00DC316B" w:rsidRPr="001642DA" w:rsidRDefault="00DC316B" w:rsidP="0027676F">
            <w:pPr>
              <w:rPr>
                <w:rFonts w:ascii="Arial" w:hAnsi="Arial" w:cs="Arial"/>
                <w:sz w:val="24"/>
                <w:szCs w:val="24"/>
              </w:rPr>
            </w:pPr>
            <w:r w:rsidRPr="001642DA">
              <w:rPr>
                <w:rFonts w:ascii="Arial" w:hAnsi="Arial" w:cs="Arial"/>
                <w:sz w:val="24"/>
                <w:szCs w:val="24"/>
              </w:rPr>
              <w:t>$</w:t>
            </w:r>
            <w:r w:rsidR="00541091">
              <w:rPr>
                <w:rFonts w:ascii="Arial" w:hAnsi="Arial" w:cs="Arial"/>
                <w:sz w:val="24"/>
                <w:szCs w:val="24"/>
              </w:rPr>
              <w:t>3,100</w:t>
            </w:r>
          </w:p>
        </w:tc>
        <w:tc>
          <w:tcPr>
            <w:tcW w:w="2568" w:type="dxa"/>
            <w:tcBorders>
              <w:top w:val="single" w:sz="5" w:space="0" w:color="282828"/>
              <w:left w:val="single" w:sz="5" w:space="0" w:color="0C0C0F"/>
              <w:bottom w:val="single" w:sz="5" w:space="0" w:color="282828"/>
              <w:right w:val="single" w:sz="5" w:space="0" w:color="0F0F0F"/>
            </w:tcBorders>
          </w:tcPr>
          <w:p w14:paraId="2CD4A26D" w14:textId="3E29E2A6" w:rsidR="00DC316B" w:rsidRPr="001642DA" w:rsidRDefault="00DC316B" w:rsidP="0027676F">
            <w:pPr>
              <w:rPr>
                <w:rFonts w:ascii="Arial" w:hAnsi="Arial" w:cs="Arial"/>
                <w:sz w:val="24"/>
                <w:szCs w:val="24"/>
              </w:rPr>
            </w:pPr>
            <w:r w:rsidRPr="001642DA">
              <w:rPr>
                <w:rFonts w:ascii="Arial" w:hAnsi="Arial" w:cs="Arial"/>
                <w:sz w:val="24"/>
                <w:szCs w:val="24"/>
              </w:rPr>
              <w:t>$</w:t>
            </w:r>
            <w:r w:rsidR="00541091">
              <w:rPr>
                <w:rFonts w:ascii="Arial" w:hAnsi="Arial" w:cs="Arial"/>
                <w:sz w:val="24"/>
                <w:szCs w:val="24"/>
              </w:rPr>
              <w:t>4,100</w:t>
            </w:r>
          </w:p>
        </w:tc>
      </w:tr>
      <w:tr w:rsidR="00541091" w:rsidRPr="001642DA" w14:paraId="37C17CC8" w14:textId="77777777" w:rsidTr="0027676F">
        <w:trPr>
          <w:trHeight w:hRule="exact" w:val="302"/>
        </w:trPr>
        <w:tc>
          <w:tcPr>
            <w:tcW w:w="3379" w:type="dxa"/>
            <w:tcBorders>
              <w:top w:val="single" w:sz="5" w:space="0" w:color="232328"/>
              <w:left w:val="single" w:sz="5" w:space="0" w:color="0F0F13"/>
              <w:bottom w:val="single" w:sz="5" w:space="0" w:color="232328"/>
              <w:right w:val="single" w:sz="7" w:space="0" w:color="282828"/>
            </w:tcBorders>
          </w:tcPr>
          <w:p w14:paraId="5589C782" w14:textId="77777777" w:rsidR="00541091" w:rsidRPr="001642DA" w:rsidRDefault="00541091" w:rsidP="00541091">
            <w:pPr>
              <w:rPr>
                <w:rFonts w:ascii="Arial" w:hAnsi="Arial" w:cs="Arial"/>
                <w:sz w:val="24"/>
                <w:szCs w:val="24"/>
              </w:rPr>
            </w:pPr>
            <w:r w:rsidRPr="001642DA">
              <w:rPr>
                <w:rFonts w:ascii="Arial" w:hAnsi="Arial" w:cs="Arial"/>
                <w:sz w:val="24"/>
                <w:szCs w:val="24"/>
              </w:rPr>
              <w:t>Volleyball</w:t>
            </w:r>
          </w:p>
        </w:tc>
        <w:tc>
          <w:tcPr>
            <w:tcW w:w="2647" w:type="dxa"/>
            <w:tcBorders>
              <w:top w:val="single" w:sz="5" w:space="0" w:color="282828"/>
              <w:left w:val="single" w:sz="7" w:space="0" w:color="282828"/>
              <w:bottom w:val="single" w:sz="5" w:space="0" w:color="282828"/>
              <w:right w:val="single" w:sz="5" w:space="0" w:color="0C0C0F"/>
            </w:tcBorders>
          </w:tcPr>
          <w:p w14:paraId="21B796C7" w14:textId="2A4E335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3,100</w:t>
            </w:r>
          </w:p>
        </w:tc>
        <w:tc>
          <w:tcPr>
            <w:tcW w:w="2568" w:type="dxa"/>
            <w:tcBorders>
              <w:top w:val="single" w:sz="5" w:space="0" w:color="282828"/>
              <w:left w:val="single" w:sz="5" w:space="0" w:color="0C0C0F"/>
              <w:bottom w:val="single" w:sz="5" w:space="0" w:color="282828"/>
              <w:right w:val="single" w:sz="5" w:space="0" w:color="0F0F0F"/>
            </w:tcBorders>
          </w:tcPr>
          <w:p w14:paraId="1B200DE3" w14:textId="5151C361"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4,100</w:t>
            </w:r>
          </w:p>
        </w:tc>
      </w:tr>
      <w:tr w:rsidR="00541091" w:rsidRPr="001642DA" w14:paraId="3F9766E7" w14:textId="77777777" w:rsidTr="0027676F">
        <w:trPr>
          <w:trHeight w:hRule="exact" w:val="306"/>
        </w:trPr>
        <w:tc>
          <w:tcPr>
            <w:tcW w:w="3379" w:type="dxa"/>
            <w:tcBorders>
              <w:top w:val="single" w:sz="5" w:space="0" w:color="232328"/>
              <w:left w:val="single" w:sz="5" w:space="0" w:color="0F0F13"/>
              <w:bottom w:val="single" w:sz="5" w:space="0" w:color="282828"/>
              <w:right w:val="single" w:sz="7" w:space="0" w:color="282828"/>
            </w:tcBorders>
          </w:tcPr>
          <w:p w14:paraId="14DCCACB" w14:textId="77777777" w:rsidR="00541091" w:rsidRPr="001642DA" w:rsidRDefault="00541091" w:rsidP="00541091">
            <w:pPr>
              <w:rPr>
                <w:rFonts w:ascii="Arial" w:hAnsi="Arial" w:cs="Arial"/>
                <w:sz w:val="24"/>
                <w:szCs w:val="24"/>
              </w:rPr>
            </w:pPr>
            <w:r w:rsidRPr="001642DA">
              <w:rPr>
                <w:rFonts w:ascii="Arial" w:hAnsi="Arial" w:cs="Arial"/>
                <w:sz w:val="24"/>
                <w:szCs w:val="24"/>
              </w:rPr>
              <w:t>Boys Basketball</w:t>
            </w:r>
          </w:p>
        </w:tc>
        <w:tc>
          <w:tcPr>
            <w:tcW w:w="2647" w:type="dxa"/>
            <w:tcBorders>
              <w:top w:val="single" w:sz="5" w:space="0" w:color="282828"/>
              <w:left w:val="single" w:sz="7" w:space="0" w:color="282828"/>
              <w:bottom w:val="single" w:sz="5" w:space="0" w:color="28282B"/>
              <w:right w:val="single" w:sz="5" w:space="0" w:color="0C0C0F"/>
            </w:tcBorders>
          </w:tcPr>
          <w:p w14:paraId="755C81D1" w14:textId="6AF3ACD5"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3,100</w:t>
            </w:r>
          </w:p>
        </w:tc>
        <w:tc>
          <w:tcPr>
            <w:tcW w:w="2568" w:type="dxa"/>
            <w:tcBorders>
              <w:top w:val="single" w:sz="5" w:space="0" w:color="282828"/>
              <w:left w:val="single" w:sz="5" w:space="0" w:color="0C0C0F"/>
              <w:bottom w:val="single" w:sz="5" w:space="0" w:color="28282B"/>
              <w:right w:val="single" w:sz="5" w:space="0" w:color="0F0F0F"/>
            </w:tcBorders>
          </w:tcPr>
          <w:p w14:paraId="78ED3857" w14:textId="588AB21D"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4,100</w:t>
            </w:r>
          </w:p>
        </w:tc>
      </w:tr>
      <w:tr w:rsidR="00541091" w:rsidRPr="001642DA" w14:paraId="42AAF6FD" w14:textId="77777777" w:rsidTr="0027676F">
        <w:trPr>
          <w:trHeight w:hRule="exact" w:val="301"/>
        </w:trPr>
        <w:tc>
          <w:tcPr>
            <w:tcW w:w="3379" w:type="dxa"/>
            <w:tcBorders>
              <w:top w:val="single" w:sz="5" w:space="0" w:color="282828"/>
              <w:left w:val="single" w:sz="5" w:space="0" w:color="0F0F13"/>
              <w:bottom w:val="single" w:sz="5" w:space="0" w:color="282828"/>
              <w:right w:val="single" w:sz="7" w:space="0" w:color="282828"/>
            </w:tcBorders>
          </w:tcPr>
          <w:p w14:paraId="2E538B27" w14:textId="77777777" w:rsidR="00541091" w:rsidRPr="001642DA" w:rsidRDefault="00541091" w:rsidP="00541091">
            <w:pPr>
              <w:rPr>
                <w:rFonts w:ascii="Arial" w:hAnsi="Arial" w:cs="Arial"/>
                <w:sz w:val="24"/>
                <w:szCs w:val="24"/>
              </w:rPr>
            </w:pPr>
            <w:r w:rsidRPr="001642DA">
              <w:rPr>
                <w:rFonts w:ascii="Arial" w:hAnsi="Arial" w:cs="Arial"/>
                <w:sz w:val="24"/>
                <w:szCs w:val="24"/>
              </w:rPr>
              <w:t>Girls Basketball</w:t>
            </w:r>
          </w:p>
        </w:tc>
        <w:tc>
          <w:tcPr>
            <w:tcW w:w="2647" w:type="dxa"/>
            <w:tcBorders>
              <w:top w:val="single" w:sz="5" w:space="0" w:color="28282B"/>
              <w:left w:val="single" w:sz="7" w:space="0" w:color="282828"/>
              <w:bottom w:val="single" w:sz="5" w:space="0" w:color="282828"/>
              <w:right w:val="single" w:sz="5" w:space="0" w:color="0C0C0F"/>
            </w:tcBorders>
          </w:tcPr>
          <w:p w14:paraId="560E2BD6" w14:textId="4A2099EC"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3,100</w:t>
            </w:r>
          </w:p>
        </w:tc>
        <w:tc>
          <w:tcPr>
            <w:tcW w:w="2568" w:type="dxa"/>
            <w:tcBorders>
              <w:top w:val="single" w:sz="5" w:space="0" w:color="28282B"/>
              <w:left w:val="single" w:sz="5" w:space="0" w:color="0C0C0F"/>
              <w:bottom w:val="single" w:sz="5" w:space="0" w:color="282828"/>
              <w:right w:val="single" w:sz="5" w:space="0" w:color="0F0F0F"/>
            </w:tcBorders>
          </w:tcPr>
          <w:p w14:paraId="78B49452" w14:textId="0DA628DD"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4,100</w:t>
            </w:r>
          </w:p>
        </w:tc>
      </w:tr>
      <w:tr w:rsidR="00541091" w:rsidRPr="001642DA" w14:paraId="7C79A6C8" w14:textId="77777777" w:rsidTr="0027676F">
        <w:trPr>
          <w:trHeight w:hRule="exact" w:val="310"/>
        </w:trPr>
        <w:tc>
          <w:tcPr>
            <w:tcW w:w="3379" w:type="dxa"/>
            <w:tcBorders>
              <w:top w:val="single" w:sz="5" w:space="0" w:color="282828"/>
              <w:left w:val="single" w:sz="5" w:space="0" w:color="0F0F13"/>
              <w:bottom w:val="single" w:sz="5" w:space="0" w:color="282828"/>
              <w:right w:val="single" w:sz="7" w:space="0" w:color="282828"/>
            </w:tcBorders>
          </w:tcPr>
          <w:p w14:paraId="33D222A6" w14:textId="77777777" w:rsidR="00541091" w:rsidRPr="001642DA" w:rsidRDefault="00541091" w:rsidP="00541091">
            <w:pPr>
              <w:rPr>
                <w:rFonts w:ascii="Arial" w:hAnsi="Arial" w:cs="Arial"/>
                <w:sz w:val="24"/>
                <w:szCs w:val="24"/>
              </w:rPr>
            </w:pPr>
            <w:r w:rsidRPr="001642DA">
              <w:rPr>
                <w:rFonts w:ascii="Arial" w:hAnsi="Arial" w:cs="Arial"/>
                <w:sz w:val="24"/>
                <w:szCs w:val="24"/>
              </w:rPr>
              <w:t>Softball</w:t>
            </w:r>
          </w:p>
        </w:tc>
        <w:tc>
          <w:tcPr>
            <w:tcW w:w="2647" w:type="dxa"/>
            <w:tcBorders>
              <w:top w:val="single" w:sz="5" w:space="0" w:color="282828"/>
              <w:left w:val="single" w:sz="7" w:space="0" w:color="282828"/>
              <w:bottom w:val="single" w:sz="5" w:space="0" w:color="282828"/>
              <w:right w:val="single" w:sz="5" w:space="0" w:color="0C0C0F"/>
            </w:tcBorders>
          </w:tcPr>
          <w:p w14:paraId="1F8812DF" w14:textId="04D81A65"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3,100</w:t>
            </w:r>
          </w:p>
        </w:tc>
        <w:tc>
          <w:tcPr>
            <w:tcW w:w="2568" w:type="dxa"/>
            <w:tcBorders>
              <w:top w:val="single" w:sz="5" w:space="0" w:color="282828"/>
              <w:left w:val="single" w:sz="5" w:space="0" w:color="0C0C0F"/>
              <w:bottom w:val="single" w:sz="5" w:space="0" w:color="282828"/>
              <w:right w:val="single" w:sz="5" w:space="0" w:color="0F0F0F"/>
            </w:tcBorders>
          </w:tcPr>
          <w:p w14:paraId="4248C350" w14:textId="522C09D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4,100</w:t>
            </w:r>
          </w:p>
        </w:tc>
      </w:tr>
      <w:tr w:rsidR="00541091" w:rsidRPr="001642DA" w14:paraId="0599B721" w14:textId="77777777" w:rsidTr="0027676F">
        <w:trPr>
          <w:trHeight w:hRule="exact" w:val="307"/>
        </w:trPr>
        <w:tc>
          <w:tcPr>
            <w:tcW w:w="3379" w:type="dxa"/>
            <w:tcBorders>
              <w:top w:val="single" w:sz="5" w:space="0" w:color="282828"/>
              <w:left w:val="single" w:sz="5" w:space="0" w:color="0F0F13"/>
              <w:bottom w:val="single" w:sz="5" w:space="0" w:color="232323"/>
              <w:right w:val="single" w:sz="7" w:space="0" w:color="282828"/>
            </w:tcBorders>
          </w:tcPr>
          <w:p w14:paraId="620034E0" w14:textId="77777777" w:rsidR="00541091" w:rsidRPr="001642DA" w:rsidRDefault="00541091" w:rsidP="00541091">
            <w:pPr>
              <w:rPr>
                <w:rFonts w:ascii="Arial" w:hAnsi="Arial" w:cs="Arial"/>
                <w:sz w:val="24"/>
                <w:szCs w:val="24"/>
              </w:rPr>
            </w:pPr>
            <w:r w:rsidRPr="001642DA">
              <w:rPr>
                <w:rFonts w:ascii="Arial" w:hAnsi="Arial" w:cs="Arial"/>
                <w:sz w:val="24"/>
                <w:szCs w:val="24"/>
              </w:rPr>
              <w:t>Baseball</w:t>
            </w:r>
          </w:p>
        </w:tc>
        <w:tc>
          <w:tcPr>
            <w:tcW w:w="2647" w:type="dxa"/>
            <w:tcBorders>
              <w:top w:val="single" w:sz="5" w:space="0" w:color="282828"/>
              <w:left w:val="single" w:sz="7" w:space="0" w:color="282828"/>
              <w:bottom w:val="single" w:sz="5" w:space="0" w:color="2F2B2F"/>
              <w:right w:val="single" w:sz="5" w:space="0" w:color="0C0C0F"/>
            </w:tcBorders>
          </w:tcPr>
          <w:p w14:paraId="3CF956B5" w14:textId="1C3C950C"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3,100</w:t>
            </w:r>
          </w:p>
        </w:tc>
        <w:tc>
          <w:tcPr>
            <w:tcW w:w="2568" w:type="dxa"/>
            <w:tcBorders>
              <w:top w:val="single" w:sz="5" w:space="0" w:color="282828"/>
              <w:left w:val="single" w:sz="5" w:space="0" w:color="0C0C0F"/>
              <w:bottom w:val="single" w:sz="5" w:space="0" w:color="2F2B2F"/>
              <w:right w:val="single" w:sz="5" w:space="0" w:color="0F0F0F"/>
            </w:tcBorders>
          </w:tcPr>
          <w:p w14:paraId="448035B8" w14:textId="2A94789C"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4,100</w:t>
            </w:r>
          </w:p>
        </w:tc>
      </w:tr>
      <w:tr w:rsidR="00541091" w:rsidRPr="001642DA" w14:paraId="40396402" w14:textId="77777777" w:rsidTr="0027676F">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751313F3" w14:textId="77777777" w:rsidR="00541091" w:rsidRPr="00A26732" w:rsidRDefault="00541091" w:rsidP="00541091">
            <w:pPr>
              <w:rPr>
                <w:rFonts w:ascii="Arial" w:hAnsi="Arial" w:cs="Arial"/>
                <w:sz w:val="24"/>
                <w:szCs w:val="24"/>
              </w:rPr>
            </w:pPr>
            <w:r w:rsidRPr="00A26732">
              <w:rPr>
                <w:rFonts w:ascii="Arial" w:hAnsi="Arial" w:cs="Arial"/>
                <w:sz w:val="24"/>
                <w:szCs w:val="24"/>
              </w:rPr>
              <w:t xml:space="preserve">Cross Country </w:t>
            </w:r>
          </w:p>
        </w:tc>
        <w:tc>
          <w:tcPr>
            <w:tcW w:w="2647" w:type="dxa"/>
            <w:tcBorders>
              <w:top w:val="single" w:sz="5" w:space="0" w:color="2F2B2F"/>
              <w:left w:val="single" w:sz="7" w:space="0" w:color="282828"/>
              <w:bottom w:val="single" w:sz="5" w:space="0" w:color="232328"/>
              <w:right w:val="single" w:sz="5" w:space="0" w:color="0C0C0F"/>
            </w:tcBorders>
          </w:tcPr>
          <w:p w14:paraId="77F13C7F" w14:textId="729483A6" w:rsidR="00541091" w:rsidRPr="00A26732"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3,100</w:t>
            </w:r>
          </w:p>
        </w:tc>
        <w:tc>
          <w:tcPr>
            <w:tcW w:w="2568" w:type="dxa"/>
            <w:tcBorders>
              <w:top w:val="single" w:sz="5" w:space="0" w:color="2F2B2F"/>
              <w:left w:val="single" w:sz="5" w:space="0" w:color="0C0C0F"/>
              <w:bottom w:val="single" w:sz="5" w:space="0" w:color="232328"/>
              <w:right w:val="single" w:sz="5" w:space="0" w:color="0F0F0F"/>
            </w:tcBorders>
          </w:tcPr>
          <w:p w14:paraId="7CAAD1A3" w14:textId="6EF60DA9" w:rsidR="00541091" w:rsidRPr="00A26732"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4,100</w:t>
            </w:r>
          </w:p>
        </w:tc>
      </w:tr>
      <w:tr w:rsidR="00541091" w:rsidRPr="001642DA" w14:paraId="0125EC3C" w14:textId="77777777" w:rsidTr="0027676F">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74BE7C10" w14:textId="77777777" w:rsidR="00541091" w:rsidRPr="001642DA" w:rsidRDefault="00541091" w:rsidP="00541091">
            <w:pPr>
              <w:rPr>
                <w:rFonts w:ascii="Arial" w:hAnsi="Arial" w:cs="Arial"/>
                <w:sz w:val="24"/>
                <w:szCs w:val="24"/>
              </w:rPr>
            </w:pPr>
            <w:r w:rsidRPr="001642DA">
              <w:rPr>
                <w:rFonts w:ascii="Arial" w:hAnsi="Arial" w:cs="Arial"/>
                <w:sz w:val="24"/>
                <w:szCs w:val="24"/>
              </w:rPr>
              <w:t>Track</w:t>
            </w:r>
          </w:p>
        </w:tc>
        <w:tc>
          <w:tcPr>
            <w:tcW w:w="2647" w:type="dxa"/>
            <w:tcBorders>
              <w:top w:val="single" w:sz="5" w:space="0" w:color="2F2B2F"/>
              <w:left w:val="single" w:sz="7" w:space="0" w:color="282828"/>
              <w:bottom w:val="single" w:sz="5" w:space="0" w:color="232328"/>
              <w:right w:val="single" w:sz="5" w:space="0" w:color="0C0C0F"/>
            </w:tcBorders>
          </w:tcPr>
          <w:p w14:paraId="4AAA5BC3" w14:textId="22030D9F"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3,100</w:t>
            </w:r>
          </w:p>
        </w:tc>
        <w:tc>
          <w:tcPr>
            <w:tcW w:w="2568" w:type="dxa"/>
            <w:tcBorders>
              <w:top w:val="single" w:sz="5" w:space="0" w:color="2F2B2F"/>
              <w:left w:val="single" w:sz="5" w:space="0" w:color="0C0C0F"/>
              <w:bottom w:val="single" w:sz="5" w:space="0" w:color="232328"/>
              <w:right w:val="single" w:sz="5" w:space="0" w:color="0F0F0F"/>
            </w:tcBorders>
          </w:tcPr>
          <w:p w14:paraId="048F1BB0" w14:textId="0E20964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4,100</w:t>
            </w:r>
          </w:p>
        </w:tc>
      </w:tr>
      <w:tr w:rsidR="00541091" w:rsidRPr="001642DA" w14:paraId="66DC52A3" w14:textId="77777777" w:rsidTr="0027676F">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49BE5E79" w14:textId="73705228" w:rsidR="00541091" w:rsidRPr="00541091" w:rsidRDefault="00541091" w:rsidP="00541091">
            <w:pPr>
              <w:rPr>
                <w:rFonts w:ascii="Arial" w:hAnsi="Arial" w:cs="Arial"/>
                <w:sz w:val="24"/>
                <w:szCs w:val="24"/>
              </w:rPr>
            </w:pPr>
            <w:r w:rsidRPr="00541091">
              <w:rPr>
                <w:rFonts w:ascii="Arial" w:hAnsi="Arial" w:cs="Arial"/>
                <w:sz w:val="24"/>
                <w:szCs w:val="24"/>
              </w:rPr>
              <w:t>E-Sports</w:t>
            </w:r>
          </w:p>
        </w:tc>
        <w:tc>
          <w:tcPr>
            <w:tcW w:w="2647" w:type="dxa"/>
            <w:tcBorders>
              <w:top w:val="single" w:sz="5" w:space="0" w:color="2F2B2F"/>
              <w:left w:val="single" w:sz="7" w:space="0" w:color="282828"/>
              <w:bottom w:val="single" w:sz="5" w:space="0" w:color="232328"/>
              <w:right w:val="single" w:sz="5" w:space="0" w:color="0C0C0F"/>
            </w:tcBorders>
          </w:tcPr>
          <w:p w14:paraId="273B1EA7" w14:textId="63D7BC22"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3,100</w:t>
            </w:r>
          </w:p>
        </w:tc>
        <w:tc>
          <w:tcPr>
            <w:tcW w:w="2568" w:type="dxa"/>
            <w:tcBorders>
              <w:top w:val="single" w:sz="5" w:space="0" w:color="2F2B2F"/>
              <w:left w:val="single" w:sz="5" w:space="0" w:color="0C0C0F"/>
              <w:bottom w:val="single" w:sz="5" w:space="0" w:color="232328"/>
              <w:right w:val="single" w:sz="5" w:space="0" w:color="0F0F0F"/>
            </w:tcBorders>
          </w:tcPr>
          <w:p w14:paraId="2213A637" w14:textId="0BCD0BC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4,100</w:t>
            </w:r>
          </w:p>
        </w:tc>
      </w:tr>
      <w:tr w:rsidR="00541091" w:rsidRPr="001642DA" w14:paraId="26A23EBA" w14:textId="77777777" w:rsidTr="0027676F">
        <w:trPr>
          <w:trHeight w:hRule="exact" w:val="307"/>
        </w:trPr>
        <w:tc>
          <w:tcPr>
            <w:tcW w:w="3379" w:type="dxa"/>
            <w:tcBorders>
              <w:top w:val="single" w:sz="5" w:space="0" w:color="232328"/>
              <w:left w:val="single" w:sz="5" w:space="0" w:color="0F0F13"/>
              <w:bottom w:val="single" w:sz="5" w:space="0" w:color="28282B"/>
              <w:right w:val="single" w:sz="7" w:space="0" w:color="282828"/>
            </w:tcBorders>
          </w:tcPr>
          <w:p w14:paraId="26E45D3D" w14:textId="77777777" w:rsidR="00541091" w:rsidRPr="00541091" w:rsidRDefault="00541091" w:rsidP="00541091">
            <w:pPr>
              <w:rPr>
                <w:rFonts w:ascii="Arial" w:hAnsi="Arial" w:cs="Arial"/>
                <w:b/>
                <w:sz w:val="24"/>
                <w:szCs w:val="24"/>
              </w:rPr>
            </w:pPr>
            <w:r w:rsidRPr="00541091">
              <w:rPr>
                <w:rFonts w:ascii="Arial" w:hAnsi="Arial" w:cs="Arial"/>
                <w:b/>
                <w:sz w:val="24"/>
                <w:szCs w:val="24"/>
              </w:rPr>
              <w:t>JV or Assistant Coaches:</w:t>
            </w:r>
          </w:p>
        </w:tc>
        <w:tc>
          <w:tcPr>
            <w:tcW w:w="2647" w:type="dxa"/>
            <w:tcBorders>
              <w:top w:val="single" w:sz="5" w:space="0" w:color="232328"/>
              <w:left w:val="single" w:sz="7" w:space="0" w:color="282828"/>
              <w:bottom w:val="single" w:sz="5" w:space="0" w:color="28282B"/>
              <w:right w:val="single" w:sz="5" w:space="0" w:color="0C0C0F"/>
            </w:tcBorders>
          </w:tcPr>
          <w:p w14:paraId="21D9C3C8" w14:textId="77777777" w:rsidR="00541091" w:rsidRPr="001642DA" w:rsidRDefault="00541091" w:rsidP="00541091">
            <w:pPr>
              <w:rPr>
                <w:rFonts w:ascii="Arial" w:hAnsi="Arial" w:cs="Arial"/>
                <w:sz w:val="24"/>
                <w:szCs w:val="24"/>
              </w:rPr>
            </w:pPr>
          </w:p>
        </w:tc>
        <w:tc>
          <w:tcPr>
            <w:tcW w:w="2568" w:type="dxa"/>
            <w:tcBorders>
              <w:top w:val="single" w:sz="5" w:space="0" w:color="232328"/>
              <w:left w:val="single" w:sz="5" w:space="0" w:color="0C0C0F"/>
              <w:bottom w:val="single" w:sz="5" w:space="0" w:color="28282B"/>
              <w:right w:val="single" w:sz="5" w:space="0" w:color="0F0F0F"/>
            </w:tcBorders>
          </w:tcPr>
          <w:p w14:paraId="3A388DBC" w14:textId="77777777" w:rsidR="00541091" w:rsidRPr="001642DA" w:rsidRDefault="00541091" w:rsidP="00541091">
            <w:pPr>
              <w:rPr>
                <w:rFonts w:ascii="Arial" w:hAnsi="Arial" w:cs="Arial"/>
                <w:sz w:val="24"/>
                <w:szCs w:val="24"/>
              </w:rPr>
            </w:pPr>
          </w:p>
        </w:tc>
      </w:tr>
      <w:tr w:rsidR="00541091" w:rsidRPr="001642DA" w14:paraId="49F626A4" w14:textId="77777777" w:rsidTr="0027676F">
        <w:trPr>
          <w:trHeight w:hRule="exact" w:val="302"/>
        </w:trPr>
        <w:tc>
          <w:tcPr>
            <w:tcW w:w="3379" w:type="dxa"/>
            <w:tcBorders>
              <w:top w:val="single" w:sz="5" w:space="0" w:color="28282B"/>
              <w:left w:val="single" w:sz="5" w:space="0" w:color="0F0F13"/>
              <w:bottom w:val="single" w:sz="5" w:space="0" w:color="232323"/>
              <w:right w:val="single" w:sz="5" w:space="0" w:color="0F0C0F"/>
            </w:tcBorders>
          </w:tcPr>
          <w:p w14:paraId="394D2410" w14:textId="77777777" w:rsidR="00541091" w:rsidRPr="00541091" w:rsidRDefault="00541091" w:rsidP="00541091">
            <w:pPr>
              <w:rPr>
                <w:rFonts w:ascii="Arial" w:hAnsi="Arial" w:cs="Arial"/>
                <w:sz w:val="24"/>
                <w:szCs w:val="24"/>
              </w:rPr>
            </w:pPr>
            <w:r w:rsidRPr="00541091">
              <w:rPr>
                <w:rFonts w:ascii="Arial" w:hAnsi="Arial" w:cs="Arial"/>
                <w:sz w:val="24"/>
                <w:szCs w:val="24"/>
              </w:rPr>
              <w:t>Football</w:t>
            </w:r>
          </w:p>
        </w:tc>
        <w:tc>
          <w:tcPr>
            <w:tcW w:w="2647" w:type="dxa"/>
            <w:tcBorders>
              <w:top w:val="single" w:sz="5" w:space="0" w:color="28282B"/>
              <w:left w:val="single" w:sz="5" w:space="0" w:color="0F0C0F"/>
              <w:bottom w:val="single" w:sz="5" w:space="0" w:color="232323"/>
              <w:right w:val="single" w:sz="5" w:space="0" w:color="0C0C0F"/>
            </w:tcBorders>
          </w:tcPr>
          <w:p w14:paraId="5F6D4005" w14:textId="4ABFBA4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c>
          <w:tcPr>
            <w:tcW w:w="2568" w:type="dxa"/>
            <w:tcBorders>
              <w:top w:val="single" w:sz="5" w:space="0" w:color="28282B"/>
              <w:left w:val="single" w:sz="5" w:space="0" w:color="0C0C0F"/>
              <w:bottom w:val="single" w:sz="5" w:space="0" w:color="232323"/>
              <w:right w:val="single" w:sz="5" w:space="0" w:color="0F0F0F"/>
            </w:tcBorders>
          </w:tcPr>
          <w:p w14:paraId="7D3DE138" w14:textId="4A00993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2,800</w:t>
            </w:r>
          </w:p>
        </w:tc>
      </w:tr>
      <w:tr w:rsidR="00541091" w:rsidRPr="001642DA" w14:paraId="674AA24A" w14:textId="77777777" w:rsidTr="0027676F">
        <w:trPr>
          <w:trHeight w:hRule="exact" w:val="307"/>
        </w:trPr>
        <w:tc>
          <w:tcPr>
            <w:tcW w:w="3379" w:type="dxa"/>
            <w:tcBorders>
              <w:top w:val="single" w:sz="5" w:space="0" w:color="232323"/>
              <w:left w:val="single" w:sz="5" w:space="0" w:color="0F0F13"/>
              <w:bottom w:val="single" w:sz="5" w:space="0" w:color="28282B"/>
              <w:right w:val="single" w:sz="5" w:space="0" w:color="0F0C0F"/>
            </w:tcBorders>
          </w:tcPr>
          <w:p w14:paraId="033540D1" w14:textId="77777777" w:rsidR="00541091" w:rsidRPr="00541091" w:rsidRDefault="00541091" w:rsidP="00541091">
            <w:pPr>
              <w:rPr>
                <w:rFonts w:ascii="Arial" w:hAnsi="Arial" w:cs="Arial"/>
                <w:sz w:val="24"/>
                <w:szCs w:val="24"/>
              </w:rPr>
            </w:pPr>
            <w:r w:rsidRPr="00541091">
              <w:rPr>
                <w:rFonts w:ascii="Arial" w:hAnsi="Arial" w:cs="Arial"/>
                <w:sz w:val="24"/>
                <w:szCs w:val="24"/>
              </w:rPr>
              <w:t>Volleyball</w:t>
            </w:r>
          </w:p>
        </w:tc>
        <w:tc>
          <w:tcPr>
            <w:tcW w:w="2647" w:type="dxa"/>
            <w:tcBorders>
              <w:top w:val="single" w:sz="5" w:space="0" w:color="232323"/>
              <w:left w:val="single" w:sz="5" w:space="0" w:color="0F0C0F"/>
              <w:bottom w:val="single" w:sz="5" w:space="0" w:color="28282B"/>
              <w:right w:val="single" w:sz="5" w:space="0" w:color="0C0C0F"/>
            </w:tcBorders>
          </w:tcPr>
          <w:p w14:paraId="2D04403C" w14:textId="4053EDA1"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c>
          <w:tcPr>
            <w:tcW w:w="2568" w:type="dxa"/>
            <w:tcBorders>
              <w:top w:val="single" w:sz="5" w:space="0" w:color="232323"/>
              <w:left w:val="single" w:sz="5" w:space="0" w:color="0C0C0F"/>
              <w:bottom w:val="single" w:sz="5" w:space="0" w:color="28282B"/>
              <w:right w:val="single" w:sz="5" w:space="0" w:color="0F0F0F"/>
            </w:tcBorders>
          </w:tcPr>
          <w:p w14:paraId="1720FB05" w14:textId="4193376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2,800</w:t>
            </w:r>
          </w:p>
        </w:tc>
      </w:tr>
      <w:tr w:rsidR="00541091" w:rsidRPr="001642DA" w14:paraId="726EFAED" w14:textId="77777777" w:rsidTr="0027676F">
        <w:trPr>
          <w:trHeight w:hRule="exact" w:val="298"/>
        </w:trPr>
        <w:tc>
          <w:tcPr>
            <w:tcW w:w="3379" w:type="dxa"/>
            <w:tcBorders>
              <w:top w:val="single" w:sz="5" w:space="0" w:color="28282B"/>
              <w:left w:val="single" w:sz="7" w:space="0" w:color="2F2B2F"/>
              <w:bottom w:val="single" w:sz="5" w:space="0" w:color="282828"/>
              <w:right w:val="single" w:sz="5" w:space="0" w:color="0F0C0F"/>
            </w:tcBorders>
          </w:tcPr>
          <w:p w14:paraId="3540E8EB" w14:textId="77777777" w:rsidR="00541091" w:rsidRPr="00541091" w:rsidRDefault="00541091" w:rsidP="00541091">
            <w:pPr>
              <w:rPr>
                <w:rFonts w:ascii="Arial" w:hAnsi="Arial" w:cs="Arial"/>
                <w:sz w:val="24"/>
                <w:szCs w:val="24"/>
              </w:rPr>
            </w:pPr>
            <w:r w:rsidRPr="00541091">
              <w:rPr>
                <w:rFonts w:ascii="Arial" w:hAnsi="Arial" w:cs="Arial"/>
                <w:sz w:val="24"/>
                <w:szCs w:val="24"/>
              </w:rPr>
              <w:t>Boys Basketball</w:t>
            </w:r>
          </w:p>
        </w:tc>
        <w:tc>
          <w:tcPr>
            <w:tcW w:w="2647" w:type="dxa"/>
            <w:tcBorders>
              <w:top w:val="single" w:sz="5" w:space="0" w:color="28282B"/>
              <w:left w:val="single" w:sz="5" w:space="0" w:color="0F0C0F"/>
              <w:bottom w:val="single" w:sz="5" w:space="0" w:color="282828"/>
              <w:right w:val="single" w:sz="5" w:space="0" w:color="0C0C0F"/>
            </w:tcBorders>
          </w:tcPr>
          <w:p w14:paraId="163458C3" w14:textId="64E7AED2"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c>
          <w:tcPr>
            <w:tcW w:w="2568" w:type="dxa"/>
            <w:tcBorders>
              <w:top w:val="single" w:sz="5" w:space="0" w:color="28282B"/>
              <w:left w:val="single" w:sz="5" w:space="0" w:color="0C0C0F"/>
              <w:bottom w:val="single" w:sz="5" w:space="0" w:color="282828"/>
              <w:right w:val="single" w:sz="5" w:space="0" w:color="0F0F0F"/>
            </w:tcBorders>
          </w:tcPr>
          <w:p w14:paraId="713DFF10" w14:textId="291F0459"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2,800</w:t>
            </w:r>
          </w:p>
        </w:tc>
      </w:tr>
      <w:tr w:rsidR="00541091" w:rsidRPr="001642DA" w14:paraId="4F8FD7D6" w14:textId="77777777" w:rsidTr="0027676F">
        <w:trPr>
          <w:trHeight w:hRule="exact" w:val="307"/>
        </w:trPr>
        <w:tc>
          <w:tcPr>
            <w:tcW w:w="3379" w:type="dxa"/>
            <w:tcBorders>
              <w:top w:val="single" w:sz="5" w:space="0" w:color="282828"/>
              <w:left w:val="single" w:sz="7" w:space="0" w:color="2F2B2F"/>
              <w:bottom w:val="single" w:sz="5" w:space="0" w:color="2B2B2B"/>
              <w:right w:val="single" w:sz="5" w:space="0" w:color="0F0C0F"/>
            </w:tcBorders>
          </w:tcPr>
          <w:p w14:paraId="269D4884" w14:textId="77777777" w:rsidR="00541091" w:rsidRPr="00541091" w:rsidRDefault="00541091" w:rsidP="00541091">
            <w:pPr>
              <w:rPr>
                <w:rFonts w:ascii="Arial" w:hAnsi="Arial" w:cs="Arial"/>
                <w:sz w:val="24"/>
                <w:szCs w:val="24"/>
              </w:rPr>
            </w:pPr>
            <w:r w:rsidRPr="00541091">
              <w:rPr>
                <w:rFonts w:ascii="Arial" w:hAnsi="Arial" w:cs="Arial"/>
                <w:sz w:val="24"/>
                <w:szCs w:val="24"/>
              </w:rPr>
              <w:t>Girls Basketball</w:t>
            </w:r>
          </w:p>
        </w:tc>
        <w:tc>
          <w:tcPr>
            <w:tcW w:w="2647" w:type="dxa"/>
            <w:tcBorders>
              <w:top w:val="single" w:sz="5" w:space="0" w:color="282828"/>
              <w:left w:val="single" w:sz="5" w:space="0" w:color="0F0C0F"/>
              <w:bottom w:val="single" w:sz="5" w:space="0" w:color="2B2B2B"/>
              <w:right w:val="single" w:sz="7" w:space="0" w:color="282828"/>
            </w:tcBorders>
          </w:tcPr>
          <w:p w14:paraId="7AF3B183" w14:textId="4109C06E"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c>
          <w:tcPr>
            <w:tcW w:w="2568" w:type="dxa"/>
            <w:tcBorders>
              <w:top w:val="single" w:sz="5" w:space="0" w:color="282828"/>
              <w:left w:val="single" w:sz="7" w:space="0" w:color="282828"/>
              <w:bottom w:val="single" w:sz="5" w:space="0" w:color="2B2B2B"/>
              <w:right w:val="single" w:sz="5" w:space="0" w:color="0F0F0F"/>
            </w:tcBorders>
          </w:tcPr>
          <w:p w14:paraId="71EDEC51" w14:textId="4FDC8D8B"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2,800</w:t>
            </w:r>
          </w:p>
        </w:tc>
      </w:tr>
      <w:tr w:rsidR="00541091" w:rsidRPr="001642DA" w14:paraId="265879F8" w14:textId="77777777" w:rsidTr="0027676F">
        <w:trPr>
          <w:trHeight w:hRule="exact" w:val="310"/>
        </w:trPr>
        <w:tc>
          <w:tcPr>
            <w:tcW w:w="3379" w:type="dxa"/>
            <w:tcBorders>
              <w:top w:val="single" w:sz="5" w:space="0" w:color="2B2B2B"/>
              <w:left w:val="single" w:sz="7" w:space="0" w:color="2F2B2F"/>
              <w:bottom w:val="single" w:sz="5" w:space="0" w:color="232323"/>
              <w:right w:val="single" w:sz="5" w:space="0" w:color="0F0C0F"/>
            </w:tcBorders>
          </w:tcPr>
          <w:p w14:paraId="5C5802AF" w14:textId="77777777" w:rsidR="00541091" w:rsidRPr="00541091" w:rsidRDefault="00541091" w:rsidP="00541091">
            <w:pPr>
              <w:rPr>
                <w:rFonts w:ascii="Arial" w:hAnsi="Arial" w:cs="Arial"/>
                <w:sz w:val="24"/>
                <w:szCs w:val="24"/>
              </w:rPr>
            </w:pPr>
            <w:r w:rsidRPr="00541091">
              <w:rPr>
                <w:rFonts w:ascii="Arial" w:hAnsi="Arial" w:cs="Arial"/>
                <w:sz w:val="24"/>
                <w:szCs w:val="24"/>
              </w:rPr>
              <w:t>Track</w:t>
            </w:r>
          </w:p>
        </w:tc>
        <w:tc>
          <w:tcPr>
            <w:tcW w:w="2647" w:type="dxa"/>
            <w:tcBorders>
              <w:top w:val="single" w:sz="5" w:space="0" w:color="2B2B2B"/>
              <w:left w:val="single" w:sz="5" w:space="0" w:color="0F0C0F"/>
              <w:bottom w:val="single" w:sz="5" w:space="0" w:color="232323"/>
              <w:right w:val="single" w:sz="7" w:space="0" w:color="282828"/>
            </w:tcBorders>
          </w:tcPr>
          <w:p w14:paraId="376BDA87" w14:textId="3C2DFFD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c>
          <w:tcPr>
            <w:tcW w:w="2568" w:type="dxa"/>
            <w:tcBorders>
              <w:top w:val="single" w:sz="5" w:space="0" w:color="2B2B2B"/>
              <w:left w:val="single" w:sz="7" w:space="0" w:color="282828"/>
              <w:bottom w:val="single" w:sz="5" w:space="0" w:color="232323"/>
              <w:right w:val="single" w:sz="5" w:space="0" w:color="0F0F0F"/>
            </w:tcBorders>
          </w:tcPr>
          <w:p w14:paraId="3FAB368C" w14:textId="231A26B5"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2,800</w:t>
            </w:r>
          </w:p>
        </w:tc>
      </w:tr>
      <w:tr w:rsidR="00541091" w:rsidRPr="001642DA" w14:paraId="7F8192A0" w14:textId="77777777" w:rsidTr="0027676F">
        <w:trPr>
          <w:trHeight w:hRule="exact" w:val="302"/>
        </w:trPr>
        <w:tc>
          <w:tcPr>
            <w:tcW w:w="3379" w:type="dxa"/>
            <w:tcBorders>
              <w:top w:val="single" w:sz="5" w:space="0" w:color="232323"/>
              <w:left w:val="single" w:sz="5" w:space="0" w:color="181818"/>
              <w:bottom w:val="single" w:sz="5" w:space="0" w:color="232323"/>
              <w:right w:val="single" w:sz="5" w:space="0" w:color="0F0C0F"/>
            </w:tcBorders>
          </w:tcPr>
          <w:p w14:paraId="2B4BE228" w14:textId="77777777" w:rsidR="00541091" w:rsidRPr="00541091" w:rsidRDefault="00541091" w:rsidP="00541091">
            <w:pPr>
              <w:rPr>
                <w:rFonts w:ascii="Arial" w:hAnsi="Arial" w:cs="Arial"/>
                <w:sz w:val="24"/>
                <w:szCs w:val="24"/>
              </w:rPr>
            </w:pPr>
            <w:r w:rsidRPr="00541091">
              <w:rPr>
                <w:rFonts w:ascii="Arial" w:hAnsi="Arial" w:cs="Arial"/>
                <w:sz w:val="24"/>
                <w:szCs w:val="24"/>
              </w:rPr>
              <w:t>Softball</w:t>
            </w:r>
          </w:p>
        </w:tc>
        <w:tc>
          <w:tcPr>
            <w:tcW w:w="2647" w:type="dxa"/>
            <w:tcBorders>
              <w:top w:val="single" w:sz="5" w:space="0" w:color="232323"/>
              <w:left w:val="single" w:sz="5" w:space="0" w:color="0F0C0F"/>
              <w:bottom w:val="single" w:sz="5" w:space="0" w:color="232323"/>
              <w:right w:val="single" w:sz="7" w:space="0" w:color="282828"/>
            </w:tcBorders>
          </w:tcPr>
          <w:p w14:paraId="192FE1D0" w14:textId="55014DC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c>
          <w:tcPr>
            <w:tcW w:w="2568" w:type="dxa"/>
            <w:tcBorders>
              <w:top w:val="single" w:sz="5" w:space="0" w:color="232323"/>
              <w:left w:val="single" w:sz="7" w:space="0" w:color="282828"/>
              <w:bottom w:val="single" w:sz="5" w:space="0" w:color="232323"/>
              <w:right w:val="single" w:sz="5" w:space="0" w:color="0F0F0F"/>
            </w:tcBorders>
          </w:tcPr>
          <w:p w14:paraId="5CF6B4C3" w14:textId="6485E3FE"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2,800</w:t>
            </w:r>
          </w:p>
        </w:tc>
      </w:tr>
      <w:tr w:rsidR="00541091" w:rsidRPr="001642DA" w14:paraId="63266B47" w14:textId="77777777" w:rsidTr="0027676F">
        <w:trPr>
          <w:trHeight w:hRule="exact" w:val="307"/>
        </w:trPr>
        <w:tc>
          <w:tcPr>
            <w:tcW w:w="3379" w:type="dxa"/>
            <w:tcBorders>
              <w:top w:val="single" w:sz="5" w:space="0" w:color="232323"/>
              <w:left w:val="single" w:sz="5" w:space="0" w:color="181818"/>
              <w:bottom w:val="single" w:sz="5" w:space="0" w:color="232323"/>
              <w:right w:val="single" w:sz="5" w:space="0" w:color="0F0C0F"/>
            </w:tcBorders>
          </w:tcPr>
          <w:p w14:paraId="28E2F2A5" w14:textId="77777777" w:rsidR="00541091" w:rsidRPr="00541091" w:rsidRDefault="00541091" w:rsidP="00541091">
            <w:pPr>
              <w:rPr>
                <w:rFonts w:ascii="Arial" w:hAnsi="Arial" w:cs="Arial"/>
                <w:sz w:val="24"/>
                <w:szCs w:val="24"/>
              </w:rPr>
            </w:pPr>
            <w:r w:rsidRPr="00541091">
              <w:rPr>
                <w:rFonts w:ascii="Arial" w:hAnsi="Arial" w:cs="Arial"/>
                <w:sz w:val="24"/>
                <w:szCs w:val="24"/>
              </w:rPr>
              <w:t>Baseball</w:t>
            </w:r>
          </w:p>
        </w:tc>
        <w:tc>
          <w:tcPr>
            <w:tcW w:w="2647" w:type="dxa"/>
            <w:tcBorders>
              <w:top w:val="single" w:sz="5" w:space="0" w:color="232323"/>
              <w:left w:val="single" w:sz="5" w:space="0" w:color="0F0C0F"/>
              <w:bottom w:val="single" w:sz="5" w:space="0" w:color="232323"/>
              <w:right w:val="single" w:sz="7" w:space="0" w:color="282828"/>
            </w:tcBorders>
          </w:tcPr>
          <w:p w14:paraId="25837AC9" w14:textId="452F75D2"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2,300</w:t>
            </w:r>
          </w:p>
        </w:tc>
        <w:tc>
          <w:tcPr>
            <w:tcW w:w="2568" w:type="dxa"/>
            <w:tcBorders>
              <w:top w:val="single" w:sz="5" w:space="0" w:color="232323"/>
              <w:left w:val="single" w:sz="7" w:space="0" w:color="282828"/>
              <w:bottom w:val="single" w:sz="5" w:space="0" w:color="232323"/>
              <w:right w:val="single" w:sz="5" w:space="0" w:color="0F0F0F"/>
            </w:tcBorders>
          </w:tcPr>
          <w:p w14:paraId="400A3880" w14:textId="34A80E69"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2,800</w:t>
            </w:r>
          </w:p>
        </w:tc>
      </w:tr>
      <w:tr w:rsidR="00541091" w:rsidRPr="001642DA" w14:paraId="2986CAC0" w14:textId="77777777" w:rsidTr="0027676F">
        <w:trPr>
          <w:trHeight w:hRule="exact" w:val="302"/>
        </w:trPr>
        <w:tc>
          <w:tcPr>
            <w:tcW w:w="3379" w:type="dxa"/>
            <w:tcBorders>
              <w:top w:val="single" w:sz="5" w:space="0" w:color="232323"/>
              <w:left w:val="single" w:sz="5" w:space="0" w:color="181818"/>
              <w:bottom w:val="single" w:sz="5" w:space="0" w:color="232323"/>
              <w:right w:val="single" w:sz="5" w:space="0" w:color="0F0C0F"/>
            </w:tcBorders>
          </w:tcPr>
          <w:p w14:paraId="53EE6865" w14:textId="77777777" w:rsidR="00541091" w:rsidRPr="00541091" w:rsidRDefault="00541091" w:rsidP="00541091">
            <w:pPr>
              <w:rPr>
                <w:rFonts w:ascii="Arial" w:hAnsi="Arial" w:cs="Arial"/>
                <w:b/>
                <w:sz w:val="24"/>
                <w:szCs w:val="24"/>
              </w:rPr>
            </w:pPr>
            <w:r w:rsidRPr="00541091">
              <w:rPr>
                <w:rFonts w:ascii="Arial" w:hAnsi="Arial" w:cs="Arial"/>
                <w:b/>
                <w:sz w:val="24"/>
                <w:szCs w:val="24"/>
              </w:rPr>
              <w:t>Middle School Coaches:</w:t>
            </w:r>
          </w:p>
        </w:tc>
        <w:tc>
          <w:tcPr>
            <w:tcW w:w="2647" w:type="dxa"/>
            <w:tcBorders>
              <w:top w:val="single" w:sz="5" w:space="0" w:color="232323"/>
              <w:left w:val="single" w:sz="5" w:space="0" w:color="0F0C0F"/>
              <w:bottom w:val="single" w:sz="5" w:space="0" w:color="232323"/>
              <w:right w:val="single" w:sz="7" w:space="0" w:color="282828"/>
            </w:tcBorders>
          </w:tcPr>
          <w:p w14:paraId="7C27D037" w14:textId="77777777" w:rsidR="00541091" w:rsidRPr="001642DA" w:rsidRDefault="00541091" w:rsidP="00541091">
            <w:pPr>
              <w:rPr>
                <w:rFonts w:ascii="Arial" w:hAnsi="Arial" w:cs="Arial"/>
                <w:sz w:val="24"/>
                <w:szCs w:val="24"/>
              </w:rPr>
            </w:pPr>
          </w:p>
        </w:tc>
        <w:tc>
          <w:tcPr>
            <w:tcW w:w="2568" w:type="dxa"/>
            <w:tcBorders>
              <w:top w:val="single" w:sz="5" w:space="0" w:color="232323"/>
              <w:left w:val="single" w:sz="7" w:space="0" w:color="282828"/>
              <w:bottom w:val="single" w:sz="5" w:space="0" w:color="232323"/>
              <w:right w:val="single" w:sz="5" w:space="0" w:color="0F0F0F"/>
            </w:tcBorders>
          </w:tcPr>
          <w:p w14:paraId="1E6BD2E8" w14:textId="77777777" w:rsidR="00541091" w:rsidRPr="001642DA" w:rsidRDefault="00541091" w:rsidP="00541091">
            <w:pPr>
              <w:rPr>
                <w:rFonts w:ascii="Arial" w:hAnsi="Arial" w:cs="Arial"/>
                <w:sz w:val="24"/>
                <w:szCs w:val="24"/>
              </w:rPr>
            </w:pPr>
          </w:p>
        </w:tc>
      </w:tr>
      <w:tr w:rsidR="00541091" w:rsidRPr="001642DA" w14:paraId="23F2805D" w14:textId="77777777" w:rsidTr="0027676F">
        <w:trPr>
          <w:trHeight w:hRule="exact" w:val="307"/>
        </w:trPr>
        <w:tc>
          <w:tcPr>
            <w:tcW w:w="3379" w:type="dxa"/>
            <w:tcBorders>
              <w:top w:val="single" w:sz="5" w:space="0" w:color="232323"/>
              <w:left w:val="single" w:sz="5" w:space="0" w:color="181818"/>
              <w:bottom w:val="single" w:sz="5" w:space="0" w:color="232323"/>
              <w:right w:val="single" w:sz="7" w:space="0" w:color="232328"/>
            </w:tcBorders>
          </w:tcPr>
          <w:p w14:paraId="331CF1A1" w14:textId="77777777" w:rsidR="00541091" w:rsidRPr="00541091" w:rsidRDefault="00541091" w:rsidP="00541091">
            <w:pPr>
              <w:rPr>
                <w:rFonts w:ascii="Arial" w:hAnsi="Arial" w:cs="Arial"/>
                <w:sz w:val="24"/>
                <w:szCs w:val="24"/>
              </w:rPr>
            </w:pPr>
            <w:r w:rsidRPr="00541091">
              <w:rPr>
                <w:rFonts w:ascii="Arial" w:hAnsi="Arial" w:cs="Arial"/>
                <w:sz w:val="24"/>
                <w:szCs w:val="24"/>
              </w:rPr>
              <w:t>Football</w:t>
            </w:r>
          </w:p>
        </w:tc>
        <w:tc>
          <w:tcPr>
            <w:tcW w:w="2647" w:type="dxa"/>
            <w:tcBorders>
              <w:top w:val="single" w:sz="5" w:space="0" w:color="232323"/>
              <w:left w:val="single" w:sz="7" w:space="0" w:color="232328"/>
              <w:bottom w:val="single" w:sz="5" w:space="0" w:color="232323"/>
              <w:right w:val="single" w:sz="7" w:space="0" w:color="282828"/>
            </w:tcBorders>
          </w:tcPr>
          <w:p w14:paraId="786E8B12" w14:textId="187FD10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1,900</w:t>
            </w:r>
          </w:p>
        </w:tc>
        <w:tc>
          <w:tcPr>
            <w:tcW w:w="2568" w:type="dxa"/>
            <w:tcBorders>
              <w:top w:val="single" w:sz="5" w:space="0" w:color="232323"/>
              <w:left w:val="single" w:sz="7" w:space="0" w:color="282828"/>
              <w:bottom w:val="single" w:sz="5" w:space="0" w:color="232323"/>
              <w:right w:val="single" w:sz="5" w:space="0" w:color="0F0F0F"/>
            </w:tcBorders>
          </w:tcPr>
          <w:p w14:paraId="43DA2CB9" w14:textId="72CC9BEC"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r>
      <w:tr w:rsidR="00541091" w:rsidRPr="001642DA" w14:paraId="0544072D" w14:textId="77777777" w:rsidTr="0027676F">
        <w:trPr>
          <w:trHeight w:hRule="exact" w:val="302"/>
        </w:trPr>
        <w:tc>
          <w:tcPr>
            <w:tcW w:w="3379" w:type="dxa"/>
            <w:tcBorders>
              <w:top w:val="single" w:sz="5" w:space="0" w:color="232323"/>
              <w:left w:val="single" w:sz="5" w:space="0" w:color="181818"/>
              <w:bottom w:val="single" w:sz="5" w:space="0" w:color="2B2B2F"/>
              <w:right w:val="single" w:sz="7" w:space="0" w:color="232328"/>
            </w:tcBorders>
          </w:tcPr>
          <w:p w14:paraId="29332A61" w14:textId="77777777" w:rsidR="00541091" w:rsidRPr="00541091" w:rsidRDefault="00541091" w:rsidP="00541091">
            <w:pPr>
              <w:rPr>
                <w:rFonts w:ascii="Arial" w:hAnsi="Arial" w:cs="Arial"/>
                <w:sz w:val="24"/>
                <w:szCs w:val="24"/>
              </w:rPr>
            </w:pPr>
            <w:r w:rsidRPr="00541091">
              <w:rPr>
                <w:rFonts w:ascii="Arial" w:hAnsi="Arial" w:cs="Arial"/>
                <w:sz w:val="24"/>
                <w:szCs w:val="24"/>
              </w:rPr>
              <w:t>Volleyball</w:t>
            </w:r>
          </w:p>
        </w:tc>
        <w:tc>
          <w:tcPr>
            <w:tcW w:w="2647" w:type="dxa"/>
            <w:tcBorders>
              <w:top w:val="single" w:sz="5" w:space="0" w:color="232323"/>
              <w:left w:val="single" w:sz="7" w:space="0" w:color="232328"/>
              <w:bottom w:val="single" w:sz="5" w:space="0" w:color="2B2B2F"/>
              <w:right w:val="single" w:sz="5" w:space="0" w:color="0F0F0F"/>
            </w:tcBorders>
          </w:tcPr>
          <w:p w14:paraId="2AEDA6BA" w14:textId="387582E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1,900</w:t>
            </w:r>
          </w:p>
        </w:tc>
        <w:tc>
          <w:tcPr>
            <w:tcW w:w="2568" w:type="dxa"/>
            <w:tcBorders>
              <w:top w:val="single" w:sz="5" w:space="0" w:color="232323"/>
              <w:left w:val="single" w:sz="5" w:space="0" w:color="0F0F0F"/>
              <w:bottom w:val="single" w:sz="5" w:space="0" w:color="2B2B2F"/>
              <w:right w:val="single" w:sz="5" w:space="0" w:color="0F0F0F"/>
            </w:tcBorders>
          </w:tcPr>
          <w:p w14:paraId="7A21FF17" w14:textId="1C4EDA22"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r>
      <w:tr w:rsidR="00541091" w:rsidRPr="001642DA" w14:paraId="3DA13ACD" w14:textId="77777777" w:rsidTr="0027676F">
        <w:trPr>
          <w:trHeight w:hRule="exact" w:val="305"/>
        </w:trPr>
        <w:tc>
          <w:tcPr>
            <w:tcW w:w="3379" w:type="dxa"/>
            <w:tcBorders>
              <w:top w:val="single" w:sz="5" w:space="0" w:color="2B2B2F"/>
              <w:left w:val="single" w:sz="5" w:space="0" w:color="181818"/>
              <w:bottom w:val="single" w:sz="5" w:space="0" w:color="2F2F2F"/>
              <w:right w:val="single" w:sz="7" w:space="0" w:color="232328"/>
            </w:tcBorders>
          </w:tcPr>
          <w:p w14:paraId="1DD3F987" w14:textId="77777777" w:rsidR="00541091" w:rsidRPr="00541091" w:rsidRDefault="00541091" w:rsidP="00541091">
            <w:pPr>
              <w:rPr>
                <w:rFonts w:ascii="Arial" w:hAnsi="Arial" w:cs="Arial"/>
                <w:sz w:val="24"/>
                <w:szCs w:val="24"/>
              </w:rPr>
            </w:pPr>
            <w:r w:rsidRPr="00541091">
              <w:rPr>
                <w:rFonts w:ascii="Arial" w:hAnsi="Arial" w:cs="Arial"/>
                <w:sz w:val="24"/>
                <w:szCs w:val="24"/>
              </w:rPr>
              <w:t>Boys Basketball</w:t>
            </w:r>
          </w:p>
        </w:tc>
        <w:tc>
          <w:tcPr>
            <w:tcW w:w="2647" w:type="dxa"/>
            <w:tcBorders>
              <w:top w:val="single" w:sz="5" w:space="0" w:color="2B2B2F"/>
              <w:left w:val="single" w:sz="7" w:space="0" w:color="232328"/>
              <w:bottom w:val="single" w:sz="5" w:space="0" w:color="2F2F2F"/>
              <w:right w:val="single" w:sz="5" w:space="0" w:color="0F0F0F"/>
            </w:tcBorders>
          </w:tcPr>
          <w:p w14:paraId="68188203" w14:textId="3424441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1,900</w:t>
            </w:r>
          </w:p>
        </w:tc>
        <w:tc>
          <w:tcPr>
            <w:tcW w:w="2568" w:type="dxa"/>
            <w:tcBorders>
              <w:top w:val="single" w:sz="5" w:space="0" w:color="2B2B2F"/>
              <w:left w:val="single" w:sz="5" w:space="0" w:color="0F0F0F"/>
              <w:bottom w:val="single" w:sz="5" w:space="0" w:color="2F2F2F"/>
              <w:right w:val="single" w:sz="7" w:space="0" w:color="232328"/>
            </w:tcBorders>
          </w:tcPr>
          <w:p w14:paraId="0F40A25B" w14:textId="3AFE4A45"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r>
      <w:tr w:rsidR="00541091" w:rsidRPr="001642DA" w14:paraId="052D0ED8" w14:textId="77777777" w:rsidTr="0027676F">
        <w:trPr>
          <w:trHeight w:hRule="exact" w:val="302"/>
        </w:trPr>
        <w:tc>
          <w:tcPr>
            <w:tcW w:w="3379" w:type="dxa"/>
            <w:tcBorders>
              <w:top w:val="single" w:sz="5" w:space="0" w:color="2F2F2F"/>
              <w:left w:val="single" w:sz="5" w:space="0" w:color="181818"/>
              <w:bottom w:val="single" w:sz="5" w:space="0" w:color="232328"/>
              <w:right w:val="single" w:sz="7" w:space="0" w:color="232328"/>
            </w:tcBorders>
          </w:tcPr>
          <w:p w14:paraId="6D5997B9" w14:textId="55EF3326" w:rsidR="00541091" w:rsidRPr="00541091" w:rsidRDefault="00541091" w:rsidP="00541091">
            <w:pPr>
              <w:rPr>
                <w:rFonts w:ascii="Arial" w:hAnsi="Arial" w:cs="Arial"/>
                <w:sz w:val="24"/>
                <w:szCs w:val="24"/>
              </w:rPr>
            </w:pPr>
            <w:r w:rsidRPr="00541091">
              <w:rPr>
                <w:rFonts w:ascii="Arial" w:hAnsi="Arial" w:cs="Arial"/>
                <w:sz w:val="24"/>
                <w:szCs w:val="24"/>
              </w:rPr>
              <w:t>Girls Basketball</w:t>
            </w:r>
          </w:p>
        </w:tc>
        <w:tc>
          <w:tcPr>
            <w:tcW w:w="2647" w:type="dxa"/>
            <w:tcBorders>
              <w:top w:val="single" w:sz="5" w:space="0" w:color="2F2F2F"/>
              <w:left w:val="single" w:sz="7" w:space="0" w:color="232328"/>
              <w:bottom w:val="single" w:sz="5" w:space="0" w:color="232328"/>
              <w:right w:val="single" w:sz="5" w:space="0" w:color="0F0F0F"/>
            </w:tcBorders>
          </w:tcPr>
          <w:p w14:paraId="211E7877" w14:textId="4BC772D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1,900</w:t>
            </w:r>
          </w:p>
        </w:tc>
        <w:tc>
          <w:tcPr>
            <w:tcW w:w="2568" w:type="dxa"/>
            <w:tcBorders>
              <w:top w:val="single" w:sz="5" w:space="0" w:color="2F2F2F"/>
              <w:left w:val="single" w:sz="5" w:space="0" w:color="0F0F0F"/>
              <w:bottom w:val="single" w:sz="5" w:space="0" w:color="232328"/>
              <w:right w:val="single" w:sz="7" w:space="0" w:color="232328"/>
            </w:tcBorders>
          </w:tcPr>
          <w:p w14:paraId="29002235" w14:textId="686296AA"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r>
      <w:tr w:rsidR="00541091" w:rsidRPr="001642DA" w14:paraId="428262C6" w14:textId="77777777" w:rsidTr="0027676F">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2C9F21CD" w14:textId="77777777" w:rsidR="00541091" w:rsidRPr="00541091" w:rsidRDefault="00541091" w:rsidP="00541091">
            <w:pPr>
              <w:rPr>
                <w:rFonts w:ascii="Arial" w:hAnsi="Arial" w:cs="Arial"/>
                <w:sz w:val="24"/>
                <w:szCs w:val="24"/>
              </w:rPr>
            </w:pPr>
            <w:r w:rsidRPr="00541091">
              <w:rPr>
                <w:rFonts w:ascii="Arial" w:hAnsi="Arial" w:cs="Arial"/>
                <w:sz w:val="24"/>
                <w:szCs w:val="24"/>
              </w:rPr>
              <w:t>Track</w:t>
            </w:r>
          </w:p>
        </w:tc>
        <w:tc>
          <w:tcPr>
            <w:tcW w:w="2647" w:type="dxa"/>
            <w:tcBorders>
              <w:top w:val="single" w:sz="5" w:space="0" w:color="232328"/>
              <w:left w:val="single" w:sz="7" w:space="0" w:color="232328"/>
              <w:bottom w:val="single" w:sz="5" w:space="0" w:color="282828"/>
              <w:right w:val="single" w:sz="5" w:space="0" w:color="0F0F0F"/>
            </w:tcBorders>
          </w:tcPr>
          <w:p w14:paraId="6FE08B30" w14:textId="5FDFD5F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1,900</w:t>
            </w:r>
          </w:p>
        </w:tc>
        <w:tc>
          <w:tcPr>
            <w:tcW w:w="2568" w:type="dxa"/>
            <w:tcBorders>
              <w:top w:val="single" w:sz="5" w:space="0" w:color="232328"/>
              <w:left w:val="single" w:sz="5" w:space="0" w:color="0F0F0F"/>
              <w:bottom w:val="single" w:sz="5" w:space="0" w:color="282828"/>
              <w:right w:val="single" w:sz="7" w:space="0" w:color="232328"/>
            </w:tcBorders>
          </w:tcPr>
          <w:p w14:paraId="1448A8DA" w14:textId="5E874B8F"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r>
      <w:tr w:rsidR="00541091" w:rsidRPr="001642DA" w14:paraId="16AB59B0" w14:textId="77777777" w:rsidTr="0027676F">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2138EF39" w14:textId="48C4A806" w:rsidR="00541091" w:rsidRPr="00541091" w:rsidRDefault="00541091" w:rsidP="00541091">
            <w:pPr>
              <w:rPr>
                <w:rFonts w:ascii="Arial" w:hAnsi="Arial" w:cs="Arial"/>
                <w:sz w:val="24"/>
                <w:szCs w:val="24"/>
              </w:rPr>
            </w:pPr>
            <w:r w:rsidRPr="00541091">
              <w:rPr>
                <w:rFonts w:ascii="Arial" w:hAnsi="Arial" w:cs="Arial"/>
                <w:sz w:val="24"/>
                <w:szCs w:val="24"/>
              </w:rPr>
              <w:t>E-Sports</w:t>
            </w:r>
          </w:p>
        </w:tc>
        <w:tc>
          <w:tcPr>
            <w:tcW w:w="2647" w:type="dxa"/>
            <w:tcBorders>
              <w:top w:val="single" w:sz="5" w:space="0" w:color="232328"/>
              <w:left w:val="single" w:sz="7" w:space="0" w:color="232328"/>
              <w:bottom w:val="single" w:sz="5" w:space="0" w:color="282828"/>
              <w:right w:val="single" w:sz="5" w:space="0" w:color="0F0F0F"/>
            </w:tcBorders>
          </w:tcPr>
          <w:p w14:paraId="203E16BB" w14:textId="596B318C" w:rsidR="00541091" w:rsidRPr="00F51B90" w:rsidRDefault="00541091" w:rsidP="00541091">
            <w:pPr>
              <w:rPr>
                <w:rFonts w:ascii="Arial" w:hAnsi="Arial" w:cs="Arial"/>
                <w:sz w:val="24"/>
                <w:szCs w:val="24"/>
                <w:highlight w:val="yellow"/>
              </w:rPr>
            </w:pPr>
            <w:r w:rsidRPr="001642DA">
              <w:rPr>
                <w:rFonts w:ascii="Arial" w:hAnsi="Arial" w:cs="Arial"/>
                <w:sz w:val="24"/>
                <w:szCs w:val="24"/>
              </w:rPr>
              <w:t>$</w:t>
            </w:r>
            <w:r>
              <w:rPr>
                <w:rFonts w:ascii="Arial" w:hAnsi="Arial" w:cs="Arial"/>
                <w:sz w:val="24"/>
                <w:szCs w:val="24"/>
              </w:rPr>
              <w:t>1,900</w:t>
            </w:r>
          </w:p>
        </w:tc>
        <w:tc>
          <w:tcPr>
            <w:tcW w:w="2568" w:type="dxa"/>
            <w:tcBorders>
              <w:top w:val="single" w:sz="5" w:space="0" w:color="232328"/>
              <w:left w:val="single" w:sz="5" w:space="0" w:color="0F0F0F"/>
              <w:bottom w:val="single" w:sz="5" w:space="0" w:color="282828"/>
              <w:right w:val="single" w:sz="7" w:space="0" w:color="232328"/>
            </w:tcBorders>
          </w:tcPr>
          <w:p w14:paraId="08FAC02E" w14:textId="62D5C67C" w:rsidR="00541091" w:rsidRPr="00F51B90" w:rsidRDefault="00541091" w:rsidP="00541091">
            <w:pPr>
              <w:rPr>
                <w:rFonts w:ascii="Arial" w:hAnsi="Arial" w:cs="Arial"/>
                <w:sz w:val="24"/>
                <w:szCs w:val="24"/>
                <w:highlight w:val="yellow"/>
              </w:rPr>
            </w:pPr>
            <w:r w:rsidRPr="001642DA">
              <w:rPr>
                <w:rFonts w:ascii="Arial" w:hAnsi="Arial" w:cs="Arial"/>
                <w:sz w:val="24"/>
                <w:szCs w:val="24"/>
              </w:rPr>
              <w:t>$</w:t>
            </w:r>
            <w:r>
              <w:rPr>
                <w:rFonts w:ascii="Arial" w:hAnsi="Arial" w:cs="Arial"/>
                <w:sz w:val="24"/>
                <w:szCs w:val="24"/>
              </w:rPr>
              <w:t>2,400</w:t>
            </w:r>
          </w:p>
        </w:tc>
      </w:tr>
      <w:tr w:rsidR="00541091" w:rsidRPr="001642DA" w14:paraId="5035BC7E" w14:textId="77777777" w:rsidTr="000E6CB9">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13ACAD91" w14:textId="4A00F8E4" w:rsidR="00541091" w:rsidRPr="00F51B90" w:rsidRDefault="00541091" w:rsidP="00541091">
            <w:pPr>
              <w:rPr>
                <w:rFonts w:ascii="Arial" w:hAnsi="Arial" w:cs="Arial"/>
                <w:sz w:val="24"/>
                <w:szCs w:val="24"/>
                <w:highlight w:val="yellow"/>
              </w:rPr>
            </w:pPr>
            <w:r w:rsidRPr="00082A8E">
              <w:rPr>
                <w:rFonts w:ascii="Arial" w:hAnsi="Arial" w:cs="Arial"/>
                <w:sz w:val="24"/>
                <w:szCs w:val="24"/>
              </w:rPr>
              <w:t>Assistant MS Coach</w:t>
            </w:r>
          </w:p>
        </w:tc>
        <w:tc>
          <w:tcPr>
            <w:tcW w:w="5215" w:type="dxa"/>
            <w:gridSpan w:val="2"/>
            <w:tcBorders>
              <w:top w:val="single" w:sz="5" w:space="0" w:color="232328"/>
              <w:left w:val="single" w:sz="7" w:space="0" w:color="232328"/>
              <w:bottom w:val="single" w:sz="5" w:space="0" w:color="282828"/>
              <w:right w:val="single" w:sz="7" w:space="0" w:color="232328"/>
            </w:tcBorders>
          </w:tcPr>
          <w:p w14:paraId="137D7D1F" w14:textId="6A5EBEE0" w:rsidR="00541091" w:rsidRPr="00F51B90" w:rsidRDefault="00541091" w:rsidP="00541091">
            <w:pPr>
              <w:jc w:val="center"/>
              <w:rPr>
                <w:rFonts w:ascii="Arial" w:hAnsi="Arial" w:cs="Arial"/>
                <w:sz w:val="24"/>
                <w:szCs w:val="24"/>
                <w:highlight w:val="yellow"/>
              </w:rPr>
            </w:pPr>
            <w:r w:rsidRPr="00082A8E">
              <w:rPr>
                <w:rFonts w:ascii="Arial" w:hAnsi="Arial" w:cs="Arial"/>
                <w:sz w:val="24"/>
                <w:szCs w:val="24"/>
              </w:rPr>
              <w:t>$1,</w:t>
            </w:r>
            <w:r>
              <w:rPr>
                <w:rFonts w:ascii="Arial" w:hAnsi="Arial" w:cs="Arial"/>
                <w:sz w:val="24"/>
                <w:szCs w:val="24"/>
              </w:rPr>
              <w:t>5</w:t>
            </w:r>
            <w:r w:rsidRPr="00082A8E">
              <w:rPr>
                <w:rFonts w:ascii="Arial" w:hAnsi="Arial" w:cs="Arial"/>
                <w:sz w:val="24"/>
                <w:szCs w:val="24"/>
              </w:rPr>
              <w:t>00</w:t>
            </w:r>
          </w:p>
        </w:tc>
      </w:tr>
      <w:tr w:rsidR="00541091" w:rsidRPr="001642DA" w14:paraId="0733526B" w14:textId="77777777" w:rsidTr="0027676F">
        <w:trPr>
          <w:trHeight w:hRule="exact" w:val="307"/>
        </w:trPr>
        <w:tc>
          <w:tcPr>
            <w:tcW w:w="3379" w:type="dxa"/>
            <w:tcBorders>
              <w:top w:val="single" w:sz="5" w:space="0" w:color="282828"/>
              <w:left w:val="single" w:sz="7" w:space="0" w:color="2B2B2F"/>
              <w:bottom w:val="single" w:sz="5" w:space="0" w:color="282828"/>
              <w:right w:val="single" w:sz="5" w:space="0" w:color="0F0C0F"/>
            </w:tcBorders>
          </w:tcPr>
          <w:p w14:paraId="1F142CE2" w14:textId="77777777" w:rsidR="00541091" w:rsidRPr="00C368A3" w:rsidRDefault="00541091" w:rsidP="00541091">
            <w:pPr>
              <w:rPr>
                <w:rFonts w:ascii="Arial" w:hAnsi="Arial" w:cs="Arial"/>
                <w:b/>
                <w:sz w:val="24"/>
                <w:szCs w:val="24"/>
              </w:rPr>
            </w:pPr>
            <w:r w:rsidRPr="00C368A3">
              <w:rPr>
                <w:rFonts w:ascii="Arial" w:hAnsi="Arial" w:cs="Arial"/>
                <w:b/>
                <w:sz w:val="24"/>
                <w:szCs w:val="24"/>
              </w:rPr>
              <w:t>Athletic Director</w:t>
            </w:r>
          </w:p>
        </w:tc>
        <w:tc>
          <w:tcPr>
            <w:tcW w:w="5215" w:type="dxa"/>
            <w:gridSpan w:val="2"/>
            <w:tcBorders>
              <w:top w:val="single" w:sz="5" w:space="0" w:color="282828"/>
              <w:left w:val="single" w:sz="5" w:space="0" w:color="0F0C0F"/>
              <w:bottom w:val="single" w:sz="5" w:space="0" w:color="282828"/>
              <w:right w:val="single" w:sz="5" w:space="0" w:color="0F0F0F"/>
            </w:tcBorders>
          </w:tcPr>
          <w:p w14:paraId="640AA39B" w14:textId="261C3963"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7,800</w:t>
            </w:r>
            <w:r w:rsidRPr="001642DA">
              <w:rPr>
                <w:rFonts w:ascii="Arial" w:hAnsi="Arial" w:cs="Arial"/>
                <w:sz w:val="24"/>
                <w:szCs w:val="24"/>
              </w:rPr>
              <w:t xml:space="preserve"> (1FTE)</w:t>
            </w:r>
          </w:p>
        </w:tc>
      </w:tr>
      <w:tr w:rsidR="00541091" w:rsidRPr="001642DA" w14:paraId="051FC704" w14:textId="77777777" w:rsidTr="0027676F">
        <w:trPr>
          <w:trHeight w:hRule="exact" w:val="307"/>
        </w:trPr>
        <w:tc>
          <w:tcPr>
            <w:tcW w:w="3379" w:type="dxa"/>
            <w:tcBorders>
              <w:top w:val="single" w:sz="5" w:space="0" w:color="282828"/>
              <w:left w:val="single" w:sz="7" w:space="0" w:color="2B2B2F"/>
              <w:bottom w:val="single" w:sz="5" w:space="0" w:color="232328"/>
              <w:right w:val="single" w:sz="5" w:space="0" w:color="0F0C0F"/>
            </w:tcBorders>
          </w:tcPr>
          <w:p w14:paraId="56ED95EE" w14:textId="77777777" w:rsidR="00541091" w:rsidRPr="00C368A3" w:rsidRDefault="00541091" w:rsidP="00541091">
            <w:pPr>
              <w:rPr>
                <w:rFonts w:ascii="Arial" w:hAnsi="Arial" w:cs="Arial"/>
                <w:b/>
                <w:sz w:val="24"/>
                <w:szCs w:val="24"/>
              </w:rPr>
            </w:pPr>
            <w:r>
              <w:rPr>
                <w:rFonts w:ascii="Arial" w:hAnsi="Arial" w:cs="Arial"/>
                <w:b/>
                <w:sz w:val="24"/>
                <w:szCs w:val="24"/>
              </w:rPr>
              <w:t>Assistant Athletic Director</w:t>
            </w:r>
          </w:p>
        </w:tc>
        <w:tc>
          <w:tcPr>
            <w:tcW w:w="5215" w:type="dxa"/>
            <w:gridSpan w:val="2"/>
            <w:tcBorders>
              <w:top w:val="single" w:sz="5" w:space="0" w:color="282828"/>
              <w:left w:val="single" w:sz="5" w:space="0" w:color="0F0C0F"/>
              <w:bottom w:val="single" w:sz="5" w:space="0" w:color="232328"/>
              <w:right w:val="single" w:sz="5" w:space="0" w:color="0F0F0F"/>
            </w:tcBorders>
          </w:tcPr>
          <w:p w14:paraId="739DBB1A" w14:textId="58ABAD6E" w:rsidR="00541091" w:rsidRPr="001642DA" w:rsidRDefault="00541091" w:rsidP="00541091">
            <w:pPr>
              <w:rPr>
                <w:rFonts w:ascii="Arial" w:hAnsi="Arial" w:cs="Arial"/>
                <w:sz w:val="24"/>
                <w:szCs w:val="24"/>
              </w:rPr>
            </w:pPr>
            <w:r>
              <w:rPr>
                <w:rFonts w:ascii="Arial" w:hAnsi="Arial" w:cs="Arial"/>
                <w:sz w:val="24"/>
                <w:szCs w:val="24"/>
              </w:rPr>
              <w:t>$1,300</w:t>
            </w:r>
          </w:p>
        </w:tc>
      </w:tr>
    </w:tbl>
    <w:p w14:paraId="4C56EF05" w14:textId="33C5DBC5" w:rsidR="00F51B90" w:rsidRDefault="00F51B90" w:rsidP="004F5D8B">
      <w:pPr>
        <w:rPr>
          <w:rFonts w:ascii="Arial" w:hAnsi="Arial" w:cs="Arial"/>
          <w:sz w:val="24"/>
          <w:szCs w:val="24"/>
        </w:rPr>
      </w:pPr>
    </w:p>
    <w:p w14:paraId="488CD47B" w14:textId="77777777" w:rsidR="00F51B90" w:rsidRDefault="00F51B90">
      <w:pPr>
        <w:rPr>
          <w:rFonts w:ascii="Arial" w:hAnsi="Arial" w:cs="Arial"/>
          <w:sz w:val="24"/>
          <w:szCs w:val="24"/>
        </w:rPr>
      </w:pPr>
      <w:r>
        <w:rPr>
          <w:rFonts w:ascii="Arial" w:hAnsi="Arial" w:cs="Arial"/>
          <w:sz w:val="24"/>
          <w:szCs w:val="24"/>
        </w:rPr>
        <w:br w:type="page"/>
      </w:r>
    </w:p>
    <w:p w14:paraId="16BC6EB1" w14:textId="77777777" w:rsidR="00F57477" w:rsidRDefault="00F57477" w:rsidP="00DC316B">
      <w:pPr>
        <w:rPr>
          <w:rFonts w:ascii="Arial" w:hAnsi="Arial" w:cs="Arial"/>
          <w:sz w:val="24"/>
          <w:szCs w:val="24"/>
        </w:rPr>
      </w:pPr>
    </w:p>
    <w:p w14:paraId="6C9F12F3" w14:textId="477CB870" w:rsidR="00DC316B" w:rsidRPr="001642DA" w:rsidRDefault="00DC316B" w:rsidP="00DC316B">
      <w:pPr>
        <w:rPr>
          <w:rFonts w:ascii="Arial" w:hAnsi="Arial" w:cs="Arial"/>
          <w:sz w:val="24"/>
          <w:szCs w:val="24"/>
        </w:rPr>
      </w:pPr>
      <w:r w:rsidRPr="00106893">
        <w:rPr>
          <w:rFonts w:ascii="Arial" w:hAnsi="Arial" w:cs="Arial"/>
          <w:sz w:val="24"/>
          <w:szCs w:val="24"/>
        </w:rPr>
        <w:t>Extra Duty positions</w:t>
      </w:r>
      <w:r w:rsidRPr="001642DA">
        <w:rPr>
          <w:rFonts w:ascii="Arial" w:hAnsi="Arial" w:cs="Arial"/>
          <w:sz w:val="24"/>
          <w:szCs w:val="24"/>
        </w:rPr>
        <w:t xml:space="preserve"> offered will be compensated </w:t>
      </w:r>
      <w:r>
        <w:rPr>
          <w:rFonts w:ascii="Arial" w:hAnsi="Arial" w:cs="Arial"/>
          <w:sz w:val="24"/>
          <w:szCs w:val="24"/>
        </w:rPr>
        <w:t xml:space="preserve">in 2026-2027 </w:t>
      </w:r>
      <w:r w:rsidRPr="001642DA">
        <w:rPr>
          <w:rFonts w:ascii="Arial" w:hAnsi="Arial" w:cs="Arial"/>
          <w:sz w:val="24"/>
          <w:szCs w:val="24"/>
        </w:rPr>
        <w:t>as follows:</w:t>
      </w:r>
    </w:p>
    <w:tbl>
      <w:tblPr>
        <w:tblW w:w="0" w:type="auto"/>
        <w:tblInd w:w="107" w:type="dxa"/>
        <w:tblLayout w:type="fixed"/>
        <w:tblCellMar>
          <w:left w:w="0" w:type="dxa"/>
          <w:right w:w="0" w:type="dxa"/>
        </w:tblCellMar>
        <w:tblLook w:val="0000" w:firstRow="0" w:lastRow="0" w:firstColumn="0" w:lastColumn="0" w:noHBand="0" w:noVBand="0"/>
      </w:tblPr>
      <w:tblGrid>
        <w:gridCol w:w="3379"/>
        <w:gridCol w:w="2647"/>
        <w:gridCol w:w="2568"/>
      </w:tblGrid>
      <w:tr w:rsidR="00DC316B" w:rsidRPr="001642DA" w14:paraId="2C2378AD" w14:textId="77777777" w:rsidTr="0027676F">
        <w:trPr>
          <w:trHeight w:hRule="exact" w:val="349"/>
        </w:trPr>
        <w:tc>
          <w:tcPr>
            <w:tcW w:w="3379" w:type="dxa"/>
            <w:tcBorders>
              <w:top w:val="single" w:sz="5" w:space="0" w:color="282828"/>
              <w:left w:val="single" w:sz="5" w:space="0" w:color="0F0F13"/>
              <w:bottom w:val="single" w:sz="5" w:space="0" w:color="282828"/>
              <w:right w:val="single" w:sz="5" w:space="0" w:color="131313"/>
            </w:tcBorders>
          </w:tcPr>
          <w:p w14:paraId="52CCA274" w14:textId="77777777" w:rsidR="00DC316B" w:rsidRPr="00C368A3" w:rsidRDefault="00DC316B" w:rsidP="0027676F">
            <w:pPr>
              <w:rPr>
                <w:rFonts w:ascii="Arial" w:hAnsi="Arial" w:cs="Arial"/>
                <w:b/>
                <w:sz w:val="24"/>
                <w:szCs w:val="24"/>
              </w:rPr>
            </w:pPr>
            <w:r w:rsidRPr="00C368A3">
              <w:rPr>
                <w:rFonts w:ascii="Arial" w:hAnsi="Arial" w:cs="Arial"/>
                <w:b/>
                <w:sz w:val="24"/>
                <w:szCs w:val="24"/>
              </w:rPr>
              <w:t>Position</w:t>
            </w:r>
          </w:p>
        </w:tc>
        <w:tc>
          <w:tcPr>
            <w:tcW w:w="2647" w:type="dxa"/>
            <w:tcBorders>
              <w:top w:val="single" w:sz="5" w:space="0" w:color="282828"/>
              <w:left w:val="single" w:sz="5" w:space="0" w:color="131313"/>
              <w:bottom w:val="single" w:sz="5" w:space="0" w:color="282828"/>
              <w:right w:val="single" w:sz="5" w:space="0" w:color="0C0C0F"/>
            </w:tcBorders>
          </w:tcPr>
          <w:p w14:paraId="0F8121D2" w14:textId="77777777" w:rsidR="00DC316B" w:rsidRPr="00C368A3" w:rsidRDefault="00DC316B" w:rsidP="0027676F">
            <w:pPr>
              <w:rPr>
                <w:rFonts w:ascii="Arial" w:hAnsi="Arial" w:cs="Arial"/>
                <w:b/>
                <w:sz w:val="24"/>
                <w:szCs w:val="24"/>
              </w:rPr>
            </w:pPr>
            <w:r w:rsidRPr="00C368A3">
              <w:rPr>
                <w:rFonts w:ascii="Arial" w:hAnsi="Arial" w:cs="Arial"/>
                <w:b/>
                <w:sz w:val="24"/>
                <w:szCs w:val="24"/>
              </w:rPr>
              <w:t>0-4 Years</w:t>
            </w:r>
          </w:p>
        </w:tc>
        <w:tc>
          <w:tcPr>
            <w:tcW w:w="2568" w:type="dxa"/>
            <w:tcBorders>
              <w:top w:val="single" w:sz="5" w:space="0" w:color="282828"/>
              <w:left w:val="single" w:sz="5" w:space="0" w:color="0C0C0F"/>
              <w:bottom w:val="single" w:sz="5" w:space="0" w:color="282828"/>
              <w:right w:val="single" w:sz="5" w:space="0" w:color="0F0F0F"/>
            </w:tcBorders>
          </w:tcPr>
          <w:p w14:paraId="67FB3B6B" w14:textId="77777777" w:rsidR="00DC316B" w:rsidRPr="00C368A3" w:rsidRDefault="00DC316B" w:rsidP="0027676F">
            <w:pPr>
              <w:rPr>
                <w:rFonts w:ascii="Arial" w:hAnsi="Arial" w:cs="Arial"/>
                <w:b/>
                <w:sz w:val="24"/>
                <w:szCs w:val="24"/>
              </w:rPr>
            </w:pPr>
            <w:r w:rsidRPr="00C368A3">
              <w:rPr>
                <w:rFonts w:ascii="Arial" w:hAnsi="Arial" w:cs="Arial"/>
                <w:b/>
                <w:sz w:val="24"/>
                <w:szCs w:val="24"/>
              </w:rPr>
              <w:t>5+ Years</w:t>
            </w:r>
          </w:p>
        </w:tc>
      </w:tr>
      <w:tr w:rsidR="00DC316B" w:rsidRPr="001642DA" w14:paraId="777FB629" w14:textId="77777777" w:rsidTr="0027676F">
        <w:trPr>
          <w:trHeight w:hRule="exact" w:val="306"/>
        </w:trPr>
        <w:tc>
          <w:tcPr>
            <w:tcW w:w="3379" w:type="dxa"/>
            <w:tcBorders>
              <w:top w:val="single" w:sz="5" w:space="0" w:color="282828"/>
              <w:left w:val="single" w:sz="5" w:space="0" w:color="0F0F13"/>
              <w:bottom w:val="single" w:sz="5" w:space="0" w:color="282828"/>
              <w:right w:val="single" w:sz="7" w:space="0" w:color="282828"/>
            </w:tcBorders>
          </w:tcPr>
          <w:p w14:paraId="67D9418A" w14:textId="77777777" w:rsidR="00DC316B" w:rsidRPr="00C368A3" w:rsidRDefault="00DC316B" w:rsidP="0027676F">
            <w:pPr>
              <w:rPr>
                <w:rFonts w:ascii="Arial" w:hAnsi="Arial" w:cs="Arial"/>
                <w:b/>
                <w:sz w:val="24"/>
                <w:szCs w:val="24"/>
              </w:rPr>
            </w:pPr>
            <w:r w:rsidRPr="00C368A3">
              <w:rPr>
                <w:rFonts w:ascii="Arial" w:hAnsi="Arial" w:cs="Arial"/>
                <w:b/>
                <w:sz w:val="24"/>
                <w:szCs w:val="24"/>
              </w:rPr>
              <w:t>Head Varsity Coaches:</w:t>
            </w:r>
          </w:p>
        </w:tc>
        <w:tc>
          <w:tcPr>
            <w:tcW w:w="2647" w:type="dxa"/>
            <w:tcBorders>
              <w:top w:val="single" w:sz="5" w:space="0" w:color="282828"/>
              <w:left w:val="single" w:sz="7" w:space="0" w:color="282828"/>
              <w:bottom w:val="single" w:sz="5" w:space="0" w:color="282828"/>
              <w:right w:val="single" w:sz="5" w:space="0" w:color="0C0C0F"/>
            </w:tcBorders>
          </w:tcPr>
          <w:p w14:paraId="14B429EC" w14:textId="77777777" w:rsidR="00DC316B" w:rsidRPr="001642DA" w:rsidRDefault="00DC316B" w:rsidP="0027676F">
            <w:pPr>
              <w:rPr>
                <w:rFonts w:ascii="Arial" w:hAnsi="Arial" w:cs="Arial"/>
                <w:sz w:val="24"/>
                <w:szCs w:val="24"/>
              </w:rPr>
            </w:pPr>
          </w:p>
        </w:tc>
        <w:tc>
          <w:tcPr>
            <w:tcW w:w="2568" w:type="dxa"/>
            <w:tcBorders>
              <w:top w:val="single" w:sz="5" w:space="0" w:color="282828"/>
              <w:left w:val="single" w:sz="5" w:space="0" w:color="0C0C0F"/>
              <w:bottom w:val="single" w:sz="5" w:space="0" w:color="282828"/>
              <w:right w:val="single" w:sz="5" w:space="0" w:color="0F0F0F"/>
            </w:tcBorders>
          </w:tcPr>
          <w:p w14:paraId="5EB8ED98" w14:textId="77777777" w:rsidR="00DC316B" w:rsidRPr="001642DA" w:rsidRDefault="00DC316B" w:rsidP="0027676F">
            <w:pPr>
              <w:rPr>
                <w:rFonts w:ascii="Arial" w:hAnsi="Arial" w:cs="Arial"/>
                <w:sz w:val="24"/>
                <w:szCs w:val="24"/>
              </w:rPr>
            </w:pPr>
          </w:p>
        </w:tc>
      </w:tr>
      <w:tr w:rsidR="00DC316B" w:rsidRPr="001642DA" w14:paraId="48BB3268" w14:textId="77777777" w:rsidTr="0027676F">
        <w:trPr>
          <w:trHeight w:hRule="exact" w:val="307"/>
        </w:trPr>
        <w:tc>
          <w:tcPr>
            <w:tcW w:w="3379" w:type="dxa"/>
            <w:tcBorders>
              <w:top w:val="single" w:sz="5" w:space="0" w:color="282828"/>
              <w:left w:val="single" w:sz="5" w:space="0" w:color="0F0F13"/>
              <w:bottom w:val="single" w:sz="5" w:space="0" w:color="232328"/>
              <w:right w:val="single" w:sz="7" w:space="0" w:color="282828"/>
            </w:tcBorders>
          </w:tcPr>
          <w:p w14:paraId="797C29D8" w14:textId="77777777" w:rsidR="00DC316B" w:rsidRPr="001642DA" w:rsidRDefault="00DC316B" w:rsidP="0027676F">
            <w:pPr>
              <w:rPr>
                <w:rFonts w:ascii="Arial" w:hAnsi="Arial" w:cs="Arial"/>
                <w:sz w:val="24"/>
                <w:szCs w:val="24"/>
              </w:rPr>
            </w:pPr>
            <w:r w:rsidRPr="001642DA">
              <w:rPr>
                <w:rFonts w:ascii="Arial" w:hAnsi="Arial" w:cs="Arial"/>
                <w:sz w:val="24"/>
                <w:szCs w:val="24"/>
              </w:rPr>
              <w:t>Football</w:t>
            </w:r>
          </w:p>
        </w:tc>
        <w:tc>
          <w:tcPr>
            <w:tcW w:w="2647" w:type="dxa"/>
            <w:tcBorders>
              <w:top w:val="single" w:sz="5" w:space="0" w:color="282828"/>
              <w:left w:val="single" w:sz="7" w:space="0" w:color="282828"/>
              <w:bottom w:val="single" w:sz="5" w:space="0" w:color="282828"/>
              <w:right w:val="single" w:sz="5" w:space="0" w:color="0C0C0F"/>
            </w:tcBorders>
          </w:tcPr>
          <w:p w14:paraId="2B5E337D" w14:textId="26D610DC" w:rsidR="00DC316B" w:rsidRPr="001642DA" w:rsidRDefault="00DC316B" w:rsidP="0027676F">
            <w:pPr>
              <w:rPr>
                <w:rFonts w:ascii="Arial" w:hAnsi="Arial" w:cs="Arial"/>
                <w:sz w:val="24"/>
                <w:szCs w:val="24"/>
              </w:rPr>
            </w:pPr>
            <w:r w:rsidRPr="001642DA">
              <w:rPr>
                <w:rFonts w:ascii="Arial" w:hAnsi="Arial" w:cs="Arial"/>
                <w:sz w:val="24"/>
                <w:szCs w:val="24"/>
              </w:rPr>
              <w:t>$</w:t>
            </w:r>
            <w:r w:rsidR="00541091">
              <w:rPr>
                <w:rFonts w:ascii="Arial" w:hAnsi="Arial" w:cs="Arial"/>
                <w:sz w:val="24"/>
                <w:szCs w:val="24"/>
              </w:rPr>
              <w:t>3,200</w:t>
            </w:r>
          </w:p>
        </w:tc>
        <w:tc>
          <w:tcPr>
            <w:tcW w:w="2568" w:type="dxa"/>
            <w:tcBorders>
              <w:top w:val="single" w:sz="5" w:space="0" w:color="282828"/>
              <w:left w:val="single" w:sz="5" w:space="0" w:color="0C0C0F"/>
              <w:bottom w:val="single" w:sz="5" w:space="0" w:color="282828"/>
              <w:right w:val="single" w:sz="5" w:space="0" w:color="0F0F0F"/>
            </w:tcBorders>
          </w:tcPr>
          <w:p w14:paraId="57EA0B2A" w14:textId="6A99A2E3" w:rsidR="00DC316B" w:rsidRPr="001642DA" w:rsidRDefault="00DC316B" w:rsidP="0027676F">
            <w:pPr>
              <w:rPr>
                <w:rFonts w:ascii="Arial" w:hAnsi="Arial" w:cs="Arial"/>
                <w:sz w:val="24"/>
                <w:szCs w:val="24"/>
              </w:rPr>
            </w:pPr>
            <w:r w:rsidRPr="001642DA">
              <w:rPr>
                <w:rFonts w:ascii="Arial" w:hAnsi="Arial" w:cs="Arial"/>
                <w:sz w:val="24"/>
                <w:szCs w:val="24"/>
              </w:rPr>
              <w:t>$</w:t>
            </w:r>
            <w:r w:rsidR="00541091">
              <w:rPr>
                <w:rFonts w:ascii="Arial" w:hAnsi="Arial" w:cs="Arial"/>
                <w:sz w:val="24"/>
                <w:szCs w:val="24"/>
              </w:rPr>
              <w:t>4,200</w:t>
            </w:r>
          </w:p>
        </w:tc>
      </w:tr>
      <w:tr w:rsidR="00541091" w:rsidRPr="001642DA" w14:paraId="26438597" w14:textId="77777777" w:rsidTr="0027676F">
        <w:trPr>
          <w:trHeight w:hRule="exact" w:val="302"/>
        </w:trPr>
        <w:tc>
          <w:tcPr>
            <w:tcW w:w="3379" w:type="dxa"/>
            <w:tcBorders>
              <w:top w:val="single" w:sz="5" w:space="0" w:color="232328"/>
              <w:left w:val="single" w:sz="5" w:space="0" w:color="0F0F13"/>
              <w:bottom w:val="single" w:sz="5" w:space="0" w:color="232328"/>
              <w:right w:val="single" w:sz="7" w:space="0" w:color="282828"/>
            </w:tcBorders>
          </w:tcPr>
          <w:p w14:paraId="5089AC0D" w14:textId="77777777" w:rsidR="00541091" w:rsidRPr="001642DA" w:rsidRDefault="00541091" w:rsidP="00541091">
            <w:pPr>
              <w:rPr>
                <w:rFonts w:ascii="Arial" w:hAnsi="Arial" w:cs="Arial"/>
                <w:sz w:val="24"/>
                <w:szCs w:val="24"/>
              </w:rPr>
            </w:pPr>
            <w:r w:rsidRPr="001642DA">
              <w:rPr>
                <w:rFonts w:ascii="Arial" w:hAnsi="Arial" w:cs="Arial"/>
                <w:sz w:val="24"/>
                <w:szCs w:val="24"/>
              </w:rPr>
              <w:t>Volleyball</w:t>
            </w:r>
          </w:p>
        </w:tc>
        <w:tc>
          <w:tcPr>
            <w:tcW w:w="2647" w:type="dxa"/>
            <w:tcBorders>
              <w:top w:val="single" w:sz="5" w:space="0" w:color="282828"/>
              <w:left w:val="single" w:sz="7" w:space="0" w:color="282828"/>
              <w:bottom w:val="single" w:sz="5" w:space="0" w:color="282828"/>
              <w:right w:val="single" w:sz="5" w:space="0" w:color="0C0C0F"/>
            </w:tcBorders>
          </w:tcPr>
          <w:p w14:paraId="4C9A5A9E" w14:textId="17B39B5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3,200</w:t>
            </w:r>
          </w:p>
        </w:tc>
        <w:tc>
          <w:tcPr>
            <w:tcW w:w="2568" w:type="dxa"/>
            <w:tcBorders>
              <w:top w:val="single" w:sz="5" w:space="0" w:color="282828"/>
              <w:left w:val="single" w:sz="5" w:space="0" w:color="0C0C0F"/>
              <w:bottom w:val="single" w:sz="5" w:space="0" w:color="282828"/>
              <w:right w:val="single" w:sz="5" w:space="0" w:color="0F0F0F"/>
            </w:tcBorders>
          </w:tcPr>
          <w:p w14:paraId="58934ED1" w14:textId="0E78734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4,200</w:t>
            </w:r>
          </w:p>
        </w:tc>
      </w:tr>
      <w:tr w:rsidR="00541091" w:rsidRPr="001642DA" w14:paraId="53320388" w14:textId="77777777" w:rsidTr="0027676F">
        <w:trPr>
          <w:trHeight w:hRule="exact" w:val="306"/>
        </w:trPr>
        <w:tc>
          <w:tcPr>
            <w:tcW w:w="3379" w:type="dxa"/>
            <w:tcBorders>
              <w:top w:val="single" w:sz="5" w:space="0" w:color="232328"/>
              <w:left w:val="single" w:sz="5" w:space="0" w:color="0F0F13"/>
              <w:bottom w:val="single" w:sz="5" w:space="0" w:color="282828"/>
              <w:right w:val="single" w:sz="7" w:space="0" w:color="282828"/>
            </w:tcBorders>
          </w:tcPr>
          <w:p w14:paraId="0768A748" w14:textId="77777777" w:rsidR="00541091" w:rsidRPr="001642DA" w:rsidRDefault="00541091" w:rsidP="00541091">
            <w:pPr>
              <w:rPr>
                <w:rFonts w:ascii="Arial" w:hAnsi="Arial" w:cs="Arial"/>
                <w:sz w:val="24"/>
                <w:szCs w:val="24"/>
              </w:rPr>
            </w:pPr>
            <w:r w:rsidRPr="001642DA">
              <w:rPr>
                <w:rFonts w:ascii="Arial" w:hAnsi="Arial" w:cs="Arial"/>
                <w:sz w:val="24"/>
                <w:szCs w:val="24"/>
              </w:rPr>
              <w:t>Boys Basketball</w:t>
            </w:r>
          </w:p>
        </w:tc>
        <w:tc>
          <w:tcPr>
            <w:tcW w:w="2647" w:type="dxa"/>
            <w:tcBorders>
              <w:top w:val="single" w:sz="5" w:space="0" w:color="282828"/>
              <w:left w:val="single" w:sz="7" w:space="0" w:color="282828"/>
              <w:bottom w:val="single" w:sz="5" w:space="0" w:color="28282B"/>
              <w:right w:val="single" w:sz="5" w:space="0" w:color="0C0C0F"/>
            </w:tcBorders>
          </w:tcPr>
          <w:p w14:paraId="54E63C30" w14:textId="1D14E493"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3,200</w:t>
            </w:r>
          </w:p>
        </w:tc>
        <w:tc>
          <w:tcPr>
            <w:tcW w:w="2568" w:type="dxa"/>
            <w:tcBorders>
              <w:top w:val="single" w:sz="5" w:space="0" w:color="282828"/>
              <w:left w:val="single" w:sz="5" w:space="0" w:color="0C0C0F"/>
              <w:bottom w:val="single" w:sz="5" w:space="0" w:color="28282B"/>
              <w:right w:val="single" w:sz="5" w:space="0" w:color="0F0F0F"/>
            </w:tcBorders>
          </w:tcPr>
          <w:p w14:paraId="1F9FDEC6" w14:textId="7EE91F7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4,200</w:t>
            </w:r>
          </w:p>
        </w:tc>
      </w:tr>
      <w:tr w:rsidR="00541091" w:rsidRPr="001642DA" w14:paraId="27A28862" w14:textId="77777777" w:rsidTr="0027676F">
        <w:trPr>
          <w:trHeight w:hRule="exact" w:val="301"/>
        </w:trPr>
        <w:tc>
          <w:tcPr>
            <w:tcW w:w="3379" w:type="dxa"/>
            <w:tcBorders>
              <w:top w:val="single" w:sz="5" w:space="0" w:color="282828"/>
              <w:left w:val="single" w:sz="5" w:space="0" w:color="0F0F13"/>
              <w:bottom w:val="single" w:sz="5" w:space="0" w:color="282828"/>
              <w:right w:val="single" w:sz="7" w:space="0" w:color="282828"/>
            </w:tcBorders>
          </w:tcPr>
          <w:p w14:paraId="40BE5BB0" w14:textId="77777777" w:rsidR="00541091" w:rsidRPr="001642DA" w:rsidRDefault="00541091" w:rsidP="00541091">
            <w:pPr>
              <w:rPr>
                <w:rFonts w:ascii="Arial" w:hAnsi="Arial" w:cs="Arial"/>
                <w:sz w:val="24"/>
                <w:szCs w:val="24"/>
              </w:rPr>
            </w:pPr>
            <w:r w:rsidRPr="001642DA">
              <w:rPr>
                <w:rFonts w:ascii="Arial" w:hAnsi="Arial" w:cs="Arial"/>
                <w:sz w:val="24"/>
                <w:szCs w:val="24"/>
              </w:rPr>
              <w:t>Girls Basketball</w:t>
            </w:r>
          </w:p>
        </w:tc>
        <w:tc>
          <w:tcPr>
            <w:tcW w:w="2647" w:type="dxa"/>
            <w:tcBorders>
              <w:top w:val="single" w:sz="5" w:space="0" w:color="28282B"/>
              <w:left w:val="single" w:sz="7" w:space="0" w:color="282828"/>
              <w:bottom w:val="single" w:sz="5" w:space="0" w:color="282828"/>
              <w:right w:val="single" w:sz="5" w:space="0" w:color="0C0C0F"/>
            </w:tcBorders>
          </w:tcPr>
          <w:p w14:paraId="61D03C43" w14:textId="51B43A5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3,200</w:t>
            </w:r>
          </w:p>
        </w:tc>
        <w:tc>
          <w:tcPr>
            <w:tcW w:w="2568" w:type="dxa"/>
            <w:tcBorders>
              <w:top w:val="single" w:sz="5" w:space="0" w:color="28282B"/>
              <w:left w:val="single" w:sz="5" w:space="0" w:color="0C0C0F"/>
              <w:bottom w:val="single" w:sz="5" w:space="0" w:color="282828"/>
              <w:right w:val="single" w:sz="5" w:space="0" w:color="0F0F0F"/>
            </w:tcBorders>
          </w:tcPr>
          <w:p w14:paraId="0CA4C191" w14:textId="1F2FCD6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4,200</w:t>
            </w:r>
          </w:p>
        </w:tc>
      </w:tr>
      <w:tr w:rsidR="00541091" w:rsidRPr="001642DA" w14:paraId="0D2579E3" w14:textId="77777777" w:rsidTr="0027676F">
        <w:trPr>
          <w:trHeight w:hRule="exact" w:val="310"/>
        </w:trPr>
        <w:tc>
          <w:tcPr>
            <w:tcW w:w="3379" w:type="dxa"/>
            <w:tcBorders>
              <w:top w:val="single" w:sz="5" w:space="0" w:color="282828"/>
              <w:left w:val="single" w:sz="5" w:space="0" w:color="0F0F13"/>
              <w:bottom w:val="single" w:sz="5" w:space="0" w:color="282828"/>
              <w:right w:val="single" w:sz="7" w:space="0" w:color="282828"/>
            </w:tcBorders>
          </w:tcPr>
          <w:p w14:paraId="2156CDA1" w14:textId="77777777" w:rsidR="00541091" w:rsidRPr="001642DA" w:rsidRDefault="00541091" w:rsidP="00541091">
            <w:pPr>
              <w:rPr>
                <w:rFonts w:ascii="Arial" w:hAnsi="Arial" w:cs="Arial"/>
                <w:sz w:val="24"/>
                <w:szCs w:val="24"/>
              </w:rPr>
            </w:pPr>
            <w:r w:rsidRPr="001642DA">
              <w:rPr>
                <w:rFonts w:ascii="Arial" w:hAnsi="Arial" w:cs="Arial"/>
                <w:sz w:val="24"/>
                <w:szCs w:val="24"/>
              </w:rPr>
              <w:t>Softball</w:t>
            </w:r>
          </w:p>
        </w:tc>
        <w:tc>
          <w:tcPr>
            <w:tcW w:w="2647" w:type="dxa"/>
            <w:tcBorders>
              <w:top w:val="single" w:sz="5" w:space="0" w:color="282828"/>
              <w:left w:val="single" w:sz="7" w:space="0" w:color="282828"/>
              <w:bottom w:val="single" w:sz="5" w:space="0" w:color="282828"/>
              <w:right w:val="single" w:sz="5" w:space="0" w:color="0C0C0F"/>
            </w:tcBorders>
          </w:tcPr>
          <w:p w14:paraId="1A1B4B8B" w14:textId="179C381A"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3,200</w:t>
            </w:r>
          </w:p>
        </w:tc>
        <w:tc>
          <w:tcPr>
            <w:tcW w:w="2568" w:type="dxa"/>
            <w:tcBorders>
              <w:top w:val="single" w:sz="5" w:space="0" w:color="282828"/>
              <w:left w:val="single" w:sz="5" w:space="0" w:color="0C0C0F"/>
              <w:bottom w:val="single" w:sz="5" w:space="0" w:color="282828"/>
              <w:right w:val="single" w:sz="5" w:space="0" w:color="0F0F0F"/>
            </w:tcBorders>
          </w:tcPr>
          <w:p w14:paraId="242DD3DD" w14:textId="0FBB88E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4,200</w:t>
            </w:r>
          </w:p>
        </w:tc>
      </w:tr>
      <w:tr w:rsidR="00541091" w:rsidRPr="001642DA" w14:paraId="14CEF96F" w14:textId="77777777" w:rsidTr="0027676F">
        <w:trPr>
          <w:trHeight w:hRule="exact" w:val="307"/>
        </w:trPr>
        <w:tc>
          <w:tcPr>
            <w:tcW w:w="3379" w:type="dxa"/>
            <w:tcBorders>
              <w:top w:val="single" w:sz="5" w:space="0" w:color="282828"/>
              <w:left w:val="single" w:sz="5" w:space="0" w:color="0F0F13"/>
              <w:bottom w:val="single" w:sz="5" w:space="0" w:color="232323"/>
              <w:right w:val="single" w:sz="7" w:space="0" w:color="282828"/>
            </w:tcBorders>
          </w:tcPr>
          <w:p w14:paraId="71C1C092" w14:textId="77777777" w:rsidR="00541091" w:rsidRPr="001642DA" w:rsidRDefault="00541091" w:rsidP="00541091">
            <w:pPr>
              <w:rPr>
                <w:rFonts w:ascii="Arial" w:hAnsi="Arial" w:cs="Arial"/>
                <w:sz w:val="24"/>
                <w:szCs w:val="24"/>
              </w:rPr>
            </w:pPr>
            <w:r w:rsidRPr="001642DA">
              <w:rPr>
                <w:rFonts w:ascii="Arial" w:hAnsi="Arial" w:cs="Arial"/>
                <w:sz w:val="24"/>
                <w:szCs w:val="24"/>
              </w:rPr>
              <w:t>Baseball</w:t>
            </w:r>
          </w:p>
        </w:tc>
        <w:tc>
          <w:tcPr>
            <w:tcW w:w="2647" w:type="dxa"/>
            <w:tcBorders>
              <w:top w:val="single" w:sz="5" w:space="0" w:color="282828"/>
              <w:left w:val="single" w:sz="7" w:space="0" w:color="282828"/>
              <w:bottom w:val="single" w:sz="5" w:space="0" w:color="2F2B2F"/>
              <w:right w:val="single" w:sz="5" w:space="0" w:color="0C0C0F"/>
            </w:tcBorders>
          </w:tcPr>
          <w:p w14:paraId="31058957" w14:textId="06C71D7E"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3,200</w:t>
            </w:r>
          </w:p>
        </w:tc>
        <w:tc>
          <w:tcPr>
            <w:tcW w:w="2568" w:type="dxa"/>
            <w:tcBorders>
              <w:top w:val="single" w:sz="5" w:space="0" w:color="282828"/>
              <w:left w:val="single" w:sz="5" w:space="0" w:color="0C0C0F"/>
              <w:bottom w:val="single" w:sz="5" w:space="0" w:color="2F2B2F"/>
              <w:right w:val="single" w:sz="5" w:space="0" w:color="0F0F0F"/>
            </w:tcBorders>
          </w:tcPr>
          <w:p w14:paraId="3C72A273" w14:textId="1CA5A0D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4,200</w:t>
            </w:r>
          </w:p>
        </w:tc>
      </w:tr>
      <w:tr w:rsidR="00541091" w:rsidRPr="001642DA" w14:paraId="56BCB607" w14:textId="77777777" w:rsidTr="0027676F">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6343E120" w14:textId="77777777" w:rsidR="00541091" w:rsidRPr="00A26732" w:rsidRDefault="00541091" w:rsidP="00541091">
            <w:pPr>
              <w:rPr>
                <w:rFonts w:ascii="Arial" w:hAnsi="Arial" w:cs="Arial"/>
                <w:sz w:val="24"/>
                <w:szCs w:val="24"/>
              </w:rPr>
            </w:pPr>
            <w:r w:rsidRPr="00A26732">
              <w:rPr>
                <w:rFonts w:ascii="Arial" w:hAnsi="Arial" w:cs="Arial"/>
                <w:sz w:val="24"/>
                <w:szCs w:val="24"/>
              </w:rPr>
              <w:t xml:space="preserve">Cross Country </w:t>
            </w:r>
          </w:p>
        </w:tc>
        <w:tc>
          <w:tcPr>
            <w:tcW w:w="2647" w:type="dxa"/>
            <w:tcBorders>
              <w:top w:val="single" w:sz="5" w:space="0" w:color="2F2B2F"/>
              <w:left w:val="single" w:sz="7" w:space="0" w:color="282828"/>
              <w:bottom w:val="single" w:sz="5" w:space="0" w:color="232328"/>
              <w:right w:val="single" w:sz="5" w:space="0" w:color="0C0C0F"/>
            </w:tcBorders>
          </w:tcPr>
          <w:p w14:paraId="3E20859B" w14:textId="3D5519F7" w:rsidR="00541091" w:rsidRPr="00A26732"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3,200</w:t>
            </w:r>
          </w:p>
        </w:tc>
        <w:tc>
          <w:tcPr>
            <w:tcW w:w="2568" w:type="dxa"/>
            <w:tcBorders>
              <w:top w:val="single" w:sz="5" w:space="0" w:color="2F2B2F"/>
              <w:left w:val="single" w:sz="5" w:space="0" w:color="0C0C0F"/>
              <w:bottom w:val="single" w:sz="5" w:space="0" w:color="232328"/>
              <w:right w:val="single" w:sz="5" w:space="0" w:color="0F0F0F"/>
            </w:tcBorders>
          </w:tcPr>
          <w:p w14:paraId="00B26441" w14:textId="06AC8D32" w:rsidR="00541091" w:rsidRPr="00A26732"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4,200</w:t>
            </w:r>
          </w:p>
        </w:tc>
      </w:tr>
      <w:tr w:rsidR="00541091" w:rsidRPr="001642DA" w14:paraId="6DE9A793" w14:textId="77777777" w:rsidTr="0027676F">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20A00F06" w14:textId="77777777" w:rsidR="00541091" w:rsidRPr="00541091" w:rsidRDefault="00541091" w:rsidP="00541091">
            <w:pPr>
              <w:rPr>
                <w:rFonts w:ascii="Arial" w:hAnsi="Arial" w:cs="Arial"/>
                <w:sz w:val="24"/>
                <w:szCs w:val="24"/>
              </w:rPr>
            </w:pPr>
            <w:r w:rsidRPr="00541091">
              <w:rPr>
                <w:rFonts w:ascii="Arial" w:hAnsi="Arial" w:cs="Arial"/>
                <w:sz w:val="24"/>
                <w:szCs w:val="24"/>
              </w:rPr>
              <w:t>Track</w:t>
            </w:r>
          </w:p>
        </w:tc>
        <w:tc>
          <w:tcPr>
            <w:tcW w:w="2647" w:type="dxa"/>
            <w:tcBorders>
              <w:top w:val="single" w:sz="5" w:space="0" w:color="2F2B2F"/>
              <w:left w:val="single" w:sz="7" w:space="0" w:color="282828"/>
              <w:bottom w:val="single" w:sz="5" w:space="0" w:color="232328"/>
              <w:right w:val="single" w:sz="5" w:space="0" w:color="0C0C0F"/>
            </w:tcBorders>
          </w:tcPr>
          <w:p w14:paraId="376D2E60" w14:textId="49A7683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3,200</w:t>
            </w:r>
          </w:p>
        </w:tc>
        <w:tc>
          <w:tcPr>
            <w:tcW w:w="2568" w:type="dxa"/>
            <w:tcBorders>
              <w:top w:val="single" w:sz="5" w:space="0" w:color="2F2B2F"/>
              <w:left w:val="single" w:sz="5" w:space="0" w:color="0C0C0F"/>
              <w:bottom w:val="single" w:sz="5" w:space="0" w:color="232328"/>
              <w:right w:val="single" w:sz="5" w:space="0" w:color="0F0F0F"/>
            </w:tcBorders>
          </w:tcPr>
          <w:p w14:paraId="7298E081" w14:textId="19DC916B"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4,200</w:t>
            </w:r>
          </w:p>
        </w:tc>
      </w:tr>
      <w:tr w:rsidR="00541091" w:rsidRPr="001642DA" w14:paraId="0F9A3A4D" w14:textId="77777777" w:rsidTr="0027676F">
        <w:trPr>
          <w:trHeight w:hRule="exact" w:val="298"/>
        </w:trPr>
        <w:tc>
          <w:tcPr>
            <w:tcW w:w="3379" w:type="dxa"/>
            <w:tcBorders>
              <w:top w:val="single" w:sz="5" w:space="0" w:color="232323"/>
              <w:left w:val="single" w:sz="5" w:space="0" w:color="0F0F13"/>
              <w:bottom w:val="single" w:sz="5" w:space="0" w:color="232328"/>
              <w:right w:val="single" w:sz="7" w:space="0" w:color="282828"/>
            </w:tcBorders>
          </w:tcPr>
          <w:p w14:paraId="30DE3CF0" w14:textId="0D64FDA9" w:rsidR="00541091" w:rsidRPr="00541091" w:rsidRDefault="00541091" w:rsidP="00541091">
            <w:pPr>
              <w:rPr>
                <w:rFonts w:ascii="Arial" w:hAnsi="Arial" w:cs="Arial"/>
                <w:sz w:val="24"/>
                <w:szCs w:val="24"/>
              </w:rPr>
            </w:pPr>
            <w:r w:rsidRPr="00541091">
              <w:rPr>
                <w:rFonts w:ascii="Arial" w:hAnsi="Arial" w:cs="Arial"/>
                <w:sz w:val="24"/>
                <w:szCs w:val="24"/>
              </w:rPr>
              <w:t>E-Sports</w:t>
            </w:r>
          </w:p>
        </w:tc>
        <w:tc>
          <w:tcPr>
            <w:tcW w:w="2647" w:type="dxa"/>
            <w:tcBorders>
              <w:top w:val="single" w:sz="5" w:space="0" w:color="2F2B2F"/>
              <w:left w:val="single" w:sz="7" w:space="0" w:color="282828"/>
              <w:bottom w:val="single" w:sz="5" w:space="0" w:color="232328"/>
              <w:right w:val="single" w:sz="5" w:space="0" w:color="0C0C0F"/>
            </w:tcBorders>
          </w:tcPr>
          <w:p w14:paraId="58D48725" w14:textId="310E74E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3,200</w:t>
            </w:r>
          </w:p>
        </w:tc>
        <w:tc>
          <w:tcPr>
            <w:tcW w:w="2568" w:type="dxa"/>
            <w:tcBorders>
              <w:top w:val="single" w:sz="5" w:space="0" w:color="2F2B2F"/>
              <w:left w:val="single" w:sz="5" w:space="0" w:color="0C0C0F"/>
              <w:bottom w:val="single" w:sz="5" w:space="0" w:color="232328"/>
              <w:right w:val="single" w:sz="5" w:space="0" w:color="0F0F0F"/>
            </w:tcBorders>
          </w:tcPr>
          <w:p w14:paraId="6C518CFA" w14:textId="441A871F"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4,200</w:t>
            </w:r>
          </w:p>
        </w:tc>
      </w:tr>
      <w:tr w:rsidR="00541091" w:rsidRPr="001642DA" w14:paraId="6F164440" w14:textId="77777777" w:rsidTr="0027676F">
        <w:trPr>
          <w:trHeight w:hRule="exact" w:val="307"/>
        </w:trPr>
        <w:tc>
          <w:tcPr>
            <w:tcW w:w="3379" w:type="dxa"/>
            <w:tcBorders>
              <w:top w:val="single" w:sz="5" w:space="0" w:color="232328"/>
              <w:left w:val="single" w:sz="5" w:space="0" w:color="0F0F13"/>
              <w:bottom w:val="single" w:sz="5" w:space="0" w:color="28282B"/>
              <w:right w:val="single" w:sz="7" w:space="0" w:color="282828"/>
            </w:tcBorders>
          </w:tcPr>
          <w:p w14:paraId="37CEB634" w14:textId="77777777" w:rsidR="00541091" w:rsidRPr="00541091" w:rsidRDefault="00541091" w:rsidP="00541091">
            <w:pPr>
              <w:rPr>
                <w:rFonts w:ascii="Arial" w:hAnsi="Arial" w:cs="Arial"/>
                <w:b/>
                <w:sz w:val="24"/>
                <w:szCs w:val="24"/>
              </w:rPr>
            </w:pPr>
            <w:r w:rsidRPr="00541091">
              <w:rPr>
                <w:rFonts w:ascii="Arial" w:hAnsi="Arial" w:cs="Arial"/>
                <w:b/>
                <w:sz w:val="24"/>
                <w:szCs w:val="24"/>
              </w:rPr>
              <w:t>JV or Assistant Coaches:</w:t>
            </w:r>
          </w:p>
        </w:tc>
        <w:tc>
          <w:tcPr>
            <w:tcW w:w="2647" w:type="dxa"/>
            <w:tcBorders>
              <w:top w:val="single" w:sz="5" w:space="0" w:color="232328"/>
              <w:left w:val="single" w:sz="7" w:space="0" w:color="282828"/>
              <w:bottom w:val="single" w:sz="5" w:space="0" w:color="28282B"/>
              <w:right w:val="single" w:sz="5" w:space="0" w:color="0C0C0F"/>
            </w:tcBorders>
          </w:tcPr>
          <w:p w14:paraId="1030AFDA" w14:textId="77777777" w:rsidR="00541091" w:rsidRPr="001642DA" w:rsidRDefault="00541091" w:rsidP="00541091">
            <w:pPr>
              <w:rPr>
                <w:rFonts w:ascii="Arial" w:hAnsi="Arial" w:cs="Arial"/>
                <w:sz w:val="24"/>
                <w:szCs w:val="24"/>
              </w:rPr>
            </w:pPr>
          </w:p>
        </w:tc>
        <w:tc>
          <w:tcPr>
            <w:tcW w:w="2568" w:type="dxa"/>
            <w:tcBorders>
              <w:top w:val="single" w:sz="5" w:space="0" w:color="232328"/>
              <w:left w:val="single" w:sz="5" w:space="0" w:color="0C0C0F"/>
              <w:bottom w:val="single" w:sz="5" w:space="0" w:color="28282B"/>
              <w:right w:val="single" w:sz="5" w:space="0" w:color="0F0F0F"/>
            </w:tcBorders>
          </w:tcPr>
          <w:p w14:paraId="36D6F232" w14:textId="77777777" w:rsidR="00541091" w:rsidRPr="001642DA" w:rsidRDefault="00541091" w:rsidP="00541091">
            <w:pPr>
              <w:rPr>
                <w:rFonts w:ascii="Arial" w:hAnsi="Arial" w:cs="Arial"/>
                <w:sz w:val="24"/>
                <w:szCs w:val="24"/>
              </w:rPr>
            </w:pPr>
          </w:p>
        </w:tc>
      </w:tr>
      <w:tr w:rsidR="00541091" w:rsidRPr="001642DA" w14:paraId="6587D595" w14:textId="77777777" w:rsidTr="0027676F">
        <w:trPr>
          <w:trHeight w:hRule="exact" w:val="302"/>
        </w:trPr>
        <w:tc>
          <w:tcPr>
            <w:tcW w:w="3379" w:type="dxa"/>
            <w:tcBorders>
              <w:top w:val="single" w:sz="5" w:space="0" w:color="28282B"/>
              <w:left w:val="single" w:sz="5" w:space="0" w:color="0F0F13"/>
              <w:bottom w:val="single" w:sz="5" w:space="0" w:color="232323"/>
              <w:right w:val="single" w:sz="5" w:space="0" w:color="0F0C0F"/>
            </w:tcBorders>
          </w:tcPr>
          <w:p w14:paraId="44452E28" w14:textId="77777777" w:rsidR="00541091" w:rsidRPr="00541091" w:rsidRDefault="00541091" w:rsidP="00541091">
            <w:pPr>
              <w:rPr>
                <w:rFonts w:ascii="Arial" w:hAnsi="Arial" w:cs="Arial"/>
                <w:sz w:val="24"/>
                <w:szCs w:val="24"/>
              </w:rPr>
            </w:pPr>
            <w:r w:rsidRPr="00541091">
              <w:rPr>
                <w:rFonts w:ascii="Arial" w:hAnsi="Arial" w:cs="Arial"/>
                <w:sz w:val="24"/>
                <w:szCs w:val="24"/>
              </w:rPr>
              <w:t>Football</w:t>
            </w:r>
          </w:p>
        </w:tc>
        <w:tc>
          <w:tcPr>
            <w:tcW w:w="2647" w:type="dxa"/>
            <w:tcBorders>
              <w:top w:val="single" w:sz="5" w:space="0" w:color="28282B"/>
              <w:left w:val="single" w:sz="5" w:space="0" w:color="0F0C0F"/>
              <w:bottom w:val="single" w:sz="5" w:space="0" w:color="232323"/>
              <w:right w:val="single" w:sz="5" w:space="0" w:color="0C0C0F"/>
            </w:tcBorders>
          </w:tcPr>
          <w:p w14:paraId="2D088561" w14:textId="50BDF8C4"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c>
          <w:tcPr>
            <w:tcW w:w="2568" w:type="dxa"/>
            <w:tcBorders>
              <w:top w:val="single" w:sz="5" w:space="0" w:color="28282B"/>
              <w:left w:val="single" w:sz="5" w:space="0" w:color="0C0C0F"/>
              <w:bottom w:val="single" w:sz="5" w:space="0" w:color="232323"/>
              <w:right w:val="single" w:sz="5" w:space="0" w:color="0F0F0F"/>
            </w:tcBorders>
          </w:tcPr>
          <w:p w14:paraId="3AF1B3B4" w14:textId="6BF55AD6"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2,900</w:t>
            </w:r>
          </w:p>
        </w:tc>
      </w:tr>
      <w:tr w:rsidR="00541091" w:rsidRPr="001642DA" w14:paraId="7EF70CFC" w14:textId="77777777" w:rsidTr="0027676F">
        <w:trPr>
          <w:trHeight w:hRule="exact" w:val="307"/>
        </w:trPr>
        <w:tc>
          <w:tcPr>
            <w:tcW w:w="3379" w:type="dxa"/>
            <w:tcBorders>
              <w:top w:val="single" w:sz="5" w:space="0" w:color="232323"/>
              <w:left w:val="single" w:sz="5" w:space="0" w:color="0F0F13"/>
              <w:bottom w:val="single" w:sz="5" w:space="0" w:color="28282B"/>
              <w:right w:val="single" w:sz="5" w:space="0" w:color="0F0C0F"/>
            </w:tcBorders>
          </w:tcPr>
          <w:p w14:paraId="2719A320" w14:textId="77777777" w:rsidR="00541091" w:rsidRPr="00541091" w:rsidRDefault="00541091" w:rsidP="00541091">
            <w:pPr>
              <w:rPr>
                <w:rFonts w:ascii="Arial" w:hAnsi="Arial" w:cs="Arial"/>
                <w:sz w:val="24"/>
                <w:szCs w:val="24"/>
              </w:rPr>
            </w:pPr>
            <w:r w:rsidRPr="00541091">
              <w:rPr>
                <w:rFonts w:ascii="Arial" w:hAnsi="Arial" w:cs="Arial"/>
                <w:sz w:val="24"/>
                <w:szCs w:val="24"/>
              </w:rPr>
              <w:t>Volleyball</w:t>
            </w:r>
          </w:p>
        </w:tc>
        <w:tc>
          <w:tcPr>
            <w:tcW w:w="2647" w:type="dxa"/>
            <w:tcBorders>
              <w:top w:val="single" w:sz="5" w:space="0" w:color="232323"/>
              <w:left w:val="single" w:sz="5" w:space="0" w:color="0F0C0F"/>
              <w:bottom w:val="single" w:sz="5" w:space="0" w:color="28282B"/>
              <w:right w:val="single" w:sz="5" w:space="0" w:color="0C0C0F"/>
            </w:tcBorders>
          </w:tcPr>
          <w:p w14:paraId="1D93CEFB" w14:textId="5A2AF805"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c>
          <w:tcPr>
            <w:tcW w:w="2568" w:type="dxa"/>
            <w:tcBorders>
              <w:top w:val="single" w:sz="5" w:space="0" w:color="232323"/>
              <w:left w:val="single" w:sz="5" w:space="0" w:color="0C0C0F"/>
              <w:bottom w:val="single" w:sz="5" w:space="0" w:color="28282B"/>
              <w:right w:val="single" w:sz="5" w:space="0" w:color="0F0F0F"/>
            </w:tcBorders>
          </w:tcPr>
          <w:p w14:paraId="4A782A2E" w14:textId="014DC3F3"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2,900</w:t>
            </w:r>
          </w:p>
        </w:tc>
      </w:tr>
      <w:tr w:rsidR="00541091" w:rsidRPr="001642DA" w14:paraId="05A02411" w14:textId="77777777" w:rsidTr="0027676F">
        <w:trPr>
          <w:trHeight w:hRule="exact" w:val="298"/>
        </w:trPr>
        <w:tc>
          <w:tcPr>
            <w:tcW w:w="3379" w:type="dxa"/>
            <w:tcBorders>
              <w:top w:val="single" w:sz="5" w:space="0" w:color="28282B"/>
              <w:left w:val="single" w:sz="7" w:space="0" w:color="2F2B2F"/>
              <w:bottom w:val="single" w:sz="5" w:space="0" w:color="282828"/>
              <w:right w:val="single" w:sz="5" w:space="0" w:color="0F0C0F"/>
            </w:tcBorders>
          </w:tcPr>
          <w:p w14:paraId="66BA1D6D" w14:textId="77777777" w:rsidR="00541091" w:rsidRPr="00541091" w:rsidRDefault="00541091" w:rsidP="00541091">
            <w:pPr>
              <w:rPr>
                <w:rFonts w:ascii="Arial" w:hAnsi="Arial" w:cs="Arial"/>
                <w:sz w:val="24"/>
                <w:szCs w:val="24"/>
              </w:rPr>
            </w:pPr>
            <w:r w:rsidRPr="00541091">
              <w:rPr>
                <w:rFonts w:ascii="Arial" w:hAnsi="Arial" w:cs="Arial"/>
                <w:sz w:val="24"/>
                <w:szCs w:val="24"/>
              </w:rPr>
              <w:t>Boys Basketball</w:t>
            </w:r>
          </w:p>
        </w:tc>
        <w:tc>
          <w:tcPr>
            <w:tcW w:w="2647" w:type="dxa"/>
            <w:tcBorders>
              <w:top w:val="single" w:sz="5" w:space="0" w:color="28282B"/>
              <w:left w:val="single" w:sz="5" w:space="0" w:color="0F0C0F"/>
              <w:bottom w:val="single" w:sz="5" w:space="0" w:color="282828"/>
              <w:right w:val="single" w:sz="5" w:space="0" w:color="0C0C0F"/>
            </w:tcBorders>
          </w:tcPr>
          <w:p w14:paraId="0D07BE6F" w14:textId="08BD5539"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c>
          <w:tcPr>
            <w:tcW w:w="2568" w:type="dxa"/>
            <w:tcBorders>
              <w:top w:val="single" w:sz="5" w:space="0" w:color="28282B"/>
              <w:left w:val="single" w:sz="5" w:space="0" w:color="0C0C0F"/>
              <w:bottom w:val="single" w:sz="5" w:space="0" w:color="282828"/>
              <w:right w:val="single" w:sz="5" w:space="0" w:color="0F0F0F"/>
            </w:tcBorders>
          </w:tcPr>
          <w:p w14:paraId="7D216803" w14:textId="2B7BBC5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2,900</w:t>
            </w:r>
          </w:p>
        </w:tc>
      </w:tr>
      <w:tr w:rsidR="00541091" w:rsidRPr="001642DA" w14:paraId="436767BE" w14:textId="77777777" w:rsidTr="0027676F">
        <w:trPr>
          <w:trHeight w:hRule="exact" w:val="307"/>
        </w:trPr>
        <w:tc>
          <w:tcPr>
            <w:tcW w:w="3379" w:type="dxa"/>
            <w:tcBorders>
              <w:top w:val="single" w:sz="5" w:space="0" w:color="282828"/>
              <w:left w:val="single" w:sz="7" w:space="0" w:color="2F2B2F"/>
              <w:bottom w:val="single" w:sz="5" w:space="0" w:color="2B2B2B"/>
              <w:right w:val="single" w:sz="5" w:space="0" w:color="0F0C0F"/>
            </w:tcBorders>
          </w:tcPr>
          <w:p w14:paraId="6B946615" w14:textId="77777777" w:rsidR="00541091" w:rsidRPr="00541091" w:rsidRDefault="00541091" w:rsidP="00541091">
            <w:pPr>
              <w:rPr>
                <w:rFonts w:ascii="Arial" w:hAnsi="Arial" w:cs="Arial"/>
                <w:sz w:val="24"/>
                <w:szCs w:val="24"/>
              </w:rPr>
            </w:pPr>
            <w:r w:rsidRPr="00541091">
              <w:rPr>
                <w:rFonts w:ascii="Arial" w:hAnsi="Arial" w:cs="Arial"/>
                <w:sz w:val="24"/>
                <w:szCs w:val="24"/>
              </w:rPr>
              <w:t>Girls Basketball</w:t>
            </w:r>
          </w:p>
        </w:tc>
        <w:tc>
          <w:tcPr>
            <w:tcW w:w="2647" w:type="dxa"/>
            <w:tcBorders>
              <w:top w:val="single" w:sz="5" w:space="0" w:color="282828"/>
              <w:left w:val="single" w:sz="5" w:space="0" w:color="0F0C0F"/>
              <w:bottom w:val="single" w:sz="5" w:space="0" w:color="2B2B2B"/>
              <w:right w:val="single" w:sz="7" w:space="0" w:color="282828"/>
            </w:tcBorders>
          </w:tcPr>
          <w:p w14:paraId="371D1F87" w14:textId="08AAD44E"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c>
          <w:tcPr>
            <w:tcW w:w="2568" w:type="dxa"/>
            <w:tcBorders>
              <w:top w:val="single" w:sz="5" w:space="0" w:color="282828"/>
              <w:left w:val="single" w:sz="7" w:space="0" w:color="282828"/>
              <w:bottom w:val="single" w:sz="5" w:space="0" w:color="2B2B2B"/>
              <w:right w:val="single" w:sz="5" w:space="0" w:color="0F0F0F"/>
            </w:tcBorders>
          </w:tcPr>
          <w:p w14:paraId="734F4718" w14:textId="2BD1378E"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2,900</w:t>
            </w:r>
          </w:p>
        </w:tc>
      </w:tr>
      <w:tr w:rsidR="00541091" w:rsidRPr="001642DA" w14:paraId="2D1A1E56" w14:textId="77777777" w:rsidTr="0027676F">
        <w:trPr>
          <w:trHeight w:hRule="exact" w:val="310"/>
        </w:trPr>
        <w:tc>
          <w:tcPr>
            <w:tcW w:w="3379" w:type="dxa"/>
            <w:tcBorders>
              <w:top w:val="single" w:sz="5" w:space="0" w:color="2B2B2B"/>
              <w:left w:val="single" w:sz="7" w:space="0" w:color="2F2B2F"/>
              <w:bottom w:val="single" w:sz="5" w:space="0" w:color="232323"/>
              <w:right w:val="single" w:sz="5" w:space="0" w:color="0F0C0F"/>
            </w:tcBorders>
          </w:tcPr>
          <w:p w14:paraId="7103BFF5" w14:textId="77777777" w:rsidR="00541091" w:rsidRPr="00541091" w:rsidRDefault="00541091" w:rsidP="00541091">
            <w:pPr>
              <w:rPr>
                <w:rFonts w:ascii="Arial" w:hAnsi="Arial" w:cs="Arial"/>
                <w:sz w:val="24"/>
                <w:szCs w:val="24"/>
              </w:rPr>
            </w:pPr>
            <w:r w:rsidRPr="00541091">
              <w:rPr>
                <w:rFonts w:ascii="Arial" w:hAnsi="Arial" w:cs="Arial"/>
                <w:sz w:val="24"/>
                <w:szCs w:val="24"/>
              </w:rPr>
              <w:t>Track</w:t>
            </w:r>
          </w:p>
        </w:tc>
        <w:tc>
          <w:tcPr>
            <w:tcW w:w="2647" w:type="dxa"/>
            <w:tcBorders>
              <w:top w:val="single" w:sz="5" w:space="0" w:color="2B2B2B"/>
              <w:left w:val="single" w:sz="5" w:space="0" w:color="0F0C0F"/>
              <w:bottom w:val="single" w:sz="5" w:space="0" w:color="232323"/>
              <w:right w:val="single" w:sz="7" w:space="0" w:color="282828"/>
            </w:tcBorders>
          </w:tcPr>
          <w:p w14:paraId="37E81556" w14:textId="52C36F4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c>
          <w:tcPr>
            <w:tcW w:w="2568" w:type="dxa"/>
            <w:tcBorders>
              <w:top w:val="single" w:sz="5" w:space="0" w:color="2B2B2B"/>
              <w:left w:val="single" w:sz="7" w:space="0" w:color="282828"/>
              <w:bottom w:val="single" w:sz="5" w:space="0" w:color="232323"/>
              <w:right w:val="single" w:sz="5" w:space="0" w:color="0F0F0F"/>
            </w:tcBorders>
          </w:tcPr>
          <w:p w14:paraId="5D875D7B" w14:textId="05DCDA4D"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2,900</w:t>
            </w:r>
          </w:p>
        </w:tc>
      </w:tr>
      <w:tr w:rsidR="00541091" w:rsidRPr="001642DA" w14:paraId="60D96331" w14:textId="77777777" w:rsidTr="0027676F">
        <w:trPr>
          <w:trHeight w:hRule="exact" w:val="302"/>
        </w:trPr>
        <w:tc>
          <w:tcPr>
            <w:tcW w:w="3379" w:type="dxa"/>
            <w:tcBorders>
              <w:top w:val="single" w:sz="5" w:space="0" w:color="232323"/>
              <w:left w:val="single" w:sz="5" w:space="0" w:color="181818"/>
              <w:bottom w:val="single" w:sz="5" w:space="0" w:color="232323"/>
              <w:right w:val="single" w:sz="5" w:space="0" w:color="0F0C0F"/>
            </w:tcBorders>
          </w:tcPr>
          <w:p w14:paraId="5E0A9D3C" w14:textId="77777777" w:rsidR="00541091" w:rsidRPr="00541091" w:rsidRDefault="00541091" w:rsidP="00541091">
            <w:pPr>
              <w:rPr>
                <w:rFonts w:ascii="Arial" w:hAnsi="Arial" w:cs="Arial"/>
                <w:sz w:val="24"/>
                <w:szCs w:val="24"/>
              </w:rPr>
            </w:pPr>
            <w:r w:rsidRPr="00541091">
              <w:rPr>
                <w:rFonts w:ascii="Arial" w:hAnsi="Arial" w:cs="Arial"/>
                <w:sz w:val="24"/>
                <w:szCs w:val="24"/>
              </w:rPr>
              <w:t>Softball</w:t>
            </w:r>
          </w:p>
        </w:tc>
        <w:tc>
          <w:tcPr>
            <w:tcW w:w="2647" w:type="dxa"/>
            <w:tcBorders>
              <w:top w:val="single" w:sz="5" w:space="0" w:color="232323"/>
              <w:left w:val="single" w:sz="5" w:space="0" w:color="0F0C0F"/>
              <w:bottom w:val="single" w:sz="5" w:space="0" w:color="232323"/>
              <w:right w:val="single" w:sz="7" w:space="0" w:color="282828"/>
            </w:tcBorders>
          </w:tcPr>
          <w:p w14:paraId="583EF863" w14:textId="363392E9"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c>
          <w:tcPr>
            <w:tcW w:w="2568" w:type="dxa"/>
            <w:tcBorders>
              <w:top w:val="single" w:sz="5" w:space="0" w:color="232323"/>
              <w:left w:val="single" w:sz="7" w:space="0" w:color="282828"/>
              <w:bottom w:val="single" w:sz="5" w:space="0" w:color="232323"/>
              <w:right w:val="single" w:sz="5" w:space="0" w:color="0F0F0F"/>
            </w:tcBorders>
          </w:tcPr>
          <w:p w14:paraId="02CBD5E5" w14:textId="2018D0E5"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2,900</w:t>
            </w:r>
          </w:p>
        </w:tc>
      </w:tr>
      <w:tr w:rsidR="00541091" w:rsidRPr="001642DA" w14:paraId="204D5590" w14:textId="77777777" w:rsidTr="0027676F">
        <w:trPr>
          <w:trHeight w:hRule="exact" w:val="307"/>
        </w:trPr>
        <w:tc>
          <w:tcPr>
            <w:tcW w:w="3379" w:type="dxa"/>
            <w:tcBorders>
              <w:top w:val="single" w:sz="5" w:space="0" w:color="232323"/>
              <w:left w:val="single" w:sz="5" w:space="0" w:color="181818"/>
              <w:bottom w:val="single" w:sz="5" w:space="0" w:color="232323"/>
              <w:right w:val="single" w:sz="5" w:space="0" w:color="0F0C0F"/>
            </w:tcBorders>
          </w:tcPr>
          <w:p w14:paraId="0EBF4711" w14:textId="77777777" w:rsidR="00541091" w:rsidRPr="00541091" w:rsidRDefault="00541091" w:rsidP="00541091">
            <w:pPr>
              <w:rPr>
                <w:rFonts w:ascii="Arial" w:hAnsi="Arial" w:cs="Arial"/>
                <w:sz w:val="24"/>
                <w:szCs w:val="24"/>
              </w:rPr>
            </w:pPr>
            <w:r w:rsidRPr="00541091">
              <w:rPr>
                <w:rFonts w:ascii="Arial" w:hAnsi="Arial" w:cs="Arial"/>
                <w:sz w:val="24"/>
                <w:szCs w:val="24"/>
              </w:rPr>
              <w:t>Baseball</w:t>
            </w:r>
          </w:p>
        </w:tc>
        <w:tc>
          <w:tcPr>
            <w:tcW w:w="2647" w:type="dxa"/>
            <w:tcBorders>
              <w:top w:val="single" w:sz="5" w:space="0" w:color="232323"/>
              <w:left w:val="single" w:sz="5" w:space="0" w:color="0F0C0F"/>
              <w:bottom w:val="single" w:sz="5" w:space="0" w:color="232323"/>
              <w:right w:val="single" w:sz="7" w:space="0" w:color="282828"/>
            </w:tcBorders>
          </w:tcPr>
          <w:p w14:paraId="5B160FBF" w14:textId="5EC5E23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2,400</w:t>
            </w:r>
          </w:p>
        </w:tc>
        <w:tc>
          <w:tcPr>
            <w:tcW w:w="2568" w:type="dxa"/>
            <w:tcBorders>
              <w:top w:val="single" w:sz="5" w:space="0" w:color="232323"/>
              <w:left w:val="single" w:sz="7" w:space="0" w:color="282828"/>
              <w:bottom w:val="single" w:sz="5" w:space="0" w:color="232323"/>
              <w:right w:val="single" w:sz="5" w:space="0" w:color="0F0F0F"/>
            </w:tcBorders>
          </w:tcPr>
          <w:p w14:paraId="7866F18B" w14:textId="0C61CDA3"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2,900</w:t>
            </w:r>
          </w:p>
        </w:tc>
      </w:tr>
      <w:tr w:rsidR="00541091" w:rsidRPr="001642DA" w14:paraId="4B341D56" w14:textId="77777777" w:rsidTr="0027676F">
        <w:trPr>
          <w:trHeight w:hRule="exact" w:val="302"/>
        </w:trPr>
        <w:tc>
          <w:tcPr>
            <w:tcW w:w="3379" w:type="dxa"/>
            <w:tcBorders>
              <w:top w:val="single" w:sz="5" w:space="0" w:color="232323"/>
              <w:left w:val="single" w:sz="5" w:space="0" w:color="181818"/>
              <w:bottom w:val="single" w:sz="5" w:space="0" w:color="232323"/>
              <w:right w:val="single" w:sz="5" w:space="0" w:color="0F0C0F"/>
            </w:tcBorders>
          </w:tcPr>
          <w:p w14:paraId="51D836B9" w14:textId="77777777" w:rsidR="00541091" w:rsidRPr="00541091" w:rsidRDefault="00541091" w:rsidP="00541091">
            <w:pPr>
              <w:rPr>
                <w:rFonts w:ascii="Arial" w:hAnsi="Arial" w:cs="Arial"/>
                <w:b/>
                <w:sz w:val="24"/>
                <w:szCs w:val="24"/>
              </w:rPr>
            </w:pPr>
            <w:r w:rsidRPr="00541091">
              <w:rPr>
                <w:rFonts w:ascii="Arial" w:hAnsi="Arial" w:cs="Arial"/>
                <w:b/>
                <w:sz w:val="24"/>
                <w:szCs w:val="24"/>
              </w:rPr>
              <w:t>Middle School Coaches:</w:t>
            </w:r>
          </w:p>
        </w:tc>
        <w:tc>
          <w:tcPr>
            <w:tcW w:w="2647" w:type="dxa"/>
            <w:tcBorders>
              <w:top w:val="single" w:sz="5" w:space="0" w:color="232323"/>
              <w:left w:val="single" w:sz="5" w:space="0" w:color="0F0C0F"/>
              <w:bottom w:val="single" w:sz="5" w:space="0" w:color="232323"/>
              <w:right w:val="single" w:sz="7" w:space="0" w:color="282828"/>
            </w:tcBorders>
          </w:tcPr>
          <w:p w14:paraId="6EB846FF" w14:textId="77777777" w:rsidR="00541091" w:rsidRPr="001642DA" w:rsidRDefault="00541091" w:rsidP="00541091">
            <w:pPr>
              <w:rPr>
                <w:rFonts w:ascii="Arial" w:hAnsi="Arial" w:cs="Arial"/>
                <w:sz w:val="24"/>
                <w:szCs w:val="24"/>
              </w:rPr>
            </w:pPr>
          </w:p>
        </w:tc>
        <w:tc>
          <w:tcPr>
            <w:tcW w:w="2568" w:type="dxa"/>
            <w:tcBorders>
              <w:top w:val="single" w:sz="5" w:space="0" w:color="232323"/>
              <w:left w:val="single" w:sz="7" w:space="0" w:color="282828"/>
              <w:bottom w:val="single" w:sz="5" w:space="0" w:color="232323"/>
              <w:right w:val="single" w:sz="5" w:space="0" w:color="0F0F0F"/>
            </w:tcBorders>
          </w:tcPr>
          <w:p w14:paraId="2E88A524" w14:textId="77777777" w:rsidR="00541091" w:rsidRPr="001642DA" w:rsidRDefault="00541091" w:rsidP="00541091">
            <w:pPr>
              <w:rPr>
                <w:rFonts w:ascii="Arial" w:hAnsi="Arial" w:cs="Arial"/>
                <w:sz w:val="24"/>
                <w:szCs w:val="24"/>
              </w:rPr>
            </w:pPr>
          </w:p>
        </w:tc>
      </w:tr>
      <w:tr w:rsidR="00541091" w:rsidRPr="001642DA" w14:paraId="1446570C" w14:textId="77777777" w:rsidTr="0027676F">
        <w:trPr>
          <w:trHeight w:hRule="exact" w:val="307"/>
        </w:trPr>
        <w:tc>
          <w:tcPr>
            <w:tcW w:w="3379" w:type="dxa"/>
            <w:tcBorders>
              <w:top w:val="single" w:sz="5" w:space="0" w:color="232323"/>
              <w:left w:val="single" w:sz="5" w:space="0" w:color="181818"/>
              <w:bottom w:val="single" w:sz="5" w:space="0" w:color="232323"/>
              <w:right w:val="single" w:sz="7" w:space="0" w:color="232328"/>
            </w:tcBorders>
          </w:tcPr>
          <w:p w14:paraId="29563C1E" w14:textId="77777777" w:rsidR="00541091" w:rsidRPr="00541091" w:rsidRDefault="00541091" w:rsidP="00541091">
            <w:pPr>
              <w:rPr>
                <w:rFonts w:ascii="Arial" w:hAnsi="Arial" w:cs="Arial"/>
                <w:sz w:val="24"/>
                <w:szCs w:val="24"/>
              </w:rPr>
            </w:pPr>
            <w:r w:rsidRPr="00541091">
              <w:rPr>
                <w:rFonts w:ascii="Arial" w:hAnsi="Arial" w:cs="Arial"/>
                <w:sz w:val="24"/>
                <w:szCs w:val="24"/>
              </w:rPr>
              <w:t>Football</w:t>
            </w:r>
          </w:p>
        </w:tc>
        <w:tc>
          <w:tcPr>
            <w:tcW w:w="2647" w:type="dxa"/>
            <w:tcBorders>
              <w:top w:val="single" w:sz="5" w:space="0" w:color="232323"/>
              <w:left w:val="single" w:sz="7" w:space="0" w:color="232328"/>
              <w:bottom w:val="single" w:sz="5" w:space="0" w:color="232323"/>
              <w:right w:val="single" w:sz="7" w:space="0" w:color="282828"/>
            </w:tcBorders>
          </w:tcPr>
          <w:p w14:paraId="6C4D1680" w14:textId="09360DEF"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2,000</w:t>
            </w:r>
          </w:p>
        </w:tc>
        <w:tc>
          <w:tcPr>
            <w:tcW w:w="2568" w:type="dxa"/>
            <w:tcBorders>
              <w:top w:val="single" w:sz="5" w:space="0" w:color="232323"/>
              <w:left w:val="single" w:sz="7" w:space="0" w:color="282828"/>
              <w:bottom w:val="single" w:sz="5" w:space="0" w:color="232323"/>
              <w:right w:val="single" w:sz="5" w:space="0" w:color="0F0F0F"/>
            </w:tcBorders>
          </w:tcPr>
          <w:p w14:paraId="646510E7" w14:textId="07EEA6E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2,500</w:t>
            </w:r>
          </w:p>
        </w:tc>
      </w:tr>
      <w:tr w:rsidR="00541091" w:rsidRPr="001642DA" w14:paraId="45FF915B" w14:textId="77777777" w:rsidTr="0027676F">
        <w:trPr>
          <w:trHeight w:hRule="exact" w:val="302"/>
        </w:trPr>
        <w:tc>
          <w:tcPr>
            <w:tcW w:w="3379" w:type="dxa"/>
            <w:tcBorders>
              <w:top w:val="single" w:sz="5" w:space="0" w:color="232323"/>
              <w:left w:val="single" w:sz="5" w:space="0" w:color="181818"/>
              <w:bottom w:val="single" w:sz="5" w:space="0" w:color="2B2B2F"/>
              <w:right w:val="single" w:sz="7" w:space="0" w:color="232328"/>
            </w:tcBorders>
          </w:tcPr>
          <w:p w14:paraId="698614C4" w14:textId="77777777" w:rsidR="00541091" w:rsidRPr="00541091" w:rsidRDefault="00541091" w:rsidP="00541091">
            <w:pPr>
              <w:rPr>
                <w:rFonts w:ascii="Arial" w:hAnsi="Arial" w:cs="Arial"/>
                <w:sz w:val="24"/>
                <w:szCs w:val="24"/>
              </w:rPr>
            </w:pPr>
            <w:r w:rsidRPr="00541091">
              <w:rPr>
                <w:rFonts w:ascii="Arial" w:hAnsi="Arial" w:cs="Arial"/>
                <w:sz w:val="24"/>
                <w:szCs w:val="24"/>
              </w:rPr>
              <w:t>Volleyball</w:t>
            </w:r>
          </w:p>
        </w:tc>
        <w:tc>
          <w:tcPr>
            <w:tcW w:w="2647" w:type="dxa"/>
            <w:tcBorders>
              <w:top w:val="single" w:sz="5" w:space="0" w:color="232323"/>
              <w:left w:val="single" w:sz="7" w:space="0" w:color="232328"/>
              <w:bottom w:val="single" w:sz="5" w:space="0" w:color="2B2B2F"/>
              <w:right w:val="single" w:sz="5" w:space="0" w:color="0F0F0F"/>
            </w:tcBorders>
          </w:tcPr>
          <w:p w14:paraId="57D77FE3" w14:textId="06F87B52"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2,000</w:t>
            </w:r>
          </w:p>
        </w:tc>
        <w:tc>
          <w:tcPr>
            <w:tcW w:w="2568" w:type="dxa"/>
            <w:tcBorders>
              <w:top w:val="single" w:sz="5" w:space="0" w:color="232323"/>
              <w:left w:val="single" w:sz="5" w:space="0" w:color="0F0F0F"/>
              <w:bottom w:val="single" w:sz="5" w:space="0" w:color="2B2B2F"/>
              <w:right w:val="single" w:sz="5" w:space="0" w:color="0F0F0F"/>
            </w:tcBorders>
          </w:tcPr>
          <w:p w14:paraId="01521BC2" w14:textId="59ABFDDB"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2,500</w:t>
            </w:r>
          </w:p>
        </w:tc>
      </w:tr>
      <w:tr w:rsidR="00541091" w:rsidRPr="001642DA" w14:paraId="3D5DBD34" w14:textId="77777777" w:rsidTr="0027676F">
        <w:trPr>
          <w:trHeight w:hRule="exact" w:val="305"/>
        </w:trPr>
        <w:tc>
          <w:tcPr>
            <w:tcW w:w="3379" w:type="dxa"/>
            <w:tcBorders>
              <w:top w:val="single" w:sz="5" w:space="0" w:color="2B2B2F"/>
              <w:left w:val="single" w:sz="5" w:space="0" w:color="181818"/>
              <w:bottom w:val="single" w:sz="5" w:space="0" w:color="2F2F2F"/>
              <w:right w:val="single" w:sz="7" w:space="0" w:color="232328"/>
            </w:tcBorders>
          </w:tcPr>
          <w:p w14:paraId="78782C85" w14:textId="77777777" w:rsidR="00541091" w:rsidRPr="00541091" w:rsidRDefault="00541091" w:rsidP="00541091">
            <w:pPr>
              <w:rPr>
                <w:rFonts w:ascii="Arial" w:hAnsi="Arial" w:cs="Arial"/>
                <w:sz w:val="24"/>
                <w:szCs w:val="24"/>
              </w:rPr>
            </w:pPr>
            <w:r w:rsidRPr="00541091">
              <w:rPr>
                <w:rFonts w:ascii="Arial" w:hAnsi="Arial" w:cs="Arial"/>
                <w:sz w:val="24"/>
                <w:szCs w:val="24"/>
              </w:rPr>
              <w:t>Boys Basketball</w:t>
            </w:r>
          </w:p>
        </w:tc>
        <w:tc>
          <w:tcPr>
            <w:tcW w:w="2647" w:type="dxa"/>
            <w:tcBorders>
              <w:top w:val="single" w:sz="5" w:space="0" w:color="2B2B2F"/>
              <w:left w:val="single" w:sz="7" w:space="0" w:color="232328"/>
              <w:bottom w:val="single" w:sz="5" w:space="0" w:color="2F2F2F"/>
              <w:right w:val="single" w:sz="5" w:space="0" w:color="0F0F0F"/>
            </w:tcBorders>
          </w:tcPr>
          <w:p w14:paraId="3550D52A" w14:textId="5D77C0F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2,000</w:t>
            </w:r>
          </w:p>
        </w:tc>
        <w:tc>
          <w:tcPr>
            <w:tcW w:w="2568" w:type="dxa"/>
            <w:tcBorders>
              <w:top w:val="single" w:sz="5" w:space="0" w:color="2B2B2F"/>
              <w:left w:val="single" w:sz="5" w:space="0" w:color="0F0F0F"/>
              <w:bottom w:val="single" w:sz="5" w:space="0" w:color="2F2F2F"/>
              <w:right w:val="single" w:sz="7" w:space="0" w:color="232328"/>
            </w:tcBorders>
          </w:tcPr>
          <w:p w14:paraId="790E86FE" w14:textId="48617686"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2,500</w:t>
            </w:r>
          </w:p>
        </w:tc>
      </w:tr>
      <w:tr w:rsidR="00541091" w:rsidRPr="001642DA" w14:paraId="03AA3970" w14:textId="77777777" w:rsidTr="0027676F">
        <w:trPr>
          <w:trHeight w:hRule="exact" w:val="302"/>
        </w:trPr>
        <w:tc>
          <w:tcPr>
            <w:tcW w:w="3379" w:type="dxa"/>
            <w:tcBorders>
              <w:top w:val="single" w:sz="5" w:space="0" w:color="2F2F2F"/>
              <w:left w:val="single" w:sz="5" w:space="0" w:color="181818"/>
              <w:bottom w:val="single" w:sz="5" w:space="0" w:color="232328"/>
              <w:right w:val="single" w:sz="7" w:space="0" w:color="232328"/>
            </w:tcBorders>
          </w:tcPr>
          <w:p w14:paraId="50304257" w14:textId="527E298E" w:rsidR="00541091" w:rsidRPr="00541091" w:rsidRDefault="00541091" w:rsidP="00541091">
            <w:pPr>
              <w:rPr>
                <w:rFonts w:ascii="Arial" w:hAnsi="Arial" w:cs="Arial"/>
                <w:sz w:val="24"/>
                <w:szCs w:val="24"/>
              </w:rPr>
            </w:pPr>
            <w:r w:rsidRPr="00541091">
              <w:rPr>
                <w:rFonts w:ascii="Arial" w:hAnsi="Arial" w:cs="Arial"/>
                <w:sz w:val="24"/>
                <w:szCs w:val="24"/>
              </w:rPr>
              <w:t>Girls Basketball</w:t>
            </w:r>
          </w:p>
        </w:tc>
        <w:tc>
          <w:tcPr>
            <w:tcW w:w="2647" w:type="dxa"/>
            <w:tcBorders>
              <w:top w:val="single" w:sz="5" w:space="0" w:color="2F2F2F"/>
              <w:left w:val="single" w:sz="7" w:space="0" w:color="232328"/>
              <w:bottom w:val="single" w:sz="5" w:space="0" w:color="232328"/>
              <w:right w:val="single" w:sz="5" w:space="0" w:color="0F0F0F"/>
            </w:tcBorders>
          </w:tcPr>
          <w:p w14:paraId="666DE443" w14:textId="0C2C62FD"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2,000</w:t>
            </w:r>
          </w:p>
        </w:tc>
        <w:tc>
          <w:tcPr>
            <w:tcW w:w="2568" w:type="dxa"/>
            <w:tcBorders>
              <w:top w:val="single" w:sz="5" w:space="0" w:color="2F2F2F"/>
              <w:left w:val="single" w:sz="5" w:space="0" w:color="0F0F0F"/>
              <w:bottom w:val="single" w:sz="5" w:space="0" w:color="232328"/>
              <w:right w:val="single" w:sz="7" w:space="0" w:color="232328"/>
            </w:tcBorders>
          </w:tcPr>
          <w:p w14:paraId="20DAC452" w14:textId="7105626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2,500</w:t>
            </w:r>
          </w:p>
        </w:tc>
      </w:tr>
      <w:tr w:rsidR="00541091" w:rsidRPr="001642DA" w14:paraId="15149670" w14:textId="77777777" w:rsidTr="0027676F">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346A2148" w14:textId="77777777" w:rsidR="00541091" w:rsidRPr="00541091" w:rsidRDefault="00541091" w:rsidP="00541091">
            <w:pPr>
              <w:rPr>
                <w:rFonts w:ascii="Arial" w:hAnsi="Arial" w:cs="Arial"/>
                <w:sz w:val="24"/>
                <w:szCs w:val="24"/>
              </w:rPr>
            </w:pPr>
            <w:r w:rsidRPr="00541091">
              <w:rPr>
                <w:rFonts w:ascii="Arial" w:hAnsi="Arial" w:cs="Arial"/>
                <w:sz w:val="24"/>
                <w:szCs w:val="24"/>
              </w:rPr>
              <w:t>Track</w:t>
            </w:r>
          </w:p>
        </w:tc>
        <w:tc>
          <w:tcPr>
            <w:tcW w:w="2647" w:type="dxa"/>
            <w:tcBorders>
              <w:top w:val="single" w:sz="5" w:space="0" w:color="232328"/>
              <w:left w:val="single" w:sz="7" w:space="0" w:color="232328"/>
              <w:bottom w:val="single" w:sz="5" w:space="0" w:color="282828"/>
              <w:right w:val="single" w:sz="5" w:space="0" w:color="0F0F0F"/>
            </w:tcBorders>
          </w:tcPr>
          <w:p w14:paraId="668B8558" w14:textId="3152BAC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2,000</w:t>
            </w:r>
          </w:p>
        </w:tc>
        <w:tc>
          <w:tcPr>
            <w:tcW w:w="2568" w:type="dxa"/>
            <w:tcBorders>
              <w:top w:val="single" w:sz="5" w:space="0" w:color="232328"/>
              <w:left w:val="single" w:sz="5" w:space="0" w:color="0F0F0F"/>
              <w:bottom w:val="single" w:sz="5" w:space="0" w:color="282828"/>
              <w:right w:val="single" w:sz="7" w:space="0" w:color="232328"/>
            </w:tcBorders>
          </w:tcPr>
          <w:p w14:paraId="11877808" w14:textId="6041287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2,500</w:t>
            </w:r>
          </w:p>
        </w:tc>
      </w:tr>
      <w:tr w:rsidR="00541091" w:rsidRPr="001642DA" w14:paraId="15A11D52" w14:textId="77777777" w:rsidTr="0027676F">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06D1BA28" w14:textId="71A10B4D" w:rsidR="00541091" w:rsidRPr="00541091" w:rsidRDefault="00541091" w:rsidP="00541091">
            <w:pPr>
              <w:rPr>
                <w:rFonts w:ascii="Arial" w:hAnsi="Arial" w:cs="Arial"/>
                <w:sz w:val="24"/>
                <w:szCs w:val="24"/>
              </w:rPr>
            </w:pPr>
            <w:r w:rsidRPr="00541091">
              <w:rPr>
                <w:rFonts w:ascii="Arial" w:hAnsi="Arial" w:cs="Arial"/>
                <w:sz w:val="24"/>
                <w:szCs w:val="24"/>
              </w:rPr>
              <w:t>E-Sports</w:t>
            </w:r>
          </w:p>
        </w:tc>
        <w:tc>
          <w:tcPr>
            <w:tcW w:w="2647" w:type="dxa"/>
            <w:tcBorders>
              <w:top w:val="single" w:sz="5" w:space="0" w:color="232328"/>
              <w:left w:val="single" w:sz="7" w:space="0" w:color="232328"/>
              <w:bottom w:val="single" w:sz="5" w:space="0" w:color="282828"/>
              <w:right w:val="single" w:sz="5" w:space="0" w:color="0F0F0F"/>
            </w:tcBorders>
          </w:tcPr>
          <w:p w14:paraId="36DF4369" w14:textId="2E04B117"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2,000</w:t>
            </w:r>
          </w:p>
        </w:tc>
        <w:tc>
          <w:tcPr>
            <w:tcW w:w="2568" w:type="dxa"/>
            <w:tcBorders>
              <w:top w:val="single" w:sz="5" w:space="0" w:color="232328"/>
              <w:left w:val="single" w:sz="5" w:space="0" w:color="0F0F0F"/>
              <w:bottom w:val="single" w:sz="5" w:space="0" w:color="282828"/>
              <w:right w:val="single" w:sz="7" w:space="0" w:color="232328"/>
            </w:tcBorders>
          </w:tcPr>
          <w:p w14:paraId="2E29D36F" w14:textId="7EF50F40"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2,500</w:t>
            </w:r>
          </w:p>
        </w:tc>
      </w:tr>
      <w:tr w:rsidR="00541091" w:rsidRPr="001642DA" w14:paraId="22FA47DD" w14:textId="77777777" w:rsidTr="00285EAD">
        <w:trPr>
          <w:trHeight w:hRule="exact" w:val="302"/>
        </w:trPr>
        <w:tc>
          <w:tcPr>
            <w:tcW w:w="3379" w:type="dxa"/>
            <w:tcBorders>
              <w:top w:val="single" w:sz="5" w:space="0" w:color="232328"/>
              <w:left w:val="single" w:sz="5" w:space="0" w:color="181818"/>
              <w:bottom w:val="single" w:sz="5" w:space="0" w:color="282828"/>
              <w:right w:val="single" w:sz="7" w:space="0" w:color="232328"/>
            </w:tcBorders>
          </w:tcPr>
          <w:p w14:paraId="69359739" w14:textId="031147BD" w:rsidR="00541091" w:rsidRPr="00F51B90" w:rsidRDefault="00541091" w:rsidP="00541091">
            <w:pPr>
              <w:rPr>
                <w:rFonts w:ascii="Arial" w:hAnsi="Arial" w:cs="Arial"/>
                <w:sz w:val="24"/>
                <w:szCs w:val="24"/>
                <w:highlight w:val="yellow"/>
              </w:rPr>
            </w:pPr>
            <w:r w:rsidRPr="00082A8E">
              <w:rPr>
                <w:rFonts w:ascii="Arial" w:hAnsi="Arial" w:cs="Arial"/>
                <w:sz w:val="24"/>
                <w:szCs w:val="24"/>
              </w:rPr>
              <w:t>Assistant MS Coach</w:t>
            </w:r>
          </w:p>
        </w:tc>
        <w:tc>
          <w:tcPr>
            <w:tcW w:w="5215" w:type="dxa"/>
            <w:gridSpan w:val="2"/>
            <w:tcBorders>
              <w:top w:val="single" w:sz="5" w:space="0" w:color="232328"/>
              <w:left w:val="single" w:sz="7" w:space="0" w:color="232328"/>
              <w:bottom w:val="single" w:sz="5" w:space="0" w:color="282828"/>
              <w:right w:val="single" w:sz="7" w:space="0" w:color="232328"/>
            </w:tcBorders>
          </w:tcPr>
          <w:p w14:paraId="78A31219" w14:textId="035C1F70" w:rsidR="00541091" w:rsidRPr="00F51B90" w:rsidRDefault="00541091" w:rsidP="00541091">
            <w:pPr>
              <w:jc w:val="center"/>
              <w:rPr>
                <w:rFonts w:ascii="Arial" w:hAnsi="Arial" w:cs="Arial"/>
                <w:sz w:val="24"/>
                <w:szCs w:val="24"/>
                <w:highlight w:val="yellow"/>
              </w:rPr>
            </w:pPr>
            <w:r w:rsidRPr="00082A8E">
              <w:rPr>
                <w:rFonts w:ascii="Arial" w:hAnsi="Arial" w:cs="Arial"/>
                <w:sz w:val="24"/>
                <w:szCs w:val="24"/>
              </w:rPr>
              <w:t>$1,</w:t>
            </w:r>
            <w:r>
              <w:rPr>
                <w:rFonts w:ascii="Arial" w:hAnsi="Arial" w:cs="Arial"/>
                <w:sz w:val="24"/>
                <w:szCs w:val="24"/>
              </w:rPr>
              <w:t>6</w:t>
            </w:r>
            <w:r w:rsidRPr="00082A8E">
              <w:rPr>
                <w:rFonts w:ascii="Arial" w:hAnsi="Arial" w:cs="Arial"/>
                <w:sz w:val="24"/>
                <w:szCs w:val="24"/>
              </w:rPr>
              <w:t>00</w:t>
            </w:r>
          </w:p>
        </w:tc>
      </w:tr>
      <w:tr w:rsidR="00541091" w:rsidRPr="001642DA" w14:paraId="27C6D49B" w14:textId="77777777" w:rsidTr="0027676F">
        <w:trPr>
          <w:trHeight w:hRule="exact" w:val="307"/>
        </w:trPr>
        <w:tc>
          <w:tcPr>
            <w:tcW w:w="3379" w:type="dxa"/>
            <w:tcBorders>
              <w:top w:val="single" w:sz="5" w:space="0" w:color="282828"/>
              <w:left w:val="single" w:sz="7" w:space="0" w:color="2B2B2F"/>
              <w:bottom w:val="single" w:sz="5" w:space="0" w:color="282828"/>
              <w:right w:val="single" w:sz="5" w:space="0" w:color="0F0C0F"/>
            </w:tcBorders>
          </w:tcPr>
          <w:p w14:paraId="51DBFDC2" w14:textId="77777777" w:rsidR="00541091" w:rsidRPr="00C368A3" w:rsidRDefault="00541091" w:rsidP="00541091">
            <w:pPr>
              <w:rPr>
                <w:rFonts w:ascii="Arial" w:hAnsi="Arial" w:cs="Arial"/>
                <w:b/>
                <w:sz w:val="24"/>
                <w:szCs w:val="24"/>
              </w:rPr>
            </w:pPr>
            <w:r w:rsidRPr="00C368A3">
              <w:rPr>
                <w:rFonts w:ascii="Arial" w:hAnsi="Arial" w:cs="Arial"/>
                <w:b/>
                <w:sz w:val="24"/>
                <w:szCs w:val="24"/>
              </w:rPr>
              <w:t>Athletic Director</w:t>
            </w:r>
          </w:p>
        </w:tc>
        <w:tc>
          <w:tcPr>
            <w:tcW w:w="5215" w:type="dxa"/>
            <w:gridSpan w:val="2"/>
            <w:tcBorders>
              <w:top w:val="single" w:sz="5" w:space="0" w:color="282828"/>
              <w:left w:val="single" w:sz="5" w:space="0" w:color="0F0C0F"/>
              <w:bottom w:val="single" w:sz="5" w:space="0" w:color="282828"/>
              <w:right w:val="single" w:sz="5" w:space="0" w:color="0F0F0F"/>
            </w:tcBorders>
          </w:tcPr>
          <w:p w14:paraId="7FA2E8B8" w14:textId="1BAAC878" w:rsidR="00541091" w:rsidRPr="001642DA" w:rsidRDefault="00541091" w:rsidP="00541091">
            <w:pPr>
              <w:rPr>
                <w:rFonts w:ascii="Arial" w:hAnsi="Arial" w:cs="Arial"/>
                <w:sz w:val="24"/>
                <w:szCs w:val="24"/>
              </w:rPr>
            </w:pPr>
            <w:r w:rsidRPr="001642DA">
              <w:rPr>
                <w:rFonts w:ascii="Arial" w:hAnsi="Arial" w:cs="Arial"/>
                <w:sz w:val="24"/>
                <w:szCs w:val="24"/>
              </w:rPr>
              <w:t>$</w:t>
            </w:r>
            <w:r>
              <w:rPr>
                <w:rFonts w:ascii="Arial" w:hAnsi="Arial" w:cs="Arial"/>
                <w:sz w:val="24"/>
                <w:szCs w:val="24"/>
              </w:rPr>
              <w:t>7,900</w:t>
            </w:r>
            <w:r w:rsidRPr="001642DA">
              <w:rPr>
                <w:rFonts w:ascii="Arial" w:hAnsi="Arial" w:cs="Arial"/>
                <w:sz w:val="24"/>
                <w:szCs w:val="24"/>
              </w:rPr>
              <w:t xml:space="preserve"> (1FTE)</w:t>
            </w:r>
          </w:p>
        </w:tc>
      </w:tr>
      <w:tr w:rsidR="00541091" w:rsidRPr="001642DA" w14:paraId="65B85B49" w14:textId="77777777" w:rsidTr="0027676F">
        <w:trPr>
          <w:trHeight w:hRule="exact" w:val="307"/>
        </w:trPr>
        <w:tc>
          <w:tcPr>
            <w:tcW w:w="3379" w:type="dxa"/>
            <w:tcBorders>
              <w:top w:val="single" w:sz="5" w:space="0" w:color="282828"/>
              <w:left w:val="single" w:sz="7" w:space="0" w:color="2B2B2F"/>
              <w:bottom w:val="single" w:sz="5" w:space="0" w:color="232328"/>
              <w:right w:val="single" w:sz="5" w:space="0" w:color="0F0C0F"/>
            </w:tcBorders>
          </w:tcPr>
          <w:p w14:paraId="11D6F83B" w14:textId="77777777" w:rsidR="00541091" w:rsidRPr="00C368A3" w:rsidRDefault="00541091" w:rsidP="00541091">
            <w:pPr>
              <w:rPr>
                <w:rFonts w:ascii="Arial" w:hAnsi="Arial" w:cs="Arial"/>
                <w:b/>
                <w:sz w:val="24"/>
                <w:szCs w:val="24"/>
              </w:rPr>
            </w:pPr>
            <w:r>
              <w:rPr>
                <w:rFonts w:ascii="Arial" w:hAnsi="Arial" w:cs="Arial"/>
                <w:b/>
                <w:sz w:val="24"/>
                <w:szCs w:val="24"/>
              </w:rPr>
              <w:t>Assistant Athletic Director</w:t>
            </w:r>
          </w:p>
        </w:tc>
        <w:tc>
          <w:tcPr>
            <w:tcW w:w="5215" w:type="dxa"/>
            <w:gridSpan w:val="2"/>
            <w:tcBorders>
              <w:top w:val="single" w:sz="5" w:space="0" w:color="282828"/>
              <w:left w:val="single" w:sz="5" w:space="0" w:color="0F0C0F"/>
              <w:bottom w:val="single" w:sz="5" w:space="0" w:color="232328"/>
              <w:right w:val="single" w:sz="5" w:space="0" w:color="0F0F0F"/>
            </w:tcBorders>
          </w:tcPr>
          <w:p w14:paraId="7EFDB291" w14:textId="0A61286D" w:rsidR="00541091" w:rsidRPr="001642DA" w:rsidRDefault="00541091" w:rsidP="00541091">
            <w:pPr>
              <w:rPr>
                <w:rFonts w:ascii="Arial" w:hAnsi="Arial" w:cs="Arial"/>
                <w:sz w:val="24"/>
                <w:szCs w:val="24"/>
              </w:rPr>
            </w:pPr>
            <w:r>
              <w:rPr>
                <w:rFonts w:ascii="Arial" w:hAnsi="Arial" w:cs="Arial"/>
                <w:sz w:val="24"/>
                <w:szCs w:val="24"/>
              </w:rPr>
              <w:t>$1,400</w:t>
            </w:r>
          </w:p>
        </w:tc>
      </w:tr>
    </w:tbl>
    <w:p w14:paraId="4C56EF07" w14:textId="77777777" w:rsidR="00304336" w:rsidRPr="001642DA" w:rsidRDefault="00304336" w:rsidP="004F5D8B">
      <w:pPr>
        <w:rPr>
          <w:rFonts w:ascii="Arial" w:hAnsi="Arial" w:cs="Arial"/>
          <w:sz w:val="24"/>
          <w:szCs w:val="24"/>
        </w:rPr>
      </w:pPr>
    </w:p>
    <w:p w14:paraId="4C56EF08" w14:textId="77777777" w:rsidR="00304336" w:rsidRPr="001642DA" w:rsidRDefault="00304336" w:rsidP="004F5D8B">
      <w:pPr>
        <w:rPr>
          <w:rFonts w:ascii="Arial" w:hAnsi="Arial" w:cs="Arial"/>
          <w:sz w:val="24"/>
          <w:szCs w:val="24"/>
        </w:rPr>
      </w:pPr>
    </w:p>
    <w:p w14:paraId="4C56EF09" w14:textId="77777777" w:rsidR="00304336" w:rsidRPr="001642DA" w:rsidRDefault="00304336" w:rsidP="004F5D8B">
      <w:pPr>
        <w:rPr>
          <w:rFonts w:ascii="Arial" w:hAnsi="Arial" w:cs="Arial"/>
          <w:sz w:val="24"/>
          <w:szCs w:val="24"/>
        </w:rPr>
      </w:pPr>
    </w:p>
    <w:p w14:paraId="4C56EF0A" w14:textId="77777777" w:rsidR="00304336" w:rsidRPr="001642DA" w:rsidRDefault="00304336" w:rsidP="004F5D8B">
      <w:pPr>
        <w:rPr>
          <w:rFonts w:ascii="Arial" w:hAnsi="Arial" w:cs="Arial"/>
          <w:sz w:val="24"/>
          <w:szCs w:val="24"/>
        </w:rPr>
      </w:pPr>
    </w:p>
    <w:p w14:paraId="4C56EF0B" w14:textId="77777777" w:rsidR="00304336" w:rsidRPr="001642DA" w:rsidRDefault="00304336" w:rsidP="004F5D8B">
      <w:pPr>
        <w:rPr>
          <w:rFonts w:ascii="Arial" w:hAnsi="Arial" w:cs="Arial"/>
          <w:sz w:val="24"/>
          <w:szCs w:val="24"/>
        </w:rPr>
      </w:pPr>
    </w:p>
    <w:p w14:paraId="4C56EF0C" w14:textId="77777777" w:rsidR="00304336" w:rsidRPr="001642DA" w:rsidRDefault="00304336" w:rsidP="004F5D8B">
      <w:pPr>
        <w:rPr>
          <w:rFonts w:ascii="Arial" w:hAnsi="Arial" w:cs="Arial"/>
          <w:sz w:val="24"/>
          <w:szCs w:val="24"/>
        </w:rPr>
        <w:sectPr w:rsidR="00304336" w:rsidRPr="001642DA" w:rsidSect="0018095B">
          <w:footerReference w:type="default" r:id="rId21"/>
          <w:pgSz w:w="12240" w:h="15840" w:code="1"/>
          <w:pgMar w:top="1460" w:right="1700" w:bottom="280" w:left="1680" w:header="0" w:footer="864" w:gutter="0"/>
          <w:cols w:space="720"/>
          <w:noEndnote/>
          <w:docGrid w:linePitch="299"/>
        </w:sectPr>
      </w:pPr>
    </w:p>
    <w:p w14:paraId="4C56EF0D" w14:textId="64A238F6" w:rsidR="00304336" w:rsidRPr="00725513" w:rsidRDefault="00304336" w:rsidP="004F5D8B">
      <w:pPr>
        <w:rPr>
          <w:rFonts w:ascii="Arial" w:hAnsi="Arial" w:cs="Arial"/>
          <w:b/>
          <w:sz w:val="28"/>
          <w:szCs w:val="28"/>
        </w:rPr>
      </w:pPr>
      <w:r w:rsidRPr="00725513">
        <w:rPr>
          <w:rFonts w:ascii="Arial" w:hAnsi="Arial" w:cs="Arial"/>
          <w:b/>
          <w:sz w:val="28"/>
          <w:szCs w:val="28"/>
        </w:rPr>
        <w:lastRenderedPageBreak/>
        <w:t>Article 1</w:t>
      </w:r>
      <w:r w:rsidR="00704394">
        <w:rPr>
          <w:rFonts w:ascii="Arial" w:hAnsi="Arial" w:cs="Arial"/>
          <w:b/>
          <w:sz w:val="28"/>
          <w:szCs w:val="28"/>
        </w:rPr>
        <w:t>7</w:t>
      </w:r>
      <w:r w:rsidRPr="00725513">
        <w:rPr>
          <w:rFonts w:ascii="Arial" w:hAnsi="Arial" w:cs="Arial"/>
          <w:b/>
          <w:sz w:val="28"/>
          <w:szCs w:val="28"/>
        </w:rPr>
        <w:t>: Early Retirement Supplement</w:t>
      </w:r>
    </w:p>
    <w:p w14:paraId="4C56EF0E" w14:textId="109E28C4" w:rsidR="00304336" w:rsidRPr="00725513" w:rsidRDefault="00304336" w:rsidP="00725513">
      <w:pPr>
        <w:rPr>
          <w:rFonts w:ascii="Arial" w:hAnsi="Arial" w:cs="Arial"/>
          <w:sz w:val="24"/>
          <w:szCs w:val="24"/>
        </w:rPr>
      </w:pPr>
      <w:r w:rsidRPr="00725513">
        <w:rPr>
          <w:rFonts w:ascii="Arial" w:hAnsi="Arial" w:cs="Arial"/>
          <w:sz w:val="24"/>
          <w:szCs w:val="24"/>
        </w:rPr>
        <w:t xml:space="preserve">The </w:t>
      </w:r>
      <w:r w:rsidR="00D65CEE" w:rsidRPr="00725513">
        <w:rPr>
          <w:rFonts w:ascii="Arial" w:hAnsi="Arial" w:cs="Arial"/>
          <w:sz w:val="24"/>
          <w:szCs w:val="24"/>
        </w:rPr>
        <w:t>District will</w:t>
      </w:r>
      <w:r w:rsidRPr="00725513">
        <w:rPr>
          <w:rFonts w:ascii="Arial" w:hAnsi="Arial" w:cs="Arial"/>
          <w:sz w:val="24"/>
          <w:szCs w:val="24"/>
        </w:rPr>
        <w:t xml:space="preserve"> pay licensed </w:t>
      </w:r>
      <w:r w:rsidR="00D65CEE" w:rsidRPr="00725513">
        <w:rPr>
          <w:rFonts w:ascii="Arial" w:hAnsi="Arial" w:cs="Arial"/>
          <w:sz w:val="24"/>
          <w:szCs w:val="24"/>
        </w:rPr>
        <w:t>teachers hired</w:t>
      </w:r>
      <w:r w:rsidRPr="00725513">
        <w:rPr>
          <w:rFonts w:ascii="Arial" w:hAnsi="Arial" w:cs="Arial"/>
          <w:sz w:val="24"/>
          <w:szCs w:val="24"/>
        </w:rPr>
        <w:t xml:space="preserve"> before July 1, </w:t>
      </w:r>
      <w:r w:rsidR="001B0405" w:rsidRPr="00725513">
        <w:rPr>
          <w:rFonts w:ascii="Arial" w:hAnsi="Arial" w:cs="Arial"/>
          <w:sz w:val="24"/>
          <w:szCs w:val="24"/>
        </w:rPr>
        <w:t>2004,</w:t>
      </w:r>
      <w:r w:rsidRPr="00725513">
        <w:rPr>
          <w:rFonts w:ascii="Arial" w:hAnsi="Arial" w:cs="Arial"/>
          <w:sz w:val="24"/>
          <w:szCs w:val="24"/>
        </w:rPr>
        <w:t xml:space="preserve"> a retirement</w:t>
      </w:r>
      <w:r w:rsidR="00725513" w:rsidRPr="00725513">
        <w:rPr>
          <w:rFonts w:ascii="Arial" w:hAnsi="Arial" w:cs="Arial"/>
          <w:sz w:val="24"/>
          <w:szCs w:val="24"/>
        </w:rPr>
        <w:t xml:space="preserve"> </w:t>
      </w:r>
      <w:r w:rsidR="00D65CEE" w:rsidRPr="00725513">
        <w:rPr>
          <w:rFonts w:ascii="Arial" w:hAnsi="Arial" w:cs="Arial"/>
          <w:sz w:val="24"/>
          <w:szCs w:val="24"/>
        </w:rPr>
        <w:t>supplement</w:t>
      </w:r>
      <w:r w:rsidRPr="00725513">
        <w:rPr>
          <w:rFonts w:ascii="Arial" w:hAnsi="Arial" w:cs="Arial"/>
          <w:sz w:val="24"/>
          <w:szCs w:val="24"/>
        </w:rPr>
        <w:t xml:space="preserve"> in </w:t>
      </w:r>
      <w:r w:rsidR="00D65CEE" w:rsidRPr="00725513">
        <w:rPr>
          <w:rFonts w:ascii="Arial" w:hAnsi="Arial" w:cs="Arial"/>
          <w:sz w:val="24"/>
          <w:szCs w:val="24"/>
        </w:rPr>
        <w:t>accordance with</w:t>
      </w:r>
      <w:r w:rsidRPr="00725513">
        <w:rPr>
          <w:rFonts w:ascii="Arial" w:hAnsi="Arial" w:cs="Arial"/>
          <w:sz w:val="24"/>
          <w:szCs w:val="24"/>
        </w:rPr>
        <w:t xml:space="preserve"> the following:</w:t>
      </w:r>
    </w:p>
    <w:p w14:paraId="4C56EF0F"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The </w:t>
      </w:r>
      <w:r w:rsidR="00D65CEE" w:rsidRPr="00725513">
        <w:rPr>
          <w:rFonts w:ascii="Arial" w:hAnsi="Arial" w:cs="Arial"/>
          <w:sz w:val="24"/>
          <w:szCs w:val="24"/>
        </w:rPr>
        <w:t>employee must be</w:t>
      </w:r>
      <w:r w:rsidRPr="00725513">
        <w:rPr>
          <w:rFonts w:ascii="Arial" w:hAnsi="Arial" w:cs="Arial"/>
          <w:sz w:val="24"/>
          <w:szCs w:val="24"/>
        </w:rPr>
        <w:t xml:space="preserve"> </w:t>
      </w:r>
      <w:r w:rsidR="00D65CEE" w:rsidRPr="00725513">
        <w:rPr>
          <w:rFonts w:ascii="Arial" w:hAnsi="Arial" w:cs="Arial"/>
          <w:sz w:val="24"/>
          <w:szCs w:val="24"/>
        </w:rPr>
        <w:t>eligible to</w:t>
      </w:r>
      <w:r w:rsidRPr="00725513">
        <w:rPr>
          <w:rFonts w:ascii="Arial" w:hAnsi="Arial" w:cs="Arial"/>
          <w:sz w:val="24"/>
          <w:szCs w:val="24"/>
        </w:rPr>
        <w:t xml:space="preserve"> </w:t>
      </w:r>
      <w:r w:rsidR="00D65CEE" w:rsidRPr="00725513">
        <w:rPr>
          <w:rFonts w:ascii="Arial" w:hAnsi="Arial" w:cs="Arial"/>
          <w:sz w:val="24"/>
          <w:szCs w:val="24"/>
        </w:rPr>
        <w:t>retire under</w:t>
      </w:r>
      <w:r w:rsidRPr="00725513">
        <w:rPr>
          <w:rFonts w:ascii="Arial" w:hAnsi="Arial" w:cs="Arial"/>
          <w:sz w:val="24"/>
          <w:szCs w:val="24"/>
        </w:rPr>
        <w:t xml:space="preserve"> one of the </w:t>
      </w:r>
      <w:r w:rsidR="00D65CEE" w:rsidRPr="00725513">
        <w:rPr>
          <w:rFonts w:ascii="Arial" w:hAnsi="Arial" w:cs="Arial"/>
          <w:sz w:val="24"/>
          <w:szCs w:val="24"/>
        </w:rPr>
        <w:t>provisions of</w:t>
      </w:r>
      <w:r w:rsidR="00725513" w:rsidRPr="00725513">
        <w:rPr>
          <w:rFonts w:ascii="Arial" w:hAnsi="Arial" w:cs="Arial"/>
          <w:sz w:val="24"/>
          <w:szCs w:val="24"/>
        </w:rPr>
        <w:t xml:space="preserve"> </w:t>
      </w:r>
      <w:r w:rsidRPr="00725513">
        <w:rPr>
          <w:rFonts w:ascii="Arial" w:hAnsi="Arial" w:cs="Arial"/>
          <w:sz w:val="24"/>
          <w:szCs w:val="24"/>
        </w:rPr>
        <w:t>Oregon PERS.</w:t>
      </w:r>
      <w:r w:rsidR="00725513" w:rsidRPr="00725513">
        <w:rPr>
          <w:rFonts w:ascii="Arial" w:hAnsi="Arial" w:cs="Arial"/>
          <w:sz w:val="24"/>
          <w:szCs w:val="24"/>
        </w:rPr>
        <w:t xml:space="preserve"> </w:t>
      </w:r>
    </w:p>
    <w:p w14:paraId="4C56EF10" w14:textId="77777777" w:rsidR="00725513" w:rsidRPr="00725513" w:rsidRDefault="00725513" w:rsidP="00725513">
      <w:pPr>
        <w:pStyle w:val="ListParagraph"/>
        <w:rPr>
          <w:rFonts w:ascii="Arial" w:hAnsi="Arial" w:cs="Arial"/>
          <w:sz w:val="24"/>
          <w:szCs w:val="24"/>
        </w:rPr>
      </w:pPr>
    </w:p>
    <w:p w14:paraId="4C56EF11"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The </w:t>
      </w:r>
      <w:r w:rsidR="00D65CEE" w:rsidRPr="00725513">
        <w:rPr>
          <w:rFonts w:ascii="Arial" w:hAnsi="Arial" w:cs="Arial"/>
          <w:sz w:val="24"/>
          <w:szCs w:val="24"/>
        </w:rPr>
        <w:t>employee must have</w:t>
      </w:r>
      <w:r w:rsidRPr="00725513">
        <w:rPr>
          <w:rFonts w:ascii="Arial" w:hAnsi="Arial" w:cs="Arial"/>
          <w:sz w:val="24"/>
          <w:szCs w:val="24"/>
        </w:rPr>
        <w:t xml:space="preserve"> </w:t>
      </w:r>
      <w:r w:rsidR="00D65CEE" w:rsidRPr="00725513">
        <w:rPr>
          <w:rFonts w:ascii="Arial" w:hAnsi="Arial" w:cs="Arial"/>
          <w:sz w:val="24"/>
          <w:szCs w:val="24"/>
        </w:rPr>
        <w:t>completed fifteen (</w:t>
      </w:r>
      <w:r w:rsidRPr="00725513">
        <w:rPr>
          <w:rFonts w:ascii="Arial" w:hAnsi="Arial" w:cs="Arial"/>
          <w:sz w:val="24"/>
          <w:szCs w:val="24"/>
        </w:rPr>
        <w:t>15</w:t>
      </w:r>
      <w:r w:rsidR="00D65CEE" w:rsidRPr="00725513">
        <w:rPr>
          <w:rFonts w:ascii="Arial" w:hAnsi="Arial" w:cs="Arial"/>
          <w:sz w:val="24"/>
          <w:szCs w:val="24"/>
        </w:rPr>
        <w:t>) consecutive years</w:t>
      </w:r>
      <w:r w:rsidRPr="00725513">
        <w:rPr>
          <w:rFonts w:ascii="Arial" w:hAnsi="Arial" w:cs="Arial"/>
          <w:sz w:val="24"/>
          <w:szCs w:val="24"/>
        </w:rPr>
        <w:t xml:space="preserve"> of full-time employment as a teacher in the District. No </w:t>
      </w:r>
      <w:r w:rsidR="00D65CEE" w:rsidRPr="00725513">
        <w:rPr>
          <w:rFonts w:ascii="Arial" w:hAnsi="Arial" w:cs="Arial"/>
          <w:sz w:val="24"/>
          <w:szCs w:val="24"/>
        </w:rPr>
        <w:t>credit will</w:t>
      </w:r>
      <w:r w:rsidRPr="00725513">
        <w:rPr>
          <w:rFonts w:ascii="Arial" w:hAnsi="Arial" w:cs="Arial"/>
          <w:sz w:val="24"/>
          <w:szCs w:val="24"/>
        </w:rPr>
        <w:t xml:space="preserve"> be given for out-of-district employment</w:t>
      </w:r>
      <w:r w:rsidR="00725513" w:rsidRPr="00725513">
        <w:rPr>
          <w:rFonts w:ascii="Arial" w:hAnsi="Arial" w:cs="Arial"/>
          <w:sz w:val="24"/>
          <w:szCs w:val="24"/>
        </w:rPr>
        <w:t>.</w:t>
      </w:r>
    </w:p>
    <w:p w14:paraId="4C56EF12" w14:textId="77777777" w:rsidR="00725513" w:rsidRPr="00725513" w:rsidRDefault="00725513" w:rsidP="00725513">
      <w:pPr>
        <w:pStyle w:val="ListParagraph"/>
        <w:rPr>
          <w:rFonts w:ascii="Arial" w:hAnsi="Arial" w:cs="Arial"/>
          <w:sz w:val="24"/>
          <w:szCs w:val="24"/>
        </w:rPr>
      </w:pPr>
    </w:p>
    <w:p w14:paraId="4C56EF13"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The maximum </w:t>
      </w:r>
      <w:r w:rsidR="00D65CEE" w:rsidRPr="00725513">
        <w:rPr>
          <w:rFonts w:ascii="Arial" w:hAnsi="Arial" w:cs="Arial"/>
          <w:sz w:val="24"/>
          <w:szCs w:val="24"/>
        </w:rPr>
        <w:t>length of</w:t>
      </w:r>
      <w:r w:rsidRPr="00725513">
        <w:rPr>
          <w:rFonts w:ascii="Arial" w:hAnsi="Arial" w:cs="Arial"/>
          <w:sz w:val="24"/>
          <w:szCs w:val="24"/>
        </w:rPr>
        <w:t xml:space="preserve"> supplemental payments will be seventy-two </w:t>
      </w:r>
      <w:r w:rsidR="00D65CEE" w:rsidRPr="00725513">
        <w:rPr>
          <w:rFonts w:ascii="Arial" w:hAnsi="Arial" w:cs="Arial"/>
          <w:sz w:val="24"/>
          <w:szCs w:val="24"/>
        </w:rPr>
        <w:t>months or</w:t>
      </w:r>
      <w:r w:rsidRPr="00725513">
        <w:rPr>
          <w:rFonts w:ascii="Arial" w:hAnsi="Arial" w:cs="Arial"/>
          <w:sz w:val="24"/>
          <w:szCs w:val="24"/>
        </w:rPr>
        <w:t xml:space="preserve"> </w:t>
      </w:r>
      <w:r w:rsidR="00D65CEE" w:rsidRPr="00725513">
        <w:rPr>
          <w:rFonts w:ascii="Arial" w:hAnsi="Arial" w:cs="Arial"/>
          <w:sz w:val="24"/>
          <w:szCs w:val="24"/>
        </w:rPr>
        <w:t>until the</w:t>
      </w:r>
      <w:r w:rsidRPr="00725513">
        <w:rPr>
          <w:rFonts w:ascii="Arial" w:hAnsi="Arial" w:cs="Arial"/>
          <w:sz w:val="24"/>
          <w:szCs w:val="24"/>
        </w:rPr>
        <w:t xml:space="preserve"> </w:t>
      </w:r>
      <w:r w:rsidR="00D65CEE" w:rsidRPr="00725513">
        <w:rPr>
          <w:rFonts w:ascii="Arial" w:hAnsi="Arial" w:cs="Arial"/>
          <w:sz w:val="24"/>
          <w:szCs w:val="24"/>
        </w:rPr>
        <w:t>retiree reaches</w:t>
      </w:r>
      <w:r w:rsidRPr="00725513">
        <w:rPr>
          <w:rFonts w:ascii="Arial" w:hAnsi="Arial" w:cs="Arial"/>
          <w:sz w:val="24"/>
          <w:szCs w:val="24"/>
        </w:rPr>
        <w:t xml:space="preserve"> age sixty-two (62), whichever comes first.</w:t>
      </w:r>
      <w:r w:rsidR="00725513" w:rsidRPr="00725513">
        <w:rPr>
          <w:rFonts w:ascii="Arial" w:hAnsi="Arial" w:cs="Arial"/>
          <w:sz w:val="24"/>
          <w:szCs w:val="24"/>
        </w:rPr>
        <w:t xml:space="preserve"> </w:t>
      </w:r>
    </w:p>
    <w:p w14:paraId="4C56EF14" w14:textId="77777777" w:rsidR="00725513" w:rsidRPr="00725513" w:rsidRDefault="00725513" w:rsidP="00725513">
      <w:pPr>
        <w:pStyle w:val="ListParagraph"/>
        <w:rPr>
          <w:rFonts w:ascii="Arial" w:hAnsi="Arial" w:cs="Arial"/>
          <w:sz w:val="24"/>
          <w:szCs w:val="24"/>
        </w:rPr>
      </w:pPr>
    </w:p>
    <w:p w14:paraId="4C56EF15"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Final salary is defined as the </w:t>
      </w:r>
      <w:r w:rsidR="00D65CEE" w:rsidRPr="00725513">
        <w:rPr>
          <w:rFonts w:ascii="Arial" w:hAnsi="Arial" w:cs="Arial"/>
          <w:sz w:val="24"/>
          <w:szCs w:val="24"/>
        </w:rPr>
        <w:t>employee’s position on</w:t>
      </w:r>
      <w:r w:rsidRPr="00725513">
        <w:rPr>
          <w:rFonts w:ascii="Arial" w:hAnsi="Arial" w:cs="Arial"/>
          <w:sz w:val="24"/>
          <w:szCs w:val="24"/>
        </w:rPr>
        <w:t xml:space="preserve"> the regular teacher salary </w:t>
      </w:r>
      <w:r w:rsidR="00D65CEE" w:rsidRPr="00725513">
        <w:rPr>
          <w:rFonts w:ascii="Arial" w:hAnsi="Arial" w:cs="Arial"/>
          <w:sz w:val="24"/>
          <w:szCs w:val="24"/>
        </w:rPr>
        <w:t>schedule for</w:t>
      </w:r>
      <w:r w:rsidRPr="00725513">
        <w:rPr>
          <w:rFonts w:ascii="Arial" w:hAnsi="Arial" w:cs="Arial"/>
          <w:sz w:val="24"/>
          <w:szCs w:val="24"/>
        </w:rPr>
        <w:t xml:space="preserve"> the last year worked.</w:t>
      </w:r>
    </w:p>
    <w:p w14:paraId="4C56EF16" w14:textId="77777777" w:rsidR="00725513" w:rsidRPr="00725513" w:rsidRDefault="00725513" w:rsidP="00725513">
      <w:pPr>
        <w:pStyle w:val="ListParagraph"/>
        <w:rPr>
          <w:rFonts w:ascii="Arial" w:hAnsi="Arial" w:cs="Arial"/>
          <w:sz w:val="24"/>
          <w:szCs w:val="24"/>
        </w:rPr>
      </w:pPr>
    </w:p>
    <w:p w14:paraId="4C56EF17" w14:textId="1E8EA758"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For 15-19 years of service, the supplement will be determined by 1%</w:t>
      </w:r>
      <w:r w:rsidR="00725513" w:rsidRPr="00725513">
        <w:rPr>
          <w:rFonts w:ascii="Arial" w:hAnsi="Arial" w:cs="Arial"/>
          <w:sz w:val="24"/>
          <w:szCs w:val="24"/>
        </w:rPr>
        <w:t xml:space="preserve"> </w:t>
      </w:r>
      <w:r w:rsidRPr="00725513">
        <w:rPr>
          <w:rFonts w:ascii="Arial" w:hAnsi="Arial" w:cs="Arial"/>
          <w:sz w:val="24"/>
          <w:szCs w:val="24"/>
        </w:rPr>
        <w:t>of final salary.</w:t>
      </w:r>
    </w:p>
    <w:p w14:paraId="4C56EF18" w14:textId="77777777" w:rsidR="00725513" w:rsidRPr="00725513" w:rsidRDefault="00725513" w:rsidP="00725513">
      <w:pPr>
        <w:pStyle w:val="ListParagraph"/>
        <w:rPr>
          <w:rFonts w:ascii="Arial" w:hAnsi="Arial" w:cs="Arial"/>
          <w:sz w:val="24"/>
          <w:szCs w:val="24"/>
        </w:rPr>
      </w:pPr>
    </w:p>
    <w:p w14:paraId="4C56EF19"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For 20-</w:t>
      </w:r>
      <w:r w:rsidR="00D65CEE" w:rsidRPr="00725513">
        <w:rPr>
          <w:rFonts w:ascii="Arial" w:hAnsi="Arial" w:cs="Arial"/>
          <w:sz w:val="24"/>
          <w:szCs w:val="24"/>
        </w:rPr>
        <w:t>24 years</w:t>
      </w:r>
      <w:r w:rsidRPr="00725513">
        <w:rPr>
          <w:rFonts w:ascii="Arial" w:hAnsi="Arial" w:cs="Arial"/>
          <w:sz w:val="24"/>
          <w:szCs w:val="24"/>
        </w:rPr>
        <w:t xml:space="preserve"> of service, the supplement will be determined by</w:t>
      </w:r>
      <w:r w:rsidR="00725513" w:rsidRPr="00725513">
        <w:rPr>
          <w:rFonts w:ascii="Arial" w:hAnsi="Arial" w:cs="Arial"/>
          <w:sz w:val="24"/>
          <w:szCs w:val="24"/>
        </w:rPr>
        <w:t xml:space="preserve"> </w:t>
      </w:r>
      <w:r w:rsidRPr="00725513">
        <w:rPr>
          <w:rFonts w:ascii="Arial" w:hAnsi="Arial" w:cs="Arial"/>
          <w:sz w:val="24"/>
          <w:szCs w:val="24"/>
        </w:rPr>
        <w:t>1.25% of final salary.</w:t>
      </w:r>
    </w:p>
    <w:p w14:paraId="4C56EF1A" w14:textId="77777777" w:rsidR="00725513" w:rsidRPr="00725513" w:rsidRDefault="00725513" w:rsidP="00725513">
      <w:pPr>
        <w:pStyle w:val="ListParagraph"/>
        <w:rPr>
          <w:rFonts w:ascii="Arial" w:hAnsi="Arial" w:cs="Arial"/>
          <w:sz w:val="24"/>
          <w:szCs w:val="24"/>
        </w:rPr>
      </w:pPr>
    </w:p>
    <w:p w14:paraId="4C56EF1B"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For 25</w:t>
      </w:r>
      <w:r w:rsidR="00D65CEE" w:rsidRPr="00725513">
        <w:rPr>
          <w:rFonts w:ascii="Arial" w:hAnsi="Arial" w:cs="Arial"/>
          <w:sz w:val="24"/>
          <w:szCs w:val="24"/>
        </w:rPr>
        <w:t>+ years</w:t>
      </w:r>
      <w:r w:rsidRPr="00725513">
        <w:rPr>
          <w:rFonts w:ascii="Arial" w:hAnsi="Arial" w:cs="Arial"/>
          <w:sz w:val="24"/>
          <w:szCs w:val="24"/>
        </w:rPr>
        <w:t xml:space="preserve"> of service, the supplement will be determined by 1.5%</w:t>
      </w:r>
      <w:r w:rsidR="00725513" w:rsidRPr="00725513">
        <w:rPr>
          <w:rFonts w:ascii="Arial" w:hAnsi="Arial" w:cs="Arial"/>
          <w:sz w:val="24"/>
          <w:szCs w:val="24"/>
        </w:rPr>
        <w:t xml:space="preserve"> </w:t>
      </w:r>
      <w:r w:rsidRPr="00725513">
        <w:rPr>
          <w:rFonts w:ascii="Arial" w:hAnsi="Arial" w:cs="Arial"/>
          <w:sz w:val="24"/>
          <w:szCs w:val="24"/>
        </w:rPr>
        <w:t>of final salary.</w:t>
      </w:r>
    </w:p>
    <w:p w14:paraId="4C56EF1C" w14:textId="77777777" w:rsidR="00725513" w:rsidRPr="00725513" w:rsidRDefault="00725513" w:rsidP="00725513">
      <w:pPr>
        <w:pStyle w:val="ListParagraph"/>
        <w:rPr>
          <w:rFonts w:ascii="Arial" w:hAnsi="Arial" w:cs="Arial"/>
          <w:sz w:val="24"/>
          <w:szCs w:val="24"/>
        </w:rPr>
      </w:pPr>
    </w:p>
    <w:p w14:paraId="4C56EF1D" w14:textId="77777777" w:rsidR="00725513" w:rsidRDefault="00D65CEE" w:rsidP="00E60B06">
      <w:pPr>
        <w:pStyle w:val="ListParagraph"/>
        <w:numPr>
          <w:ilvl w:val="0"/>
          <w:numId w:val="13"/>
        </w:numPr>
        <w:rPr>
          <w:rFonts w:ascii="Arial" w:hAnsi="Arial" w:cs="Arial"/>
          <w:sz w:val="24"/>
          <w:szCs w:val="24"/>
        </w:rPr>
      </w:pPr>
      <w:r w:rsidRPr="00725513">
        <w:rPr>
          <w:rFonts w:ascii="Arial" w:hAnsi="Arial" w:cs="Arial"/>
          <w:sz w:val="24"/>
          <w:szCs w:val="24"/>
        </w:rPr>
        <w:t>Amounts will</w:t>
      </w:r>
      <w:r w:rsidR="00304336" w:rsidRPr="00725513">
        <w:rPr>
          <w:rFonts w:ascii="Arial" w:hAnsi="Arial" w:cs="Arial"/>
          <w:sz w:val="24"/>
          <w:szCs w:val="24"/>
        </w:rPr>
        <w:t xml:space="preserve"> be paid each month. Once a supplement </w:t>
      </w:r>
      <w:r w:rsidRPr="00725513">
        <w:rPr>
          <w:rFonts w:ascii="Arial" w:hAnsi="Arial" w:cs="Arial"/>
          <w:sz w:val="24"/>
          <w:szCs w:val="24"/>
        </w:rPr>
        <w:t>amount is</w:t>
      </w:r>
      <w:r w:rsidR="00304336" w:rsidRPr="00725513">
        <w:rPr>
          <w:rFonts w:ascii="Arial" w:hAnsi="Arial" w:cs="Arial"/>
          <w:sz w:val="24"/>
          <w:szCs w:val="24"/>
        </w:rPr>
        <w:t xml:space="preserve"> established, </w:t>
      </w:r>
      <w:r w:rsidRPr="00725513">
        <w:rPr>
          <w:rFonts w:ascii="Arial" w:hAnsi="Arial" w:cs="Arial"/>
          <w:sz w:val="24"/>
          <w:szCs w:val="24"/>
        </w:rPr>
        <w:t>there will</w:t>
      </w:r>
      <w:r w:rsidR="00304336" w:rsidRPr="00725513">
        <w:rPr>
          <w:rFonts w:ascii="Arial" w:hAnsi="Arial" w:cs="Arial"/>
          <w:sz w:val="24"/>
          <w:szCs w:val="24"/>
        </w:rPr>
        <w:t xml:space="preserve"> be no cost-of-living adjustments to the rates of supplemental compensation.</w:t>
      </w:r>
    </w:p>
    <w:p w14:paraId="4C56EF1E" w14:textId="77777777" w:rsidR="00725513" w:rsidRPr="00725513" w:rsidRDefault="00725513" w:rsidP="00725513">
      <w:pPr>
        <w:pStyle w:val="ListParagraph"/>
        <w:rPr>
          <w:rFonts w:ascii="Arial" w:hAnsi="Arial" w:cs="Arial"/>
          <w:sz w:val="24"/>
          <w:szCs w:val="24"/>
        </w:rPr>
      </w:pPr>
    </w:p>
    <w:p w14:paraId="4C56EF1F"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Early </w:t>
      </w:r>
      <w:r w:rsidR="00D65CEE" w:rsidRPr="00725513">
        <w:rPr>
          <w:rFonts w:ascii="Arial" w:hAnsi="Arial" w:cs="Arial"/>
          <w:sz w:val="24"/>
          <w:szCs w:val="24"/>
        </w:rPr>
        <w:t>retirees will</w:t>
      </w:r>
      <w:r w:rsidRPr="00725513">
        <w:rPr>
          <w:rFonts w:ascii="Arial" w:hAnsi="Arial" w:cs="Arial"/>
          <w:sz w:val="24"/>
          <w:szCs w:val="24"/>
        </w:rPr>
        <w:t xml:space="preserve"> be </w:t>
      </w:r>
      <w:r w:rsidR="00D65CEE" w:rsidRPr="00725513">
        <w:rPr>
          <w:rFonts w:ascii="Arial" w:hAnsi="Arial" w:cs="Arial"/>
          <w:sz w:val="24"/>
          <w:szCs w:val="24"/>
        </w:rPr>
        <w:t>offered medical</w:t>
      </w:r>
      <w:r w:rsidRPr="00725513">
        <w:rPr>
          <w:rFonts w:ascii="Arial" w:hAnsi="Arial" w:cs="Arial"/>
          <w:sz w:val="24"/>
          <w:szCs w:val="24"/>
        </w:rPr>
        <w:t xml:space="preserve">, vision, and prescription </w:t>
      </w:r>
      <w:r w:rsidR="00D65CEE" w:rsidRPr="00725513">
        <w:rPr>
          <w:rFonts w:ascii="Arial" w:hAnsi="Arial" w:cs="Arial"/>
          <w:sz w:val="24"/>
          <w:szCs w:val="24"/>
        </w:rPr>
        <w:t>insurance coverage</w:t>
      </w:r>
      <w:r w:rsidRPr="00725513">
        <w:rPr>
          <w:rFonts w:ascii="Arial" w:hAnsi="Arial" w:cs="Arial"/>
          <w:sz w:val="24"/>
          <w:szCs w:val="24"/>
        </w:rPr>
        <w:t>.</w:t>
      </w:r>
    </w:p>
    <w:p w14:paraId="4C56EF20" w14:textId="77777777" w:rsidR="00725513" w:rsidRPr="00725513" w:rsidRDefault="00725513" w:rsidP="00725513">
      <w:pPr>
        <w:pStyle w:val="ListParagraph"/>
        <w:rPr>
          <w:rFonts w:ascii="Arial" w:hAnsi="Arial" w:cs="Arial"/>
          <w:sz w:val="24"/>
          <w:szCs w:val="24"/>
        </w:rPr>
      </w:pPr>
    </w:p>
    <w:p w14:paraId="4C56EF21" w14:textId="77777777" w:rsidR="00725513" w:rsidRDefault="00304336" w:rsidP="00E60B06">
      <w:pPr>
        <w:pStyle w:val="ListParagraph"/>
        <w:numPr>
          <w:ilvl w:val="1"/>
          <w:numId w:val="13"/>
        </w:numPr>
        <w:rPr>
          <w:rFonts w:ascii="Arial" w:hAnsi="Arial" w:cs="Arial"/>
          <w:sz w:val="24"/>
          <w:szCs w:val="24"/>
        </w:rPr>
      </w:pPr>
      <w:r w:rsidRPr="00725513">
        <w:rPr>
          <w:rFonts w:ascii="Arial" w:hAnsi="Arial" w:cs="Arial"/>
          <w:sz w:val="24"/>
          <w:szCs w:val="24"/>
        </w:rPr>
        <w:t xml:space="preserve">Insurance compensation shall cover in full the cost of the least </w:t>
      </w:r>
      <w:r w:rsidR="00D65CEE" w:rsidRPr="00725513">
        <w:rPr>
          <w:rFonts w:ascii="Arial" w:hAnsi="Arial" w:cs="Arial"/>
          <w:sz w:val="24"/>
          <w:szCs w:val="24"/>
        </w:rPr>
        <w:t>expensive insurance option</w:t>
      </w:r>
      <w:r w:rsidRPr="00725513">
        <w:rPr>
          <w:rFonts w:ascii="Arial" w:hAnsi="Arial" w:cs="Arial"/>
          <w:sz w:val="24"/>
          <w:szCs w:val="24"/>
        </w:rPr>
        <w:t xml:space="preserve"> </w:t>
      </w:r>
      <w:r w:rsidR="00D65CEE" w:rsidRPr="00725513">
        <w:rPr>
          <w:rFonts w:ascii="Arial" w:hAnsi="Arial" w:cs="Arial"/>
          <w:sz w:val="24"/>
          <w:szCs w:val="24"/>
        </w:rPr>
        <w:t>offered by</w:t>
      </w:r>
      <w:r w:rsidRPr="00725513">
        <w:rPr>
          <w:rFonts w:ascii="Arial" w:hAnsi="Arial" w:cs="Arial"/>
          <w:sz w:val="24"/>
          <w:szCs w:val="24"/>
        </w:rPr>
        <w:t xml:space="preserve"> the District at the </w:t>
      </w:r>
      <w:r w:rsidR="00D65CEE" w:rsidRPr="00725513">
        <w:rPr>
          <w:rFonts w:ascii="Arial" w:hAnsi="Arial" w:cs="Arial"/>
          <w:sz w:val="24"/>
          <w:szCs w:val="24"/>
        </w:rPr>
        <w:t>time of</w:t>
      </w:r>
      <w:r w:rsidRPr="00725513">
        <w:rPr>
          <w:rFonts w:ascii="Arial" w:hAnsi="Arial" w:cs="Arial"/>
          <w:sz w:val="24"/>
          <w:szCs w:val="24"/>
        </w:rPr>
        <w:t xml:space="preserve"> retirement for the individual </w:t>
      </w:r>
      <w:r w:rsidR="00D65CEE" w:rsidRPr="00725513">
        <w:rPr>
          <w:rFonts w:ascii="Arial" w:hAnsi="Arial" w:cs="Arial"/>
          <w:sz w:val="24"/>
          <w:szCs w:val="24"/>
        </w:rPr>
        <w:t>retiree only</w:t>
      </w:r>
      <w:r w:rsidRPr="00725513">
        <w:rPr>
          <w:rFonts w:ascii="Arial" w:hAnsi="Arial" w:cs="Arial"/>
          <w:sz w:val="24"/>
          <w:szCs w:val="24"/>
        </w:rPr>
        <w:t xml:space="preserve">. Expanded </w:t>
      </w:r>
      <w:r w:rsidR="00D65CEE" w:rsidRPr="00725513">
        <w:rPr>
          <w:rFonts w:ascii="Arial" w:hAnsi="Arial" w:cs="Arial"/>
          <w:sz w:val="24"/>
          <w:szCs w:val="24"/>
        </w:rPr>
        <w:t>coverage or</w:t>
      </w:r>
      <w:r w:rsidRPr="00725513">
        <w:rPr>
          <w:rFonts w:ascii="Arial" w:hAnsi="Arial" w:cs="Arial"/>
          <w:sz w:val="24"/>
          <w:szCs w:val="24"/>
        </w:rPr>
        <w:t xml:space="preserve"> </w:t>
      </w:r>
      <w:r w:rsidR="00D65CEE" w:rsidRPr="00725513">
        <w:rPr>
          <w:rFonts w:ascii="Arial" w:hAnsi="Arial" w:cs="Arial"/>
          <w:sz w:val="24"/>
          <w:szCs w:val="24"/>
        </w:rPr>
        <w:t>upgraded coverage may</w:t>
      </w:r>
      <w:r w:rsidRPr="00725513">
        <w:rPr>
          <w:rFonts w:ascii="Arial" w:hAnsi="Arial" w:cs="Arial"/>
          <w:sz w:val="24"/>
          <w:szCs w:val="24"/>
        </w:rPr>
        <w:t xml:space="preserve"> be </w:t>
      </w:r>
      <w:r w:rsidR="00D65CEE" w:rsidRPr="00725513">
        <w:rPr>
          <w:rFonts w:ascii="Arial" w:hAnsi="Arial" w:cs="Arial"/>
          <w:sz w:val="24"/>
          <w:szCs w:val="24"/>
        </w:rPr>
        <w:t>obtained at</w:t>
      </w:r>
      <w:r w:rsidRPr="00725513">
        <w:rPr>
          <w:rFonts w:ascii="Arial" w:hAnsi="Arial" w:cs="Arial"/>
          <w:sz w:val="24"/>
          <w:szCs w:val="24"/>
        </w:rPr>
        <w:t xml:space="preserve"> the retiree's expense </w:t>
      </w:r>
      <w:r w:rsidR="00D65CEE" w:rsidRPr="00725513">
        <w:rPr>
          <w:rFonts w:ascii="Arial" w:hAnsi="Arial" w:cs="Arial"/>
          <w:sz w:val="24"/>
          <w:szCs w:val="24"/>
        </w:rPr>
        <w:t>subject to</w:t>
      </w:r>
      <w:r w:rsidRPr="00725513">
        <w:rPr>
          <w:rFonts w:ascii="Arial" w:hAnsi="Arial" w:cs="Arial"/>
          <w:sz w:val="24"/>
          <w:szCs w:val="24"/>
        </w:rPr>
        <w:t xml:space="preserve"> the rules of the </w:t>
      </w:r>
      <w:r w:rsidR="00D65CEE" w:rsidRPr="00725513">
        <w:rPr>
          <w:rFonts w:ascii="Arial" w:hAnsi="Arial" w:cs="Arial"/>
          <w:sz w:val="24"/>
          <w:szCs w:val="24"/>
        </w:rPr>
        <w:t>insurance carrier</w:t>
      </w:r>
      <w:r w:rsidRPr="00725513">
        <w:rPr>
          <w:rFonts w:ascii="Arial" w:hAnsi="Arial" w:cs="Arial"/>
          <w:sz w:val="24"/>
          <w:szCs w:val="24"/>
        </w:rPr>
        <w:t>.</w:t>
      </w:r>
    </w:p>
    <w:p w14:paraId="4C56EF22" w14:textId="77777777" w:rsidR="00725513" w:rsidRDefault="00304336" w:rsidP="00E60B06">
      <w:pPr>
        <w:pStyle w:val="ListParagraph"/>
        <w:numPr>
          <w:ilvl w:val="1"/>
          <w:numId w:val="13"/>
        </w:numPr>
        <w:rPr>
          <w:rFonts w:ascii="Arial" w:hAnsi="Arial" w:cs="Arial"/>
          <w:sz w:val="24"/>
          <w:szCs w:val="24"/>
        </w:rPr>
      </w:pPr>
      <w:r w:rsidRPr="00725513">
        <w:rPr>
          <w:rFonts w:ascii="Arial" w:hAnsi="Arial" w:cs="Arial"/>
          <w:sz w:val="24"/>
          <w:szCs w:val="24"/>
        </w:rPr>
        <w:t xml:space="preserve">For early retirement </w:t>
      </w:r>
      <w:r w:rsidR="00D65CEE" w:rsidRPr="00725513">
        <w:rPr>
          <w:rFonts w:ascii="Arial" w:hAnsi="Arial" w:cs="Arial"/>
          <w:sz w:val="24"/>
          <w:szCs w:val="24"/>
        </w:rPr>
        <w:t>employees who</w:t>
      </w:r>
      <w:r w:rsidRPr="00725513">
        <w:rPr>
          <w:rFonts w:ascii="Arial" w:hAnsi="Arial" w:cs="Arial"/>
          <w:sz w:val="24"/>
          <w:szCs w:val="24"/>
        </w:rPr>
        <w:t xml:space="preserve"> have served 30 or more</w:t>
      </w:r>
      <w:r w:rsidR="00725513" w:rsidRPr="00725513">
        <w:rPr>
          <w:rFonts w:ascii="Arial" w:hAnsi="Arial" w:cs="Arial"/>
          <w:sz w:val="24"/>
          <w:szCs w:val="24"/>
        </w:rPr>
        <w:t xml:space="preserve"> </w:t>
      </w:r>
      <w:r w:rsidRPr="00725513">
        <w:rPr>
          <w:rFonts w:ascii="Arial" w:hAnsi="Arial" w:cs="Arial"/>
          <w:sz w:val="24"/>
          <w:szCs w:val="24"/>
        </w:rPr>
        <w:t xml:space="preserve">years of continuous, full-time employment in the district, the </w:t>
      </w:r>
      <w:r w:rsidR="00D65CEE" w:rsidRPr="00725513">
        <w:rPr>
          <w:rFonts w:ascii="Arial" w:hAnsi="Arial" w:cs="Arial"/>
          <w:sz w:val="24"/>
          <w:szCs w:val="24"/>
        </w:rPr>
        <w:t>district will</w:t>
      </w:r>
      <w:r w:rsidRPr="00725513">
        <w:rPr>
          <w:rFonts w:ascii="Arial" w:hAnsi="Arial" w:cs="Arial"/>
          <w:sz w:val="24"/>
          <w:szCs w:val="24"/>
        </w:rPr>
        <w:t xml:space="preserve"> pay compensation </w:t>
      </w:r>
      <w:r w:rsidR="00D65CEE" w:rsidRPr="00725513">
        <w:rPr>
          <w:rFonts w:ascii="Arial" w:hAnsi="Arial" w:cs="Arial"/>
          <w:sz w:val="24"/>
          <w:szCs w:val="24"/>
        </w:rPr>
        <w:t>toward insurance premiums</w:t>
      </w:r>
      <w:r w:rsidRPr="00725513">
        <w:rPr>
          <w:rFonts w:ascii="Arial" w:hAnsi="Arial" w:cs="Arial"/>
          <w:sz w:val="24"/>
          <w:szCs w:val="24"/>
        </w:rPr>
        <w:t xml:space="preserve"> in an </w:t>
      </w:r>
      <w:r w:rsidR="00D65CEE" w:rsidRPr="00725513">
        <w:rPr>
          <w:rFonts w:ascii="Arial" w:hAnsi="Arial" w:cs="Arial"/>
          <w:sz w:val="24"/>
          <w:szCs w:val="24"/>
        </w:rPr>
        <w:t>amount equal</w:t>
      </w:r>
      <w:r w:rsidRPr="00725513">
        <w:rPr>
          <w:rFonts w:ascii="Arial" w:hAnsi="Arial" w:cs="Arial"/>
          <w:sz w:val="24"/>
          <w:szCs w:val="24"/>
        </w:rPr>
        <w:t xml:space="preserve"> to </w:t>
      </w:r>
      <w:r w:rsidR="00D65CEE" w:rsidRPr="00725513">
        <w:rPr>
          <w:rFonts w:ascii="Arial" w:hAnsi="Arial" w:cs="Arial"/>
          <w:sz w:val="24"/>
          <w:szCs w:val="24"/>
        </w:rPr>
        <w:lastRenderedPageBreak/>
        <w:t>that of</w:t>
      </w:r>
      <w:r w:rsidRPr="00725513">
        <w:rPr>
          <w:rFonts w:ascii="Arial" w:hAnsi="Arial" w:cs="Arial"/>
          <w:sz w:val="24"/>
          <w:szCs w:val="24"/>
        </w:rPr>
        <w:t xml:space="preserve"> the regularly employed licensed </w:t>
      </w:r>
      <w:r w:rsidR="00D65CEE" w:rsidRPr="00725513">
        <w:rPr>
          <w:rFonts w:ascii="Arial" w:hAnsi="Arial" w:cs="Arial"/>
          <w:sz w:val="24"/>
          <w:szCs w:val="24"/>
        </w:rPr>
        <w:t>employee cap</w:t>
      </w:r>
      <w:r w:rsidRPr="00725513">
        <w:rPr>
          <w:rFonts w:ascii="Arial" w:hAnsi="Arial" w:cs="Arial"/>
          <w:sz w:val="24"/>
          <w:szCs w:val="24"/>
        </w:rPr>
        <w:t xml:space="preserve"> in </w:t>
      </w:r>
      <w:r w:rsidR="00D65CEE" w:rsidRPr="00725513">
        <w:rPr>
          <w:rFonts w:ascii="Arial" w:hAnsi="Arial" w:cs="Arial"/>
          <w:sz w:val="24"/>
          <w:szCs w:val="24"/>
        </w:rPr>
        <w:t>effect at</w:t>
      </w:r>
      <w:r w:rsidRPr="00725513">
        <w:rPr>
          <w:rFonts w:ascii="Arial" w:hAnsi="Arial" w:cs="Arial"/>
          <w:sz w:val="24"/>
          <w:szCs w:val="24"/>
        </w:rPr>
        <w:t xml:space="preserve"> the </w:t>
      </w:r>
      <w:r w:rsidR="00D65CEE" w:rsidRPr="00725513">
        <w:rPr>
          <w:rFonts w:ascii="Arial" w:hAnsi="Arial" w:cs="Arial"/>
          <w:sz w:val="24"/>
          <w:szCs w:val="24"/>
        </w:rPr>
        <w:t>time the</w:t>
      </w:r>
      <w:r w:rsidRPr="00725513">
        <w:rPr>
          <w:rFonts w:ascii="Arial" w:hAnsi="Arial" w:cs="Arial"/>
          <w:sz w:val="24"/>
          <w:szCs w:val="24"/>
        </w:rPr>
        <w:t xml:space="preserve"> </w:t>
      </w:r>
      <w:r w:rsidR="00D65CEE" w:rsidRPr="00725513">
        <w:rPr>
          <w:rFonts w:ascii="Arial" w:hAnsi="Arial" w:cs="Arial"/>
          <w:sz w:val="24"/>
          <w:szCs w:val="24"/>
        </w:rPr>
        <w:t>employee retired from</w:t>
      </w:r>
      <w:r w:rsidRPr="00725513">
        <w:rPr>
          <w:rFonts w:ascii="Arial" w:hAnsi="Arial" w:cs="Arial"/>
          <w:sz w:val="24"/>
          <w:szCs w:val="24"/>
        </w:rPr>
        <w:t xml:space="preserve"> PERS.</w:t>
      </w:r>
      <w:r w:rsidR="00725513" w:rsidRPr="00725513">
        <w:rPr>
          <w:rFonts w:ascii="Arial" w:hAnsi="Arial" w:cs="Arial"/>
          <w:sz w:val="24"/>
          <w:szCs w:val="24"/>
        </w:rPr>
        <w:t xml:space="preserve"> </w:t>
      </w:r>
    </w:p>
    <w:p w14:paraId="4C56EF24" w14:textId="1D9A3F59" w:rsidR="00725513" w:rsidRDefault="00304336" w:rsidP="00E60B06">
      <w:pPr>
        <w:pStyle w:val="ListParagraph"/>
        <w:numPr>
          <w:ilvl w:val="1"/>
          <w:numId w:val="13"/>
        </w:numPr>
        <w:rPr>
          <w:rFonts w:ascii="Arial" w:hAnsi="Arial" w:cs="Arial"/>
          <w:sz w:val="24"/>
          <w:szCs w:val="24"/>
        </w:rPr>
      </w:pPr>
      <w:r w:rsidRPr="00725513">
        <w:rPr>
          <w:rFonts w:ascii="Arial" w:hAnsi="Arial" w:cs="Arial"/>
          <w:sz w:val="24"/>
          <w:szCs w:val="24"/>
        </w:rPr>
        <w:t xml:space="preserve">Insurance </w:t>
      </w:r>
      <w:r w:rsidR="00D65CEE" w:rsidRPr="00725513">
        <w:rPr>
          <w:rFonts w:ascii="Arial" w:hAnsi="Arial" w:cs="Arial"/>
          <w:sz w:val="24"/>
          <w:szCs w:val="24"/>
        </w:rPr>
        <w:t>compensation under Article</w:t>
      </w:r>
      <w:r w:rsidRPr="00725513">
        <w:rPr>
          <w:rFonts w:ascii="Arial" w:hAnsi="Arial" w:cs="Arial"/>
          <w:sz w:val="24"/>
          <w:szCs w:val="24"/>
        </w:rPr>
        <w:t xml:space="preserve"> 1</w:t>
      </w:r>
      <w:r w:rsidR="00D056DE">
        <w:rPr>
          <w:rFonts w:ascii="Arial" w:hAnsi="Arial" w:cs="Arial"/>
          <w:sz w:val="24"/>
          <w:szCs w:val="24"/>
        </w:rPr>
        <w:t>7</w:t>
      </w:r>
      <w:r w:rsidRPr="00725513">
        <w:rPr>
          <w:rFonts w:ascii="Arial" w:hAnsi="Arial" w:cs="Arial"/>
          <w:sz w:val="24"/>
          <w:szCs w:val="24"/>
        </w:rPr>
        <w:t>(I) will be made for</w:t>
      </w:r>
      <w:r w:rsidR="00725513" w:rsidRPr="00725513">
        <w:rPr>
          <w:rFonts w:ascii="Arial" w:hAnsi="Arial" w:cs="Arial"/>
          <w:sz w:val="24"/>
          <w:szCs w:val="24"/>
        </w:rPr>
        <w:t xml:space="preserve"> </w:t>
      </w:r>
      <w:r w:rsidRPr="00725513">
        <w:rPr>
          <w:rFonts w:ascii="Arial" w:hAnsi="Arial" w:cs="Arial"/>
          <w:sz w:val="24"/>
          <w:szCs w:val="24"/>
        </w:rPr>
        <w:t>seventy-two (72</w:t>
      </w:r>
      <w:r w:rsidR="00D65CEE" w:rsidRPr="00725513">
        <w:rPr>
          <w:rFonts w:ascii="Arial" w:hAnsi="Arial" w:cs="Arial"/>
          <w:sz w:val="24"/>
          <w:szCs w:val="24"/>
        </w:rPr>
        <w:t>) months or</w:t>
      </w:r>
      <w:r w:rsidRPr="00725513">
        <w:rPr>
          <w:rFonts w:ascii="Arial" w:hAnsi="Arial" w:cs="Arial"/>
          <w:sz w:val="24"/>
          <w:szCs w:val="24"/>
        </w:rPr>
        <w:t xml:space="preserve"> </w:t>
      </w:r>
      <w:r w:rsidR="00D65CEE" w:rsidRPr="00725513">
        <w:rPr>
          <w:rFonts w:ascii="Arial" w:hAnsi="Arial" w:cs="Arial"/>
          <w:sz w:val="24"/>
          <w:szCs w:val="24"/>
        </w:rPr>
        <w:t>until the</w:t>
      </w:r>
      <w:r w:rsidRPr="00725513">
        <w:rPr>
          <w:rFonts w:ascii="Arial" w:hAnsi="Arial" w:cs="Arial"/>
          <w:sz w:val="24"/>
          <w:szCs w:val="24"/>
        </w:rPr>
        <w:t xml:space="preserve"> </w:t>
      </w:r>
      <w:r w:rsidR="00D65CEE" w:rsidRPr="00725513">
        <w:rPr>
          <w:rFonts w:ascii="Arial" w:hAnsi="Arial" w:cs="Arial"/>
          <w:sz w:val="24"/>
          <w:szCs w:val="24"/>
        </w:rPr>
        <w:t>retiree is</w:t>
      </w:r>
      <w:r w:rsidRPr="00725513">
        <w:rPr>
          <w:rFonts w:ascii="Arial" w:hAnsi="Arial" w:cs="Arial"/>
          <w:sz w:val="24"/>
          <w:szCs w:val="24"/>
        </w:rPr>
        <w:t xml:space="preserve"> </w:t>
      </w:r>
      <w:r w:rsidR="00D65CEE" w:rsidRPr="00725513">
        <w:rPr>
          <w:rFonts w:ascii="Arial" w:hAnsi="Arial" w:cs="Arial"/>
          <w:sz w:val="24"/>
          <w:szCs w:val="24"/>
        </w:rPr>
        <w:t>eligible for</w:t>
      </w:r>
      <w:r w:rsidR="00725513" w:rsidRPr="00725513">
        <w:rPr>
          <w:rFonts w:ascii="Arial" w:hAnsi="Arial" w:cs="Arial"/>
          <w:sz w:val="24"/>
          <w:szCs w:val="24"/>
        </w:rPr>
        <w:t xml:space="preserve"> </w:t>
      </w:r>
      <w:r w:rsidRPr="00725513">
        <w:rPr>
          <w:rFonts w:ascii="Arial" w:hAnsi="Arial" w:cs="Arial"/>
          <w:sz w:val="24"/>
          <w:szCs w:val="24"/>
        </w:rPr>
        <w:t xml:space="preserve">Medicare, </w:t>
      </w:r>
      <w:r w:rsidR="00D65CEE" w:rsidRPr="00725513">
        <w:rPr>
          <w:rFonts w:ascii="Arial" w:hAnsi="Arial" w:cs="Arial"/>
          <w:sz w:val="24"/>
          <w:szCs w:val="24"/>
        </w:rPr>
        <w:t>whichever comes</w:t>
      </w:r>
      <w:r w:rsidRPr="00725513">
        <w:rPr>
          <w:rFonts w:ascii="Arial" w:hAnsi="Arial" w:cs="Arial"/>
          <w:sz w:val="24"/>
          <w:szCs w:val="24"/>
        </w:rPr>
        <w:t xml:space="preserve"> first</w:t>
      </w:r>
      <w:r w:rsidR="00725513" w:rsidRPr="00725513">
        <w:rPr>
          <w:rFonts w:ascii="Arial" w:hAnsi="Arial" w:cs="Arial"/>
          <w:sz w:val="24"/>
          <w:szCs w:val="24"/>
        </w:rPr>
        <w:t xml:space="preserve">. </w:t>
      </w:r>
    </w:p>
    <w:p w14:paraId="4C56EF25" w14:textId="77777777" w:rsidR="00725513" w:rsidRDefault="00304336" w:rsidP="00E60B06">
      <w:pPr>
        <w:pStyle w:val="ListParagraph"/>
        <w:numPr>
          <w:ilvl w:val="1"/>
          <w:numId w:val="13"/>
        </w:numPr>
        <w:rPr>
          <w:rFonts w:ascii="Arial" w:hAnsi="Arial" w:cs="Arial"/>
          <w:sz w:val="24"/>
          <w:szCs w:val="24"/>
        </w:rPr>
      </w:pPr>
      <w:r w:rsidRPr="00725513">
        <w:rPr>
          <w:rFonts w:ascii="Arial" w:hAnsi="Arial" w:cs="Arial"/>
          <w:sz w:val="24"/>
          <w:szCs w:val="24"/>
        </w:rPr>
        <w:t xml:space="preserve">The </w:t>
      </w:r>
      <w:r w:rsidR="00D65CEE" w:rsidRPr="00725513">
        <w:rPr>
          <w:rFonts w:ascii="Arial" w:hAnsi="Arial" w:cs="Arial"/>
          <w:sz w:val="24"/>
          <w:szCs w:val="24"/>
        </w:rPr>
        <w:t>retiree may</w:t>
      </w:r>
      <w:r w:rsidRPr="00725513">
        <w:rPr>
          <w:rFonts w:ascii="Arial" w:hAnsi="Arial" w:cs="Arial"/>
          <w:sz w:val="24"/>
          <w:szCs w:val="24"/>
        </w:rPr>
        <w:t xml:space="preserve"> choose to change </w:t>
      </w:r>
      <w:r w:rsidR="00D65CEE" w:rsidRPr="00725513">
        <w:rPr>
          <w:rFonts w:ascii="Arial" w:hAnsi="Arial" w:cs="Arial"/>
          <w:sz w:val="24"/>
          <w:szCs w:val="24"/>
        </w:rPr>
        <w:t>coverage subject to</w:t>
      </w:r>
      <w:r w:rsidRPr="00725513">
        <w:rPr>
          <w:rFonts w:ascii="Arial" w:hAnsi="Arial" w:cs="Arial"/>
          <w:sz w:val="24"/>
          <w:szCs w:val="24"/>
        </w:rPr>
        <w:t xml:space="preserve"> the rules of the </w:t>
      </w:r>
      <w:r w:rsidR="00D65CEE" w:rsidRPr="00725513">
        <w:rPr>
          <w:rFonts w:ascii="Arial" w:hAnsi="Arial" w:cs="Arial"/>
          <w:sz w:val="24"/>
          <w:szCs w:val="24"/>
        </w:rPr>
        <w:t>insurance carrier</w:t>
      </w:r>
      <w:r w:rsidRPr="00725513">
        <w:rPr>
          <w:rFonts w:ascii="Arial" w:hAnsi="Arial" w:cs="Arial"/>
          <w:sz w:val="24"/>
          <w:szCs w:val="24"/>
        </w:rPr>
        <w:t xml:space="preserve">. The </w:t>
      </w:r>
      <w:r w:rsidR="00D65CEE" w:rsidRPr="00725513">
        <w:rPr>
          <w:rFonts w:ascii="Arial" w:hAnsi="Arial" w:cs="Arial"/>
          <w:sz w:val="24"/>
          <w:szCs w:val="24"/>
        </w:rPr>
        <w:t>amount paid</w:t>
      </w:r>
      <w:r w:rsidRPr="00725513">
        <w:rPr>
          <w:rFonts w:ascii="Arial" w:hAnsi="Arial" w:cs="Arial"/>
          <w:sz w:val="24"/>
          <w:szCs w:val="24"/>
        </w:rPr>
        <w:t xml:space="preserve"> by the </w:t>
      </w:r>
      <w:r w:rsidR="00D65CEE" w:rsidRPr="00725513">
        <w:rPr>
          <w:rFonts w:ascii="Arial" w:hAnsi="Arial" w:cs="Arial"/>
          <w:sz w:val="24"/>
          <w:szCs w:val="24"/>
        </w:rPr>
        <w:t>District will</w:t>
      </w:r>
      <w:r w:rsidRPr="00725513">
        <w:rPr>
          <w:rFonts w:ascii="Arial" w:hAnsi="Arial" w:cs="Arial"/>
          <w:sz w:val="24"/>
          <w:szCs w:val="24"/>
        </w:rPr>
        <w:t xml:space="preserve"> not exceed the </w:t>
      </w:r>
      <w:r w:rsidR="00D65CEE" w:rsidRPr="00725513">
        <w:rPr>
          <w:rFonts w:ascii="Arial" w:hAnsi="Arial" w:cs="Arial"/>
          <w:sz w:val="24"/>
          <w:szCs w:val="24"/>
        </w:rPr>
        <w:t>insurance cap.</w:t>
      </w:r>
    </w:p>
    <w:p w14:paraId="4C56EF26" w14:textId="77777777" w:rsidR="00725513" w:rsidRPr="00725513" w:rsidRDefault="00725513" w:rsidP="00725513">
      <w:pPr>
        <w:pStyle w:val="ListParagraph"/>
        <w:rPr>
          <w:rFonts w:ascii="Arial" w:hAnsi="Arial" w:cs="Arial"/>
          <w:sz w:val="24"/>
          <w:szCs w:val="24"/>
        </w:rPr>
      </w:pPr>
    </w:p>
    <w:p w14:paraId="4C56EF27"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No cash or </w:t>
      </w:r>
      <w:r w:rsidR="00D65CEE" w:rsidRPr="00725513">
        <w:rPr>
          <w:rFonts w:ascii="Arial" w:hAnsi="Arial" w:cs="Arial"/>
          <w:sz w:val="24"/>
          <w:szCs w:val="24"/>
        </w:rPr>
        <w:t>annuity payment</w:t>
      </w:r>
      <w:r w:rsidRPr="00725513">
        <w:rPr>
          <w:rFonts w:ascii="Arial" w:hAnsi="Arial" w:cs="Arial"/>
          <w:sz w:val="24"/>
          <w:szCs w:val="24"/>
        </w:rPr>
        <w:t xml:space="preserve"> will be made by the District to the retiree for </w:t>
      </w:r>
      <w:r w:rsidR="00D65CEE" w:rsidRPr="00725513">
        <w:rPr>
          <w:rFonts w:ascii="Arial" w:hAnsi="Arial" w:cs="Arial"/>
          <w:sz w:val="24"/>
          <w:szCs w:val="24"/>
        </w:rPr>
        <w:t>insurance compensation</w:t>
      </w:r>
      <w:r w:rsidRPr="00725513">
        <w:rPr>
          <w:rFonts w:ascii="Arial" w:hAnsi="Arial" w:cs="Arial"/>
          <w:sz w:val="24"/>
          <w:szCs w:val="24"/>
        </w:rPr>
        <w:t xml:space="preserve"> not used.</w:t>
      </w:r>
    </w:p>
    <w:p w14:paraId="4C56EF28" w14:textId="77777777" w:rsidR="00725513" w:rsidRPr="00725513" w:rsidRDefault="00725513" w:rsidP="00725513">
      <w:pPr>
        <w:pStyle w:val="ListParagraph"/>
        <w:rPr>
          <w:rFonts w:ascii="Arial" w:hAnsi="Arial" w:cs="Arial"/>
          <w:sz w:val="24"/>
          <w:szCs w:val="24"/>
        </w:rPr>
      </w:pPr>
    </w:p>
    <w:p w14:paraId="4C56EF29"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Subject to the rules of the </w:t>
      </w:r>
      <w:r w:rsidR="00D65CEE" w:rsidRPr="00725513">
        <w:rPr>
          <w:rFonts w:ascii="Arial" w:hAnsi="Arial" w:cs="Arial"/>
          <w:sz w:val="24"/>
          <w:szCs w:val="24"/>
        </w:rPr>
        <w:t>insurance carrier</w:t>
      </w:r>
      <w:r w:rsidRPr="00725513">
        <w:rPr>
          <w:rFonts w:ascii="Arial" w:hAnsi="Arial" w:cs="Arial"/>
          <w:sz w:val="24"/>
          <w:szCs w:val="24"/>
        </w:rPr>
        <w:t xml:space="preserve">, a retiree may continue coverage at </w:t>
      </w:r>
      <w:r w:rsidR="00D65CEE" w:rsidRPr="00725513">
        <w:rPr>
          <w:rFonts w:ascii="Arial" w:hAnsi="Arial" w:cs="Arial"/>
          <w:sz w:val="24"/>
          <w:szCs w:val="24"/>
        </w:rPr>
        <w:t>their own</w:t>
      </w:r>
      <w:r w:rsidRPr="00725513">
        <w:rPr>
          <w:rFonts w:ascii="Arial" w:hAnsi="Arial" w:cs="Arial"/>
          <w:sz w:val="24"/>
          <w:szCs w:val="24"/>
        </w:rPr>
        <w:t xml:space="preserve"> expense when the obligation of the District expires.</w:t>
      </w:r>
    </w:p>
    <w:p w14:paraId="4C56EF2A" w14:textId="77777777" w:rsidR="00725513" w:rsidRPr="00725513" w:rsidRDefault="00725513" w:rsidP="00725513">
      <w:pPr>
        <w:pStyle w:val="ListParagraph"/>
        <w:rPr>
          <w:rFonts w:ascii="Arial" w:hAnsi="Arial" w:cs="Arial"/>
          <w:sz w:val="24"/>
          <w:szCs w:val="24"/>
        </w:rPr>
      </w:pPr>
    </w:p>
    <w:p w14:paraId="4C56EF2B" w14:textId="7478713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If a </w:t>
      </w:r>
      <w:r w:rsidR="00D65CEE" w:rsidRPr="00725513">
        <w:rPr>
          <w:rFonts w:ascii="Arial" w:hAnsi="Arial" w:cs="Arial"/>
          <w:sz w:val="24"/>
          <w:szCs w:val="24"/>
        </w:rPr>
        <w:t>retiree dies</w:t>
      </w:r>
      <w:r w:rsidRPr="00725513">
        <w:rPr>
          <w:rFonts w:ascii="Arial" w:hAnsi="Arial" w:cs="Arial"/>
          <w:sz w:val="24"/>
          <w:szCs w:val="24"/>
        </w:rPr>
        <w:t xml:space="preserve"> while still covered under the provisions of </w:t>
      </w:r>
      <w:r w:rsidRPr="00823113">
        <w:rPr>
          <w:rFonts w:ascii="Arial" w:hAnsi="Arial" w:cs="Arial"/>
          <w:sz w:val="24"/>
          <w:szCs w:val="24"/>
        </w:rPr>
        <w:t>Article 1</w:t>
      </w:r>
      <w:r w:rsidR="00823113" w:rsidRPr="00823113">
        <w:rPr>
          <w:rFonts w:ascii="Arial" w:hAnsi="Arial" w:cs="Arial"/>
          <w:sz w:val="24"/>
          <w:szCs w:val="24"/>
        </w:rPr>
        <w:t>7</w:t>
      </w:r>
      <w:r w:rsidRPr="00823113">
        <w:rPr>
          <w:rFonts w:ascii="Arial" w:hAnsi="Arial" w:cs="Arial"/>
          <w:sz w:val="24"/>
          <w:szCs w:val="24"/>
        </w:rPr>
        <w:t>,</w:t>
      </w:r>
      <w:r w:rsidRPr="00725513">
        <w:rPr>
          <w:rFonts w:ascii="Arial" w:hAnsi="Arial" w:cs="Arial"/>
          <w:sz w:val="24"/>
          <w:szCs w:val="24"/>
        </w:rPr>
        <w:t xml:space="preserve"> the </w:t>
      </w:r>
      <w:r w:rsidR="00D65CEE" w:rsidRPr="00725513">
        <w:rPr>
          <w:rFonts w:ascii="Arial" w:hAnsi="Arial" w:cs="Arial"/>
          <w:sz w:val="24"/>
          <w:szCs w:val="24"/>
        </w:rPr>
        <w:t>following will</w:t>
      </w:r>
      <w:r w:rsidRPr="00725513">
        <w:rPr>
          <w:rFonts w:ascii="Arial" w:hAnsi="Arial" w:cs="Arial"/>
          <w:sz w:val="24"/>
          <w:szCs w:val="24"/>
        </w:rPr>
        <w:t xml:space="preserve"> apply:</w:t>
      </w:r>
    </w:p>
    <w:p w14:paraId="4C56EF2C" w14:textId="77777777" w:rsidR="00725513" w:rsidRPr="00725513" w:rsidRDefault="00725513" w:rsidP="00725513">
      <w:pPr>
        <w:pStyle w:val="ListParagraph"/>
        <w:rPr>
          <w:rFonts w:ascii="Arial" w:hAnsi="Arial" w:cs="Arial"/>
          <w:sz w:val="24"/>
          <w:szCs w:val="24"/>
        </w:rPr>
      </w:pPr>
    </w:p>
    <w:p w14:paraId="4C56EF2D" w14:textId="77777777" w:rsidR="00725513" w:rsidRDefault="00304336" w:rsidP="00E60B06">
      <w:pPr>
        <w:pStyle w:val="ListParagraph"/>
        <w:numPr>
          <w:ilvl w:val="1"/>
          <w:numId w:val="13"/>
        </w:numPr>
        <w:rPr>
          <w:rFonts w:ascii="Arial" w:hAnsi="Arial" w:cs="Arial"/>
          <w:sz w:val="24"/>
          <w:szCs w:val="24"/>
        </w:rPr>
      </w:pPr>
      <w:r w:rsidRPr="00725513">
        <w:rPr>
          <w:rFonts w:ascii="Arial" w:hAnsi="Arial" w:cs="Arial"/>
          <w:sz w:val="24"/>
          <w:szCs w:val="24"/>
        </w:rPr>
        <w:t xml:space="preserve">The stipend </w:t>
      </w:r>
      <w:r w:rsidR="00D65CEE" w:rsidRPr="00725513">
        <w:rPr>
          <w:rFonts w:ascii="Arial" w:hAnsi="Arial" w:cs="Arial"/>
          <w:sz w:val="24"/>
          <w:szCs w:val="24"/>
        </w:rPr>
        <w:t>payment will</w:t>
      </w:r>
      <w:r w:rsidRPr="00725513">
        <w:rPr>
          <w:rFonts w:ascii="Arial" w:hAnsi="Arial" w:cs="Arial"/>
          <w:sz w:val="24"/>
          <w:szCs w:val="24"/>
        </w:rPr>
        <w:t xml:space="preserve"> be ended on the </w:t>
      </w:r>
      <w:r w:rsidR="00D65CEE" w:rsidRPr="00725513">
        <w:rPr>
          <w:rFonts w:ascii="Arial" w:hAnsi="Arial" w:cs="Arial"/>
          <w:sz w:val="24"/>
          <w:szCs w:val="24"/>
        </w:rPr>
        <w:t>month following the</w:t>
      </w:r>
      <w:r w:rsidRPr="00725513">
        <w:rPr>
          <w:rFonts w:ascii="Arial" w:hAnsi="Arial" w:cs="Arial"/>
          <w:sz w:val="24"/>
          <w:szCs w:val="24"/>
        </w:rPr>
        <w:t xml:space="preserve"> death of the retiree.</w:t>
      </w:r>
    </w:p>
    <w:p w14:paraId="4C56EF2E" w14:textId="77777777" w:rsidR="00725513" w:rsidRDefault="00304336" w:rsidP="00E60B06">
      <w:pPr>
        <w:pStyle w:val="ListParagraph"/>
        <w:numPr>
          <w:ilvl w:val="1"/>
          <w:numId w:val="13"/>
        </w:numPr>
        <w:rPr>
          <w:rFonts w:ascii="Arial" w:hAnsi="Arial" w:cs="Arial"/>
          <w:sz w:val="24"/>
          <w:szCs w:val="24"/>
        </w:rPr>
      </w:pPr>
      <w:r w:rsidRPr="00725513">
        <w:rPr>
          <w:rFonts w:ascii="Arial" w:hAnsi="Arial" w:cs="Arial"/>
          <w:sz w:val="24"/>
          <w:szCs w:val="24"/>
        </w:rPr>
        <w:t xml:space="preserve">The </w:t>
      </w:r>
      <w:r w:rsidR="00D65CEE" w:rsidRPr="00725513">
        <w:rPr>
          <w:rFonts w:ascii="Arial" w:hAnsi="Arial" w:cs="Arial"/>
          <w:sz w:val="24"/>
          <w:szCs w:val="24"/>
        </w:rPr>
        <w:t>District will</w:t>
      </w:r>
      <w:r w:rsidRPr="00725513">
        <w:rPr>
          <w:rFonts w:ascii="Arial" w:hAnsi="Arial" w:cs="Arial"/>
          <w:sz w:val="24"/>
          <w:szCs w:val="24"/>
        </w:rPr>
        <w:t xml:space="preserve"> </w:t>
      </w:r>
      <w:r w:rsidR="00D65CEE" w:rsidRPr="00725513">
        <w:rPr>
          <w:rFonts w:ascii="Arial" w:hAnsi="Arial" w:cs="Arial"/>
          <w:sz w:val="24"/>
          <w:szCs w:val="24"/>
        </w:rPr>
        <w:t>continue to</w:t>
      </w:r>
      <w:r w:rsidRPr="00725513">
        <w:rPr>
          <w:rFonts w:ascii="Arial" w:hAnsi="Arial" w:cs="Arial"/>
          <w:sz w:val="24"/>
          <w:szCs w:val="24"/>
        </w:rPr>
        <w:t xml:space="preserve"> pay the </w:t>
      </w:r>
      <w:r w:rsidR="00D65CEE" w:rsidRPr="00725513">
        <w:rPr>
          <w:rFonts w:ascii="Arial" w:hAnsi="Arial" w:cs="Arial"/>
          <w:sz w:val="24"/>
          <w:szCs w:val="24"/>
        </w:rPr>
        <w:t>insurance coverage for</w:t>
      </w:r>
      <w:r w:rsidRPr="00725513">
        <w:rPr>
          <w:rFonts w:ascii="Arial" w:hAnsi="Arial" w:cs="Arial"/>
          <w:sz w:val="24"/>
          <w:szCs w:val="24"/>
        </w:rPr>
        <w:t xml:space="preserve"> the</w:t>
      </w:r>
      <w:r w:rsidR="00725513" w:rsidRPr="00725513">
        <w:rPr>
          <w:rFonts w:ascii="Arial" w:hAnsi="Arial" w:cs="Arial"/>
          <w:sz w:val="24"/>
          <w:szCs w:val="24"/>
        </w:rPr>
        <w:t xml:space="preserve"> </w:t>
      </w:r>
      <w:r w:rsidRPr="00725513">
        <w:rPr>
          <w:rFonts w:ascii="Arial" w:hAnsi="Arial" w:cs="Arial"/>
          <w:sz w:val="24"/>
          <w:szCs w:val="24"/>
        </w:rPr>
        <w:t>survivors who were covered before the death of the retiree.</w:t>
      </w:r>
      <w:r w:rsidR="00994957">
        <w:rPr>
          <w:rFonts w:ascii="Arial" w:hAnsi="Arial" w:cs="Arial"/>
          <w:sz w:val="24"/>
          <w:szCs w:val="24"/>
        </w:rPr>
        <w:t xml:space="preserve"> </w:t>
      </w:r>
      <w:r w:rsidRPr="00725513">
        <w:rPr>
          <w:rFonts w:ascii="Arial" w:hAnsi="Arial" w:cs="Arial"/>
          <w:sz w:val="24"/>
          <w:szCs w:val="24"/>
        </w:rPr>
        <w:t xml:space="preserve">This </w:t>
      </w:r>
      <w:r w:rsidR="00D65CEE" w:rsidRPr="00725513">
        <w:rPr>
          <w:rFonts w:ascii="Arial" w:hAnsi="Arial" w:cs="Arial"/>
          <w:sz w:val="24"/>
          <w:szCs w:val="24"/>
        </w:rPr>
        <w:t>coverage will</w:t>
      </w:r>
      <w:r w:rsidRPr="00725513">
        <w:rPr>
          <w:rFonts w:ascii="Arial" w:hAnsi="Arial" w:cs="Arial"/>
          <w:sz w:val="24"/>
          <w:szCs w:val="24"/>
        </w:rPr>
        <w:t xml:space="preserve"> </w:t>
      </w:r>
      <w:r w:rsidR="00D65CEE" w:rsidRPr="00725513">
        <w:rPr>
          <w:rFonts w:ascii="Arial" w:hAnsi="Arial" w:cs="Arial"/>
          <w:sz w:val="24"/>
          <w:szCs w:val="24"/>
        </w:rPr>
        <w:t>continue for</w:t>
      </w:r>
      <w:r w:rsidRPr="00725513">
        <w:rPr>
          <w:rFonts w:ascii="Arial" w:hAnsi="Arial" w:cs="Arial"/>
          <w:sz w:val="24"/>
          <w:szCs w:val="24"/>
        </w:rPr>
        <w:t xml:space="preserve"> the same number of </w:t>
      </w:r>
      <w:r w:rsidR="00D65CEE" w:rsidRPr="00725513">
        <w:rPr>
          <w:rFonts w:ascii="Arial" w:hAnsi="Arial" w:cs="Arial"/>
          <w:sz w:val="24"/>
          <w:szCs w:val="24"/>
        </w:rPr>
        <w:t>months as</w:t>
      </w:r>
      <w:r w:rsidRPr="00725513">
        <w:rPr>
          <w:rFonts w:ascii="Arial" w:hAnsi="Arial" w:cs="Arial"/>
          <w:sz w:val="24"/>
          <w:szCs w:val="24"/>
        </w:rPr>
        <w:t xml:space="preserve"> if the </w:t>
      </w:r>
      <w:r w:rsidR="00D65CEE" w:rsidRPr="00725513">
        <w:rPr>
          <w:rFonts w:ascii="Arial" w:hAnsi="Arial" w:cs="Arial"/>
          <w:sz w:val="24"/>
          <w:szCs w:val="24"/>
        </w:rPr>
        <w:t>retiree had</w:t>
      </w:r>
      <w:r w:rsidRPr="00725513">
        <w:rPr>
          <w:rFonts w:ascii="Arial" w:hAnsi="Arial" w:cs="Arial"/>
          <w:sz w:val="24"/>
          <w:szCs w:val="24"/>
        </w:rPr>
        <w:t xml:space="preserve"> lived.</w:t>
      </w:r>
    </w:p>
    <w:p w14:paraId="4C56EF2F" w14:textId="77777777" w:rsidR="00725513" w:rsidRDefault="00304336" w:rsidP="00E60B06">
      <w:pPr>
        <w:pStyle w:val="ListParagraph"/>
        <w:numPr>
          <w:ilvl w:val="1"/>
          <w:numId w:val="13"/>
        </w:numPr>
        <w:rPr>
          <w:rFonts w:ascii="Arial" w:hAnsi="Arial" w:cs="Arial"/>
          <w:sz w:val="24"/>
          <w:szCs w:val="24"/>
        </w:rPr>
      </w:pPr>
      <w:r w:rsidRPr="00725513">
        <w:rPr>
          <w:rFonts w:ascii="Arial" w:hAnsi="Arial" w:cs="Arial"/>
          <w:sz w:val="24"/>
          <w:szCs w:val="24"/>
        </w:rPr>
        <w:t xml:space="preserve">Survivors may not add new </w:t>
      </w:r>
      <w:r w:rsidR="00D65CEE" w:rsidRPr="00725513">
        <w:rPr>
          <w:rFonts w:ascii="Arial" w:hAnsi="Arial" w:cs="Arial"/>
          <w:sz w:val="24"/>
          <w:szCs w:val="24"/>
        </w:rPr>
        <w:t>dependents to</w:t>
      </w:r>
      <w:r w:rsidRPr="00725513">
        <w:rPr>
          <w:rFonts w:ascii="Arial" w:hAnsi="Arial" w:cs="Arial"/>
          <w:sz w:val="24"/>
          <w:szCs w:val="24"/>
        </w:rPr>
        <w:t xml:space="preserve"> the </w:t>
      </w:r>
      <w:r w:rsidR="00D65CEE" w:rsidRPr="00725513">
        <w:rPr>
          <w:rFonts w:ascii="Arial" w:hAnsi="Arial" w:cs="Arial"/>
          <w:sz w:val="24"/>
          <w:szCs w:val="24"/>
        </w:rPr>
        <w:t>insurance plan</w:t>
      </w:r>
      <w:r w:rsidR="00725513" w:rsidRPr="00725513">
        <w:rPr>
          <w:rFonts w:ascii="Arial" w:hAnsi="Arial" w:cs="Arial"/>
          <w:sz w:val="24"/>
          <w:szCs w:val="24"/>
        </w:rPr>
        <w:t xml:space="preserve"> </w:t>
      </w:r>
      <w:r w:rsidR="00D65CEE" w:rsidRPr="00725513">
        <w:rPr>
          <w:rFonts w:ascii="Arial" w:hAnsi="Arial" w:cs="Arial"/>
          <w:sz w:val="24"/>
          <w:szCs w:val="24"/>
        </w:rPr>
        <w:t>after the</w:t>
      </w:r>
      <w:r w:rsidRPr="00725513">
        <w:rPr>
          <w:rFonts w:ascii="Arial" w:hAnsi="Arial" w:cs="Arial"/>
          <w:sz w:val="24"/>
          <w:szCs w:val="24"/>
        </w:rPr>
        <w:t xml:space="preserve"> death of the retiree.</w:t>
      </w:r>
    </w:p>
    <w:p w14:paraId="4C56EF30" w14:textId="77777777" w:rsidR="00725513" w:rsidRDefault="00304336" w:rsidP="00E60B06">
      <w:pPr>
        <w:pStyle w:val="ListParagraph"/>
        <w:numPr>
          <w:ilvl w:val="1"/>
          <w:numId w:val="13"/>
        </w:numPr>
        <w:rPr>
          <w:rFonts w:ascii="Arial" w:hAnsi="Arial" w:cs="Arial"/>
          <w:sz w:val="24"/>
          <w:szCs w:val="24"/>
        </w:rPr>
      </w:pPr>
      <w:r w:rsidRPr="00725513">
        <w:rPr>
          <w:rFonts w:ascii="Arial" w:hAnsi="Arial" w:cs="Arial"/>
          <w:sz w:val="24"/>
          <w:szCs w:val="24"/>
        </w:rPr>
        <w:t xml:space="preserve">Eligible survivors, </w:t>
      </w:r>
      <w:r w:rsidR="00D65CEE" w:rsidRPr="00725513">
        <w:rPr>
          <w:rFonts w:ascii="Arial" w:hAnsi="Arial" w:cs="Arial"/>
          <w:sz w:val="24"/>
          <w:szCs w:val="24"/>
        </w:rPr>
        <w:t>subject to</w:t>
      </w:r>
      <w:r w:rsidRPr="00725513">
        <w:rPr>
          <w:rFonts w:ascii="Arial" w:hAnsi="Arial" w:cs="Arial"/>
          <w:sz w:val="24"/>
          <w:szCs w:val="24"/>
        </w:rPr>
        <w:t xml:space="preserve"> the rules of the </w:t>
      </w:r>
      <w:r w:rsidR="00D65CEE" w:rsidRPr="00725513">
        <w:rPr>
          <w:rFonts w:ascii="Arial" w:hAnsi="Arial" w:cs="Arial"/>
          <w:sz w:val="24"/>
          <w:szCs w:val="24"/>
        </w:rPr>
        <w:t>insurance carrier</w:t>
      </w:r>
      <w:r w:rsidRPr="00725513">
        <w:rPr>
          <w:rFonts w:ascii="Arial" w:hAnsi="Arial" w:cs="Arial"/>
          <w:sz w:val="24"/>
          <w:szCs w:val="24"/>
        </w:rPr>
        <w:t>,</w:t>
      </w:r>
      <w:r w:rsidR="00725513" w:rsidRPr="00725513">
        <w:rPr>
          <w:rFonts w:ascii="Arial" w:hAnsi="Arial" w:cs="Arial"/>
          <w:sz w:val="24"/>
          <w:szCs w:val="24"/>
        </w:rPr>
        <w:t xml:space="preserve"> </w:t>
      </w:r>
      <w:r w:rsidRPr="00725513">
        <w:rPr>
          <w:rFonts w:ascii="Arial" w:hAnsi="Arial" w:cs="Arial"/>
          <w:sz w:val="24"/>
          <w:szCs w:val="24"/>
        </w:rPr>
        <w:t xml:space="preserve">may </w:t>
      </w:r>
      <w:r w:rsidR="00D65CEE" w:rsidRPr="00725513">
        <w:rPr>
          <w:rFonts w:ascii="Arial" w:hAnsi="Arial" w:cs="Arial"/>
          <w:sz w:val="24"/>
          <w:szCs w:val="24"/>
        </w:rPr>
        <w:t>continue coverage at</w:t>
      </w:r>
      <w:r w:rsidRPr="00725513">
        <w:rPr>
          <w:rFonts w:ascii="Arial" w:hAnsi="Arial" w:cs="Arial"/>
          <w:sz w:val="24"/>
          <w:szCs w:val="24"/>
        </w:rPr>
        <w:t xml:space="preserve"> their own </w:t>
      </w:r>
      <w:r w:rsidR="00D65CEE" w:rsidRPr="00725513">
        <w:rPr>
          <w:rFonts w:ascii="Arial" w:hAnsi="Arial" w:cs="Arial"/>
          <w:sz w:val="24"/>
          <w:szCs w:val="24"/>
        </w:rPr>
        <w:t>expense when</w:t>
      </w:r>
      <w:r w:rsidRPr="00725513">
        <w:rPr>
          <w:rFonts w:ascii="Arial" w:hAnsi="Arial" w:cs="Arial"/>
          <w:sz w:val="24"/>
          <w:szCs w:val="24"/>
        </w:rPr>
        <w:t xml:space="preserve"> the obligation of the </w:t>
      </w:r>
      <w:r w:rsidR="00D65CEE" w:rsidRPr="00725513">
        <w:rPr>
          <w:rFonts w:ascii="Arial" w:hAnsi="Arial" w:cs="Arial"/>
          <w:sz w:val="24"/>
          <w:szCs w:val="24"/>
        </w:rPr>
        <w:t>District expires</w:t>
      </w:r>
      <w:r w:rsidRPr="00725513">
        <w:rPr>
          <w:rFonts w:ascii="Arial" w:hAnsi="Arial" w:cs="Arial"/>
          <w:sz w:val="24"/>
          <w:szCs w:val="24"/>
        </w:rPr>
        <w:t>.</w:t>
      </w:r>
    </w:p>
    <w:p w14:paraId="4C56EF31" w14:textId="77777777" w:rsidR="00725513" w:rsidRPr="00725513" w:rsidRDefault="00725513" w:rsidP="00725513">
      <w:pPr>
        <w:pStyle w:val="ListParagraph"/>
        <w:rPr>
          <w:rFonts w:ascii="Arial" w:hAnsi="Arial" w:cs="Arial"/>
          <w:sz w:val="24"/>
          <w:szCs w:val="24"/>
        </w:rPr>
      </w:pPr>
    </w:p>
    <w:p w14:paraId="4C56EF32"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The </w:t>
      </w:r>
      <w:r w:rsidR="00D65CEE" w:rsidRPr="00725513">
        <w:rPr>
          <w:rFonts w:ascii="Arial" w:hAnsi="Arial" w:cs="Arial"/>
          <w:sz w:val="24"/>
          <w:szCs w:val="24"/>
        </w:rPr>
        <w:t>District will</w:t>
      </w:r>
      <w:r w:rsidRPr="00725513">
        <w:rPr>
          <w:rFonts w:ascii="Arial" w:hAnsi="Arial" w:cs="Arial"/>
          <w:sz w:val="24"/>
          <w:szCs w:val="24"/>
        </w:rPr>
        <w:t xml:space="preserve"> not reduce the </w:t>
      </w:r>
      <w:r w:rsidR="00D65CEE" w:rsidRPr="00725513">
        <w:rPr>
          <w:rFonts w:ascii="Arial" w:hAnsi="Arial" w:cs="Arial"/>
          <w:sz w:val="24"/>
          <w:szCs w:val="24"/>
        </w:rPr>
        <w:t>amounts written</w:t>
      </w:r>
      <w:r w:rsidRPr="00725513">
        <w:rPr>
          <w:rFonts w:ascii="Arial" w:hAnsi="Arial" w:cs="Arial"/>
          <w:sz w:val="24"/>
          <w:szCs w:val="24"/>
        </w:rPr>
        <w:t xml:space="preserve"> in this </w:t>
      </w:r>
      <w:r w:rsidR="00D65CEE" w:rsidRPr="00725513">
        <w:rPr>
          <w:rFonts w:ascii="Arial" w:hAnsi="Arial" w:cs="Arial"/>
          <w:sz w:val="24"/>
          <w:szCs w:val="24"/>
        </w:rPr>
        <w:t>Agreement for</w:t>
      </w:r>
      <w:r w:rsidRPr="00725513">
        <w:rPr>
          <w:rFonts w:ascii="Arial" w:hAnsi="Arial" w:cs="Arial"/>
          <w:sz w:val="24"/>
          <w:szCs w:val="24"/>
        </w:rPr>
        <w:t xml:space="preserve"> any </w:t>
      </w:r>
      <w:r w:rsidR="00D65CEE" w:rsidRPr="00725513">
        <w:rPr>
          <w:rFonts w:ascii="Arial" w:hAnsi="Arial" w:cs="Arial"/>
          <w:sz w:val="24"/>
          <w:szCs w:val="24"/>
        </w:rPr>
        <w:t>employee who</w:t>
      </w:r>
      <w:r w:rsidRPr="00725513">
        <w:rPr>
          <w:rFonts w:ascii="Arial" w:hAnsi="Arial" w:cs="Arial"/>
          <w:sz w:val="24"/>
          <w:szCs w:val="24"/>
        </w:rPr>
        <w:t xml:space="preserve"> </w:t>
      </w:r>
      <w:r w:rsidR="00D65CEE" w:rsidRPr="00725513">
        <w:rPr>
          <w:rFonts w:ascii="Arial" w:hAnsi="Arial" w:cs="Arial"/>
          <w:sz w:val="24"/>
          <w:szCs w:val="24"/>
        </w:rPr>
        <w:t>retires under</w:t>
      </w:r>
      <w:r w:rsidRPr="00725513">
        <w:rPr>
          <w:rFonts w:ascii="Arial" w:hAnsi="Arial" w:cs="Arial"/>
          <w:sz w:val="24"/>
          <w:szCs w:val="24"/>
        </w:rPr>
        <w:t xml:space="preserve"> the </w:t>
      </w:r>
      <w:r w:rsidR="00D65CEE" w:rsidRPr="00725513">
        <w:rPr>
          <w:rFonts w:ascii="Arial" w:hAnsi="Arial" w:cs="Arial"/>
          <w:sz w:val="24"/>
          <w:szCs w:val="24"/>
        </w:rPr>
        <w:t>terms of</w:t>
      </w:r>
      <w:r w:rsidRPr="00725513">
        <w:rPr>
          <w:rFonts w:ascii="Arial" w:hAnsi="Arial" w:cs="Arial"/>
          <w:sz w:val="24"/>
          <w:szCs w:val="24"/>
        </w:rPr>
        <w:t xml:space="preserve"> this contract.</w:t>
      </w:r>
    </w:p>
    <w:p w14:paraId="4C56EF33" w14:textId="77777777" w:rsidR="00725513" w:rsidRPr="00725513" w:rsidRDefault="00725513" w:rsidP="00725513">
      <w:pPr>
        <w:pStyle w:val="ListParagraph"/>
        <w:rPr>
          <w:rFonts w:ascii="Arial" w:hAnsi="Arial" w:cs="Arial"/>
          <w:sz w:val="24"/>
          <w:szCs w:val="24"/>
        </w:rPr>
      </w:pPr>
    </w:p>
    <w:p w14:paraId="4C56EF34"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Once an </w:t>
      </w:r>
      <w:r w:rsidR="00D65CEE" w:rsidRPr="00725513">
        <w:rPr>
          <w:rFonts w:ascii="Arial" w:hAnsi="Arial" w:cs="Arial"/>
          <w:sz w:val="24"/>
          <w:szCs w:val="24"/>
        </w:rPr>
        <w:t>employee has</w:t>
      </w:r>
      <w:r w:rsidRPr="00725513">
        <w:rPr>
          <w:rFonts w:ascii="Arial" w:hAnsi="Arial" w:cs="Arial"/>
          <w:sz w:val="24"/>
          <w:szCs w:val="24"/>
        </w:rPr>
        <w:t xml:space="preserve"> </w:t>
      </w:r>
      <w:r w:rsidR="00D65CEE" w:rsidRPr="00725513">
        <w:rPr>
          <w:rFonts w:ascii="Arial" w:hAnsi="Arial" w:cs="Arial"/>
          <w:sz w:val="24"/>
          <w:szCs w:val="24"/>
        </w:rPr>
        <w:t>completed twenty (</w:t>
      </w:r>
      <w:r w:rsidRPr="00725513">
        <w:rPr>
          <w:rFonts w:ascii="Arial" w:hAnsi="Arial" w:cs="Arial"/>
          <w:sz w:val="24"/>
          <w:szCs w:val="24"/>
        </w:rPr>
        <w:t>20</w:t>
      </w:r>
      <w:r w:rsidR="00D65CEE" w:rsidRPr="00725513">
        <w:rPr>
          <w:rFonts w:ascii="Arial" w:hAnsi="Arial" w:cs="Arial"/>
          <w:sz w:val="24"/>
          <w:szCs w:val="24"/>
        </w:rPr>
        <w:t>) or</w:t>
      </w:r>
      <w:r w:rsidRPr="00725513">
        <w:rPr>
          <w:rFonts w:ascii="Arial" w:hAnsi="Arial" w:cs="Arial"/>
          <w:sz w:val="24"/>
          <w:szCs w:val="24"/>
        </w:rPr>
        <w:t xml:space="preserve"> more continuous years of full-time service, the </w:t>
      </w:r>
      <w:r w:rsidR="00D65CEE" w:rsidRPr="00725513">
        <w:rPr>
          <w:rFonts w:ascii="Arial" w:hAnsi="Arial" w:cs="Arial"/>
          <w:sz w:val="24"/>
          <w:szCs w:val="24"/>
        </w:rPr>
        <w:t>terms of</w:t>
      </w:r>
      <w:r w:rsidRPr="00725513">
        <w:rPr>
          <w:rFonts w:ascii="Arial" w:hAnsi="Arial" w:cs="Arial"/>
          <w:sz w:val="24"/>
          <w:szCs w:val="24"/>
        </w:rPr>
        <w:t xml:space="preserve"> the contract in place at that </w:t>
      </w:r>
      <w:r w:rsidR="00D65CEE" w:rsidRPr="00725513">
        <w:rPr>
          <w:rFonts w:ascii="Arial" w:hAnsi="Arial" w:cs="Arial"/>
          <w:sz w:val="24"/>
          <w:szCs w:val="24"/>
        </w:rPr>
        <w:t>time will</w:t>
      </w:r>
      <w:r w:rsidRPr="00725513">
        <w:rPr>
          <w:rFonts w:ascii="Arial" w:hAnsi="Arial" w:cs="Arial"/>
          <w:sz w:val="24"/>
          <w:szCs w:val="24"/>
        </w:rPr>
        <w:t xml:space="preserve"> be used to determine benefits.</w:t>
      </w:r>
      <w:r w:rsidR="00994957">
        <w:rPr>
          <w:rFonts w:ascii="Arial" w:hAnsi="Arial" w:cs="Arial"/>
          <w:sz w:val="24"/>
          <w:szCs w:val="24"/>
        </w:rPr>
        <w:t xml:space="preserve"> </w:t>
      </w:r>
      <w:r w:rsidRPr="00725513">
        <w:rPr>
          <w:rFonts w:ascii="Arial" w:hAnsi="Arial" w:cs="Arial"/>
          <w:sz w:val="24"/>
          <w:szCs w:val="24"/>
        </w:rPr>
        <w:t xml:space="preserve">Future negotiations cannot change the </w:t>
      </w:r>
      <w:r w:rsidR="00D65CEE" w:rsidRPr="00725513">
        <w:rPr>
          <w:rFonts w:ascii="Arial" w:hAnsi="Arial" w:cs="Arial"/>
          <w:sz w:val="24"/>
          <w:szCs w:val="24"/>
        </w:rPr>
        <w:t>benefits of</w:t>
      </w:r>
      <w:r w:rsidRPr="00725513">
        <w:rPr>
          <w:rFonts w:ascii="Arial" w:hAnsi="Arial" w:cs="Arial"/>
          <w:sz w:val="24"/>
          <w:szCs w:val="24"/>
        </w:rPr>
        <w:t xml:space="preserve"> for those employees.</w:t>
      </w:r>
    </w:p>
    <w:p w14:paraId="4C56EF35" w14:textId="77777777" w:rsidR="00725513" w:rsidRPr="00725513" w:rsidRDefault="00725513" w:rsidP="00725513">
      <w:pPr>
        <w:pStyle w:val="ListParagraph"/>
        <w:rPr>
          <w:rFonts w:ascii="Arial" w:hAnsi="Arial" w:cs="Arial"/>
          <w:sz w:val="24"/>
          <w:szCs w:val="24"/>
        </w:rPr>
      </w:pPr>
    </w:p>
    <w:p w14:paraId="4C56EF36" w14:textId="77777777" w:rsid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The </w:t>
      </w:r>
      <w:r w:rsidR="00D65CEE" w:rsidRPr="00725513">
        <w:rPr>
          <w:rFonts w:ascii="Arial" w:hAnsi="Arial" w:cs="Arial"/>
          <w:sz w:val="24"/>
          <w:szCs w:val="24"/>
        </w:rPr>
        <w:t>terms of</w:t>
      </w:r>
      <w:r w:rsidRPr="00725513">
        <w:rPr>
          <w:rFonts w:ascii="Arial" w:hAnsi="Arial" w:cs="Arial"/>
          <w:sz w:val="24"/>
          <w:szCs w:val="24"/>
        </w:rPr>
        <w:t xml:space="preserve"> this </w:t>
      </w:r>
      <w:r w:rsidR="00D65CEE" w:rsidRPr="00725513">
        <w:rPr>
          <w:rFonts w:ascii="Arial" w:hAnsi="Arial" w:cs="Arial"/>
          <w:sz w:val="24"/>
          <w:szCs w:val="24"/>
        </w:rPr>
        <w:t>Agreement may</w:t>
      </w:r>
      <w:r w:rsidRPr="00725513">
        <w:rPr>
          <w:rFonts w:ascii="Arial" w:hAnsi="Arial" w:cs="Arial"/>
          <w:sz w:val="24"/>
          <w:szCs w:val="24"/>
        </w:rPr>
        <w:t xml:space="preserve"> be changed for any </w:t>
      </w:r>
      <w:r w:rsidR="00D65CEE" w:rsidRPr="00725513">
        <w:rPr>
          <w:rFonts w:ascii="Arial" w:hAnsi="Arial" w:cs="Arial"/>
          <w:sz w:val="24"/>
          <w:szCs w:val="24"/>
        </w:rPr>
        <w:t>employee with</w:t>
      </w:r>
      <w:r w:rsidRPr="00725513">
        <w:rPr>
          <w:rFonts w:ascii="Arial" w:hAnsi="Arial" w:cs="Arial"/>
          <w:sz w:val="24"/>
          <w:szCs w:val="24"/>
        </w:rPr>
        <w:t xml:space="preserve"> less than </w:t>
      </w:r>
      <w:r w:rsidR="00D65CEE" w:rsidRPr="00725513">
        <w:rPr>
          <w:rFonts w:ascii="Arial" w:hAnsi="Arial" w:cs="Arial"/>
          <w:sz w:val="24"/>
          <w:szCs w:val="24"/>
        </w:rPr>
        <w:t>twenty (</w:t>
      </w:r>
      <w:r w:rsidRPr="00725513">
        <w:rPr>
          <w:rFonts w:ascii="Arial" w:hAnsi="Arial" w:cs="Arial"/>
          <w:sz w:val="24"/>
          <w:szCs w:val="24"/>
        </w:rPr>
        <w:t>20</w:t>
      </w:r>
      <w:r w:rsidR="00D65CEE" w:rsidRPr="00725513">
        <w:rPr>
          <w:rFonts w:ascii="Arial" w:hAnsi="Arial" w:cs="Arial"/>
          <w:sz w:val="24"/>
          <w:szCs w:val="24"/>
        </w:rPr>
        <w:t>) years</w:t>
      </w:r>
      <w:r w:rsidRPr="00725513">
        <w:rPr>
          <w:rFonts w:ascii="Arial" w:hAnsi="Arial" w:cs="Arial"/>
          <w:sz w:val="24"/>
          <w:szCs w:val="24"/>
        </w:rPr>
        <w:t xml:space="preserve"> of </w:t>
      </w:r>
      <w:r w:rsidR="00D65CEE" w:rsidRPr="00725513">
        <w:rPr>
          <w:rFonts w:ascii="Arial" w:hAnsi="Arial" w:cs="Arial"/>
          <w:sz w:val="24"/>
          <w:szCs w:val="24"/>
        </w:rPr>
        <w:t>consecutive full</w:t>
      </w:r>
      <w:r w:rsidRPr="00725513">
        <w:rPr>
          <w:rFonts w:ascii="Arial" w:hAnsi="Arial" w:cs="Arial"/>
          <w:sz w:val="24"/>
          <w:szCs w:val="24"/>
        </w:rPr>
        <w:t>-time service by future negotiations.</w:t>
      </w:r>
    </w:p>
    <w:p w14:paraId="4C56EF37" w14:textId="77777777" w:rsidR="00725513" w:rsidRPr="00725513" w:rsidRDefault="00725513" w:rsidP="00725513">
      <w:pPr>
        <w:pStyle w:val="ListParagraph"/>
        <w:rPr>
          <w:rFonts w:ascii="Arial" w:hAnsi="Arial" w:cs="Arial"/>
          <w:sz w:val="24"/>
          <w:szCs w:val="24"/>
        </w:rPr>
      </w:pPr>
    </w:p>
    <w:p w14:paraId="4C56EF38" w14:textId="6D7B5DCC" w:rsidR="00725513" w:rsidRDefault="00D65CEE" w:rsidP="00E60B06">
      <w:pPr>
        <w:pStyle w:val="ListParagraph"/>
        <w:numPr>
          <w:ilvl w:val="0"/>
          <w:numId w:val="13"/>
        </w:numPr>
        <w:rPr>
          <w:rFonts w:ascii="Arial" w:hAnsi="Arial" w:cs="Arial"/>
          <w:sz w:val="24"/>
          <w:szCs w:val="24"/>
        </w:rPr>
      </w:pPr>
      <w:r w:rsidRPr="00725513">
        <w:rPr>
          <w:rFonts w:ascii="Arial" w:hAnsi="Arial" w:cs="Arial"/>
          <w:sz w:val="24"/>
          <w:szCs w:val="24"/>
        </w:rPr>
        <w:lastRenderedPageBreak/>
        <w:t>Qualifying employees with fifteen (</w:t>
      </w:r>
      <w:r w:rsidR="00304336" w:rsidRPr="00725513">
        <w:rPr>
          <w:rFonts w:ascii="Arial" w:hAnsi="Arial" w:cs="Arial"/>
          <w:sz w:val="24"/>
          <w:szCs w:val="24"/>
        </w:rPr>
        <w:t>15</w:t>
      </w:r>
      <w:r w:rsidRPr="00725513">
        <w:rPr>
          <w:rFonts w:ascii="Arial" w:hAnsi="Arial" w:cs="Arial"/>
          <w:sz w:val="24"/>
          <w:szCs w:val="24"/>
        </w:rPr>
        <w:t>) to</w:t>
      </w:r>
      <w:r w:rsidR="00304336" w:rsidRPr="00725513">
        <w:rPr>
          <w:rFonts w:ascii="Arial" w:hAnsi="Arial" w:cs="Arial"/>
          <w:sz w:val="24"/>
          <w:szCs w:val="24"/>
        </w:rPr>
        <w:t xml:space="preserve"> nineteen (19</w:t>
      </w:r>
      <w:r w:rsidRPr="00725513">
        <w:rPr>
          <w:rFonts w:ascii="Arial" w:hAnsi="Arial" w:cs="Arial"/>
          <w:sz w:val="24"/>
          <w:szCs w:val="24"/>
        </w:rPr>
        <w:t>) years</w:t>
      </w:r>
      <w:r w:rsidR="00304336" w:rsidRPr="00725513">
        <w:rPr>
          <w:rFonts w:ascii="Arial" w:hAnsi="Arial" w:cs="Arial"/>
          <w:sz w:val="24"/>
          <w:szCs w:val="24"/>
        </w:rPr>
        <w:t xml:space="preserve"> of </w:t>
      </w:r>
      <w:r w:rsidRPr="00725513">
        <w:rPr>
          <w:rFonts w:ascii="Arial" w:hAnsi="Arial" w:cs="Arial"/>
          <w:sz w:val="24"/>
          <w:szCs w:val="24"/>
        </w:rPr>
        <w:t>consecutive full</w:t>
      </w:r>
      <w:r w:rsidR="00304336" w:rsidRPr="00725513">
        <w:rPr>
          <w:rFonts w:ascii="Arial" w:hAnsi="Arial" w:cs="Arial"/>
          <w:sz w:val="24"/>
          <w:szCs w:val="24"/>
        </w:rPr>
        <w:t xml:space="preserve">-time service will be allowed a </w:t>
      </w:r>
      <w:r w:rsidRPr="00725513">
        <w:rPr>
          <w:rFonts w:ascii="Arial" w:hAnsi="Arial" w:cs="Arial"/>
          <w:sz w:val="24"/>
          <w:szCs w:val="24"/>
        </w:rPr>
        <w:t>ninety (</w:t>
      </w:r>
      <w:r w:rsidR="00304336" w:rsidRPr="00725513">
        <w:rPr>
          <w:rFonts w:ascii="Arial" w:hAnsi="Arial" w:cs="Arial"/>
          <w:sz w:val="24"/>
          <w:szCs w:val="24"/>
        </w:rPr>
        <w:t xml:space="preserve">90) day window </w:t>
      </w:r>
      <w:r w:rsidRPr="00725513">
        <w:rPr>
          <w:rFonts w:ascii="Arial" w:hAnsi="Arial" w:cs="Arial"/>
          <w:sz w:val="24"/>
          <w:szCs w:val="24"/>
        </w:rPr>
        <w:t>within which</w:t>
      </w:r>
      <w:r w:rsidR="00304336" w:rsidRPr="00725513">
        <w:rPr>
          <w:rFonts w:ascii="Arial" w:hAnsi="Arial" w:cs="Arial"/>
          <w:sz w:val="24"/>
          <w:szCs w:val="24"/>
        </w:rPr>
        <w:t xml:space="preserve"> to </w:t>
      </w:r>
      <w:proofErr w:type="gramStart"/>
      <w:r w:rsidR="00304336" w:rsidRPr="00725513">
        <w:rPr>
          <w:rFonts w:ascii="Arial" w:hAnsi="Arial" w:cs="Arial"/>
          <w:sz w:val="24"/>
          <w:szCs w:val="24"/>
        </w:rPr>
        <w:t>retire, if</w:t>
      </w:r>
      <w:proofErr w:type="gramEnd"/>
      <w:r w:rsidR="00304336" w:rsidRPr="00725513">
        <w:rPr>
          <w:rFonts w:ascii="Arial" w:hAnsi="Arial" w:cs="Arial"/>
          <w:sz w:val="24"/>
          <w:szCs w:val="24"/>
        </w:rPr>
        <w:t xml:space="preserve"> </w:t>
      </w:r>
      <w:r w:rsidRPr="00725513">
        <w:rPr>
          <w:rFonts w:ascii="Arial" w:hAnsi="Arial" w:cs="Arial"/>
          <w:sz w:val="24"/>
          <w:szCs w:val="24"/>
        </w:rPr>
        <w:t>future negotiations</w:t>
      </w:r>
      <w:r w:rsidR="00304336" w:rsidRPr="00725513">
        <w:rPr>
          <w:rFonts w:ascii="Arial" w:hAnsi="Arial" w:cs="Arial"/>
          <w:sz w:val="24"/>
          <w:szCs w:val="24"/>
        </w:rPr>
        <w:t xml:space="preserve"> change the </w:t>
      </w:r>
      <w:r w:rsidRPr="00725513">
        <w:rPr>
          <w:rFonts w:ascii="Arial" w:hAnsi="Arial" w:cs="Arial"/>
          <w:sz w:val="24"/>
          <w:szCs w:val="24"/>
        </w:rPr>
        <w:t>terms of</w:t>
      </w:r>
      <w:r w:rsidR="00304336" w:rsidRPr="00725513">
        <w:rPr>
          <w:rFonts w:ascii="Arial" w:hAnsi="Arial" w:cs="Arial"/>
          <w:sz w:val="24"/>
          <w:szCs w:val="24"/>
        </w:rPr>
        <w:t xml:space="preserve"> this Agreement.</w:t>
      </w:r>
      <w:r w:rsidR="00994957">
        <w:rPr>
          <w:rFonts w:ascii="Arial" w:hAnsi="Arial" w:cs="Arial"/>
          <w:sz w:val="24"/>
          <w:szCs w:val="24"/>
        </w:rPr>
        <w:t xml:space="preserve"> </w:t>
      </w:r>
      <w:r w:rsidR="00304336" w:rsidRPr="00725513">
        <w:rPr>
          <w:rFonts w:ascii="Arial" w:hAnsi="Arial" w:cs="Arial"/>
          <w:sz w:val="24"/>
          <w:szCs w:val="24"/>
        </w:rPr>
        <w:t xml:space="preserve">The </w:t>
      </w:r>
      <w:r w:rsidRPr="00725513">
        <w:rPr>
          <w:rFonts w:ascii="Arial" w:hAnsi="Arial" w:cs="Arial"/>
          <w:sz w:val="24"/>
          <w:szCs w:val="24"/>
        </w:rPr>
        <w:t>window will</w:t>
      </w:r>
      <w:r w:rsidR="00304336" w:rsidRPr="00725513">
        <w:rPr>
          <w:rFonts w:ascii="Arial" w:hAnsi="Arial" w:cs="Arial"/>
          <w:sz w:val="24"/>
          <w:szCs w:val="24"/>
        </w:rPr>
        <w:t xml:space="preserve"> </w:t>
      </w:r>
      <w:r w:rsidRPr="00725513">
        <w:rPr>
          <w:rFonts w:ascii="Arial" w:hAnsi="Arial" w:cs="Arial"/>
          <w:sz w:val="24"/>
          <w:szCs w:val="24"/>
        </w:rPr>
        <w:t>start on</w:t>
      </w:r>
      <w:r w:rsidR="00304336" w:rsidRPr="00725513">
        <w:rPr>
          <w:rFonts w:ascii="Arial" w:hAnsi="Arial" w:cs="Arial"/>
          <w:sz w:val="24"/>
          <w:szCs w:val="24"/>
        </w:rPr>
        <w:t xml:space="preserve"> the date of the </w:t>
      </w:r>
      <w:r w:rsidRPr="00725513">
        <w:rPr>
          <w:rFonts w:ascii="Arial" w:hAnsi="Arial" w:cs="Arial"/>
          <w:sz w:val="24"/>
          <w:szCs w:val="24"/>
        </w:rPr>
        <w:t>signing of</w:t>
      </w:r>
      <w:r w:rsidR="00304336" w:rsidRPr="00725513">
        <w:rPr>
          <w:rFonts w:ascii="Arial" w:hAnsi="Arial" w:cs="Arial"/>
          <w:sz w:val="24"/>
          <w:szCs w:val="24"/>
        </w:rPr>
        <w:t xml:space="preserve"> the new </w:t>
      </w:r>
      <w:r w:rsidRPr="00725513">
        <w:rPr>
          <w:rFonts w:ascii="Arial" w:hAnsi="Arial" w:cs="Arial"/>
          <w:sz w:val="24"/>
          <w:szCs w:val="24"/>
        </w:rPr>
        <w:t>contract by</w:t>
      </w:r>
      <w:r w:rsidR="00304336" w:rsidRPr="00725513">
        <w:rPr>
          <w:rFonts w:ascii="Arial" w:hAnsi="Arial" w:cs="Arial"/>
          <w:sz w:val="24"/>
          <w:szCs w:val="24"/>
        </w:rPr>
        <w:t xml:space="preserve"> the Board and the Association.</w:t>
      </w:r>
    </w:p>
    <w:p w14:paraId="4C56EF39" w14:textId="77777777" w:rsidR="00725513" w:rsidRPr="00725513" w:rsidRDefault="00725513" w:rsidP="00725513">
      <w:pPr>
        <w:pStyle w:val="ListParagraph"/>
        <w:rPr>
          <w:rFonts w:ascii="Arial" w:hAnsi="Arial" w:cs="Arial"/>
          <w:sz w:val="24"/>
          <w:szCs w:val="24"/>
        </w:rPr>
      </w:pPr>
    </w:p>
    <w:p w14:paraId="4C56EF3A" w14:textId="77777777" w:rsidR="00304336" w:rsidRPr="00725513" w:rsidRDefault="00304336" w:rsidP="00E60B06">
      <w:pPr>
        <w:pStyle w:val="ListParagraph"/>
        <w:numPr>
          <w:ilvl w:val="0"/>
          <w:numId w:val="13"/>
        </w:numPr>
        <w:rPr>
          <w:rFonts w:ascii="Arial" w:hAnsi="Arial" w:cs="Arial"/>
          <w:sz w:val="24"/>
          <w:szCs w:val="24"/>
        </w:rPr>
      </w:pPr>
      <w:r w:rsidRPr="00725513">
        <w:rPr>
          <w:rFonts w:ascii="Arial" w:hAnsi="Arial" w:cs="Arial"/>
          <w:sz w:val="24"/>
          <w:szCs w:val="24"/>
        </w:rPr>
        <w:t xml:space="preserve">An </w:t>
      </w:r>
      <w:r w:rsidR="00D65CEE" w:rsidRPr="00725513">
        <w:rPr>
          <w:rFonts w:ascii="Arial" w:hAnsi="Arial" w:cs="Arial"/>
          <w:sz w:val="24"/>
          <w:szCs w:val="24"/>
        </w:rPr>
        <w:t>employee planning on</w:t>
      </w:r>
      <w:r w:rsidRPr="00725513">
        <w:rPr>
          <w:rFonts w:ascii="Arial" w:hAnsi="Arial" w:cs="Arial"/>
          <w:sz w:val="24"/>
          <w:szCs w:val="24"/>
        </w:rPr>
        <w:t xml:space="preserve"> retirement will </w:t>
      </w:r>
      <w:r w:rsidR="00D65CEE" w:rsidRPr="00725513">
        <w:rPr>
          <w:rFonts w:ascii="Arial" w:hAnsi="Arial" w:cs="Arial"/>
          <w:sz w:val="24"/>
          <w:szCs w:val="24"/>
        </w:rPr>
        <w:t>notify the</w:t>
      </w:r>
      <w:r w:rsidRPr="00725513">
        <w:rPr>
          <w:rFonts w:ascii="Arial" w:hAnsi="Arial" w:cs="Arial"/>
          <w:sz w:val="24"/>
          <w:szCs w:val="24"/>
        </w:rPr>
        <w:t xml:space="preserve"> District at least one </w:t>
      </w:r>
      <w:r w:rsidR="00D65CEE" w:rsidRPr="00725513">
        <w:rPr>
          <w:rFonts w:ascii="Arial" w:hAnsi="Arial" w:cs="Arial"/>
          <w:sz w:val="24"/>
          <w:szCs w:val="24"/>
        </w:rPr>
        <w:t>hundred twenty (</w:t>
      </w:r>
      <w:r w:rsidRPr="00725513">
        <w:rPr>
          <w:rFonts w:ascii="Arial" w:hAnsi="Arial" w:cs="Arial"/>
          <w:sz w:val="24"/>
          <w:szCs w:val="24"/>
        </w:rPr>
        <w:t xml:space="preserve">120) </w:t>
      </w:r>
      <w:r w:rsidR="00D65CEE" w:rsidRPr="00725513">
        <w:rPr>
          <w:rFonts w:ascii="Arial" w:hAnsi="Arial" w:cs="Arial"/>
          <w:sz w:val="24"/>
          <w:szCs w:val="24"/>
        </w:rPr>
        <w:t>calendar days</w:t>
      </w:r>
      <w:r w:rsidRPr="00725513">
        <w:rPr>
          <w:rFonts w:ascii="Arial" w:hAnsi="Arial" w:cs="Arial"/>
          <w:sz w:val="24"/>
          <w:szCs w:val="24"/>
        </w:rPr>
        <w:t xml:space="preserve"> prior to the date of retirement. In unusual and/</w:t>
      </w:r>
      <w:r w:rsidR="00D65CEE" w:rsidRPr="00725513">
        <w:rPr>
          <w:rFonts w:ascii="Arial" w:hAnsi="Arial" w:cs="Arial"/>
          <w:sz w:val="24"/>
          <w:szCs w:val="24"/>
        </w:rPr>
        <w:t>or urgent situations</w:t>
      </w:r>
      <w:r w:rsidRPr="00725513">
        <w:rPr>
          <w:rFonts w:ascii="Arial" w:hAnsi="Arial" w:cs="Arial"/>
          <w:sz w:val="24"/>
          <w:szCs w:val="24"/>
        </w:rPr>
        <w:t xml:space="preserve">, the </w:t>
      </w:r>
      <w:r w:rsidR="00D65CEE" w:rsidRPr="00725513">
        <w:rPr>
          <w:rFonts w:ascii="Arial" w:hAnsi="Arial" w:cs="Arial"/>
          <w:sz w:val="24"/>
          <w:szCs w:val="24"/>
        </w:rPr>
        <w:t>retiree may</w:t>
      </w:r>
      <w:r w:rsidRPr="00725513">
        <w:rPr>
          <w:rFonts w:ascii="Arial" w:hAnsi="Arial" w:cs="Arial"/>
          <w:sz w:val="24"/>
          <w:szCs w:val="24"/>
        </w:rPr>
        <w:t xml:space="preserve"> make a </w:t>
      </w:r>
      <w:r w:rsidR="00D65CEE" w:rsidRPr="00725513">
        <w:rPr>
          <w:rFonts w:ascii="Arial" w:hAnsi="Arial" w:cs="Arial"/>
          <w:sz w:val="24"/>
          <w:szCs w:val="24"/>
        </w:rPr>
        <w:t>request of</w:t>
      </w:r>
      <w:r w:rsidR="00725513" w:rsidRPr="00725513">
        <w:rPr>
          <w:rFonts w:ascii="Arial" w:hAnsi="Arial" w:cs="Arial"/>
          <w:sz w:val="24"/>
          <w:szCs w:val="24"/>
        </w:rPr>
        <w:t xml:space="preserve"> </w:t>
      </w:r>
      <w:r w:rsidRPr="00725513">
        <w:rPr>
          <w:rFonts w:ascii="Arial" w:hAnsi="Arial" w:cs="Arial"/>
          <w:sz w:val="24"/>
          <w:szCs w:val="24"/>
        </w:rPr>
        <w:t>the superintendent to waive this deadline.</w:t>
      </w:r>
    </w:p>
    <w:p w14:paraId="4C56EF3B" w14:textId="77777777" w:rsidR="00304336" w:rsidRPr="001642DA" w:rsidRDefault="00304336" w:rsidP="004F5D8B">
      <w:pPr>
        <w:rPr>
          <w:rFonts w:ascii="Arial" w:hAnsi="Arial" w:cs="Arial"/>
          <w:sz w:val="24"/>
          <w:szCs w:val="24"/>
        </w:rPr>
        <w:sectPr w:rsidR="00304336" w:rsidRPr="001642DA" w:rsidSect="0018095B">
          <w:footerReference w:type="default" r:id="rId22"/>
          <w:pgSz w:w="12240" w:h="15840" w:code="1"/>
          <w:pgMar w:top="1240" w:right="1700" w:bottom="1040" w:left="1720" w:header="0" w:footer="864" w:gutter="0"/>
          <w:cols w:space="720" w:equalWidth="0">
            <w:col w:w="8840"/>
          </w:cols>
          <w:noEndnote/>
          <w:docGrid w:linePitch="299"/>
        </w:sectPr>
      </w:pPr>
    </w:p>
    <w:p w14:paraId="4C56EF3C" w14:textId="7F9C3525" w:rsidR="00304336" w:rsidRPr="005045D8" w:rsidRDefault="00E01562" w:rsidP="004F5D8B">
      <w:pPr>
        <w:rPr>
          <w:rFonts w:ascii="Arial" w:hAnsi="Arial" w:cs="Arial"/>
          <w:b/>
          <w:sz w:val="28"/>
          <w:szCs w:val="28"/>
        </w:rPr>
      </w:pPr>
      <w:r>
        <w:rPr>
          <w:rFonts w:ascii="Arial" w:hAnsi="Arial" w:cs="Arial"/>
          <w:b/>
          <w:sz w:val="28"/>
          <w:szCs w:val="28"/>
        </w:rPr>
        <w:lastRenderedPageBreak/>
        <w:t xml:space="preserve">2024-25 </w:t>
      </w:r>
      <w:r w:rsidR="00304336" w:rsidRPr="005045D8">
        <w:rPr>
          <w:rFonts w:ascii="Arial" w:hAnsi="Arial" w:cs="Arial"/>
          <w:b/>
          <w:sz w:val="28"/>
          <w:szCs w:val="28"/>
        </w:rPr>
        <w:t>Salary Schedule</w:t>
      </w:r>
    </w:p>
    <w:p w14:paraId="4C56EF3F" w14:textId="7CBF1CE6" w:rsidR="005045D8" w:rsidRPr="005045D8" w:rsidRDefault="00304336" w:rsidP="005045D8">
      <w:pPr>
        <w:jc w:val="center"/>
        <w:rPr>
          <w:rFonts w:ascii="Arial" w:hAnsi="Arial" w:cs="Arial"/>
          <w:sz w:val="32"/>
          <w:szCs w:val="32"/>
        </w:rPr>
      </w:pPr>
      <w:r w:rsidRPr="005045D8">
        <w:rPr>
          <w:rFonts w:ascii="Arial" w:hAnsi="Arial" w:cs="Arial"/>
          <w:sz w:val="32"/>
          <w:szCs w:val="32"/>
        </w:rPr>
        <w:t xml:space="preserve">Douglas County SD 15 </w:t>
      </w:r>
      <w:r w:rsidR="005045D8">
        <w:rPr>
          <w:rFonts w:ascii="Arial" w:hAnsi="Arial" w:cs="Arial"/>
          <w:sz w:val="32"/>
          <w:szCs w:val="32"/>
        </w:rPr>
        <w:t xml:space="preserve">/ </w:t>
      </w:r>
      <w:r w:rsidRPr="005045D8">
        <w:rPr>
          <w:rFonts w:ascii="Arial" w:hAnsi="Arial" w:cs="Arial"/>
          <w:sz w:val="32"/>
          <w:szCs w:val="32"/>
        </w:rPr>
        <w:t>Days Creek</w:t>
      </w:r>
    </w:p>
    <w:p w14:paraId="4C56EF40" w14:textId="22C665DA" w:rsidR="005045D8" w:rsidRPr="005045D8" w:rsidRDefault="00D65CEE" w:rsidP="005045D8">
      <w:pPr>
        <w:jc w:val="center"/>
        <w:rPr>
          <w:rFonts w:ascii="Arial" w:hAnsi="Arial" w:cs="Arial"/>
          <w:b/>
          <w:sz w:val="32"/>
          <w:szCs w:val="32"/>
        </w:rPr>
      </w:pPr>
      <w:r w:rsidRPr="005045D8">
        <w:rPr>
          <w:rFonts w:ascii="Arial" w:hAnsi="Arial" w:cs="Arial"/>
          <w:b/>
          <w:sz w:val="32"/>
          <w:szCs w:val="32"/>
        </w:rPr>
        <w:t>Licensed Salary</w:t>
      </w:r>
      <w:r w:rsidR="00304336" w:rsidRPr="005045D8">
        <w:rPr>
          <w:rFonts w:ascii="Arial" w:hAnsi="Arial" w:cs="Arial"/>
          <w:b/>
          <w:sz w:val="32"/>
          <w:szCs w:val="32"/>
        </w:rPr>
        <w:t xml:space="preserve"> </w:t>
      </w:r>
      <w:r w:rsidRPr="005045D8">
        <w:rPr>
          <w:rFonts w:ascii="Arial" w:hAnsi="Arial" w:cs="Arial"/>
          <w:b/>
          <w:sz w:val="32"/>
          <w:szCs w:val="32"/>
        </w:rPr>
        <w:t>Schedule</w:t>
      </w:r>
    </w:p>
    <w:tbl>
      <w:tblPr>
        <w:tblW w:w="9880" w:type="dxa"/>
        <w:tblLook w:val="04A0" w:firstRow="1" w:lastRow="0" w:firstColumn="1" w:lastColumn="0" w:noHBand="0" w:noVBand="1"/>
      </w:tblPr>
      <w:tblGrid>
        <w:gridCol w:w="440"/>
        <w:gridCol w:w="1254"/>
        <w:gridCol w:w="1418"/>
        <w:gridCol w:w="1254"/>
        <w:gridCol w:w="1254"/>
        <w:gridCol w:w="1254"/>
        <w:gridCol w:w="1503"/>
        <w:gridCol w:w="1503"/>
      </w:tblGrid>
      <w:tr w:rsidR="00E01562" w:rsidRPr="00E01562" w14:paraId="630FE5AC" w14:textId="77777777" w:rsidTr="00E60B06">
        <w:trPr>
          <w:trHeight w:val="300"/>
        </w:trPr>
        <w:tc>
          <w:tcPr>
            <w:tcW w:w="9880" w:type="dxa"/>
            <w:gridSpan w:val="8"/>
            <w:tcBorders>
              <w:top w:val="single" w:sz="8" w:space="0" w:color="auto"/>
              <w:left w:val="single" w:sz="8" w:space="0" w:color="auto"/>
              <w:bottom w:val="nil"/>
              <w:right w:val="single" w:sz="8" w:space="0" w:color="000000"/>
            </w:tcBorders>
            <w:shd w:val="clear" w:color="auto" w:fill="auto"/>
            <w:noWrap/>
            <w:vAlign w:val="bottom"/>
            <w:hideMark/>
          </w:tcPr>
          <w:p w14:paraId="56232284" w14:textId="17183E93" w:rsidR="00E01562" w:rsidRPr="00E01562" w:rsidRDefault="00E60B06" w:rsidP="00E01562">
            <w:pPr>
              <w:spacing w:after="0" w:line="240" w:lineRule="auto"/>
              <w:jc w:val="center"/>
              <w:rPr>
                <w:rFonts w:ascii="Calibri" w:eastAsia="Times New Roman" w:hAnsi="Calibri" w:cs="Calibri"/>
                <w:color w:val="000000"/>
              </w:rPr>
            </w:pPr>
            <w:r>
              <w:rPr>
                <w:rFonts w:ascii="Calibri" w:eastAsia="Times New Roman" w:hAnsi="Calibri" w:cs="Calibri"/>
                <w:color w:val="000000"/>
              </w:rPr>
              <w:t>2</w:t>
            </w:r>
            <w:r w:rsidR="00E01562" w:rsidRPr="00E01562">
              <w:rPr>
                <w:rFonts w:ascii="Calibri" w:eastAsia="Times New Roman" w:hAnsi="Calibri" w:cs="Calibri"/>
                <w:color w:val="000000"/>
              </w:rPr>
              <w:t>024-2025 LICENSED - 6% INCREASE</w:t>
            </w:r>
          </w:p>
        </w:tc>
      </w:tr>
      <w:tr w:rsidR="008B26EF" w:rsidRPr="00E01562" w14:paraId="2355AA0D" w14:textId="77777777" w:rsidTr="00E60B06">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7AEB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4DA7AC3A"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4871AEB"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BS+15</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3E2067C9"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 + 30</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7C3A6F9E"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 + 45</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68D90C4A"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BS+60/MA</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14:paraId="69B95184"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BS+75/MA+15</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14:paraId="05791E9B"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BS+90/MA+30</w:t>
            </w:r>
          </w:p>
        </w:tc>
      </w:tr>
      <w:tr w:rsidR="008B26EF" w:rsidRPr="00E01562" w14:paraId="7DA9E501"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64B5030"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w:t>
            </w:r>
          </w:p>
        </w:tc>
        <w:tc>
          <w:tcPr>
            <w:tcW w:w="1254" w:type="dxa"/>
            <w:tcBorders>
              <w:top w:val="nil"/>
              <w:left w:val="nil"/>
              <w:bottom w:val="single" w:sz="4" w:space="0" w:color="auto"/>
              <w:right w:val="single" w:sz="4" w:space="0" w:color="auto"/>
            </w:tcBorders>
            <w:shd w:val="clear" w:color="auto" w:fill="auto"/>
            <w:noWrap/>
            <w:vAlign w:val="bottom"/>
            <w:hideMark/>
          </w:tcPr>
          <w:p w14:paraId="7250385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45,110 </w:t>
            </w:r>
          </w:p>
        </w:tc>
        <w:tc>
          <w:tcPr>
            <w:tcW w:w="1418" w:type="dxa"/>
            <w:tcBorders>
              <w:top w:val="nil"/>
              <w:left w:val="nil"/>
              <w:bottom w:val="single" w:sz="4" w:space="0" w:color="auto"/>
              <w:right w:val="single" w:sz="4" w:space="0" w:color="auto"/>
            </w:tcBorders>
            <w:shd w:val="clear" w:color="auto" w:fill="auto"/>
            <w:noWrap/>
            <w:vAlign w:val="bottom"/>
            <w:hideMark/>
          </w:tcPr>
          <w:p w14:paraId="0A8E924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46,238 </w:t>
            </w:r>
          </w:p>
        </w:tc>
        <w:tc>
          <w:tcPr>
            <w:tcW w:w="1254" w:type="dxa"/>
            <w:tcBorders>
              <w:top w:val="nil"/>
              <w:left w:val="nil"/>
              <w:bottom w:val="single" w:sz="4" w:space="0" w:color="auto"/>
              <w:right w:val="single" w:sz="4" w:space="0" w:color="auto"/>
            </w:tcBorders>
            <w:shd w:val="clear" w:color="auto" w:fill="auto"/>
            <w:noWrap/>
            <w:vAlign w:val="bottom"/>
            <w:hideMark/>
          </w:tcPr>
          <w:p w14:paraId="1A8EE05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47,394 </w:t>
            </w:r>
          </w:p>
        </w:tc>
        <w:tc>
          <w:tcPr>
            <w:tcW w:w="1254" w:type="dxa"/>
            <w:tcBorders>
              <w:top w:val="nil"/>
              <w:left w:val="nil"/>
              <w:bottom w:val="single" w:sz="4" w:space="0" w:color="auto"/>
              <w:right w:val="single" w:sz="4" w:space="0" w:color="auto"/>
            </w:tcBorders>
            <w:shd w:val="clear" w:color="auto" w:fill="auto"/>
            <w:noWrap/>
            <w:vAlign w:val="bottom"/>
            <w:hideMark/>
          </w:tcPr>
          <w:p w14:paraId="76418A6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48,578 </w:t>
            </w:r>
          </w:p>
        </w:tc>
        <w:tc>
          <w:tcPr>
            <w:tcW w:w="1254" w:type="dxa"/>
            <w:tcBorders>
              <w:top w:val="nil"/>
              <w:left w:val="nil"/>
              <w:bottom w:val="single" w:sz="4" w:space="0" w:color="auto"/>
              <w:right w:val="single" w:sz="4" w:space="0" w:color="auto"/>
            </w:tcBorders>
            <w:shd w:val="clear" w:color="auto" w:fill="auto"/>
            <w:noWrap/>
            <w:vAlign w:val="bottom"/>
            <w:hideMark/>
          </w:tcPr>
          <w:p w14:paraId="4B67639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49,793 </w:t>
            </w:r>
          </w:p>
        </w:tc>
        <w:tc>
          <w:tcPr>
            <w:tcW w:w="1503" w:type="dxa"/>
            <w:tcBorders>
              <w:top w:val="nil"/>
              <w:left w:val="nil"/>
              <w:bottom w:val="single" w:sz="4" w:space="0" w:color="auto"/>
              <w:right w:val="single" w:sz="4" w:space="0" w:color="auto"/>
            </w:tcBorders>
            <w:shd w:val="clear" w:color="auto" w:fill="auto"/>
            <w:noWrap/>
            <w:vAlign w:val="bottom"/>
            <w:hideMark/>
          </w:tcPr>
          <w:p w14:paraId="586561E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51,038 </w:t>
            </w:r>
          </w:p>
        </w:tc>
        <w:tc>
          <w:tcPr>
            <w:tcW w:w="1503" w:type="dxa"/>
            <w:tcBorders>
              <w:top w:val="nil"/>
              <w:left w:val="nil"/>
              <w:bottom w:val="single" w:sz="4" w:space="0" w:color="auto"/>
              <w:right w:val="single" w:sz="4" w:space="0" w:color="auto"/>
            </w:tcBorders>
            <w:shd w:val="clear" w:color="000000" w:fill="000000"/>
            <w:noWrap/>
            <w:vAlign w:val="bottom"/>
            <w:hideMark/>
          </w:tcPr>
          <w:p w14:paraId="446A2CB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3A659D7C"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460EE25"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2</w:t>
            </w:r>
          </w:p>
        </w:tc>
        <w:tc>
          <w:tcPr>
            <w:tcW w:w="1254" w:type="dxa"/>
            <w:tcBorders>
              <w:top w:val="nil"/>
              <w:left w:val="nil"/>
              <w:bottom w:val="single" w:sz="4" w:space="0" w:color="auto"/>
              <w:right w:val="single" w:sz="4" w:space="0" w:color="auto"/>
            </w:tcBorders>
            <w:shd w:val="clear" w:color="auto" w:fill="auto"/>
            <w:noWrap/>
            <w:vAlign w:val="bottom"/>
            <w:hideMark/>
          </w:tcPr>
          <w:p w14:paraId="759CE80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46,238 </w:t>
            </w:r>
          </w:p>
        </w:tc>
        <w:tc>
          <w:tcPr>
            <w:tcW w:w="1418" w:type="dxa"/>
            <w:tcBorders>
              <w:top w:val="nil"/>
              <w:left w:val="nil"/>
              <w:bottom w:val="single" w:sz="4" w:space="0" w:color="auto"/>
              <w:right w:val="single" w:sz="4" w:space="0" w:color="auto"/>
            </w:tcBorders>
            <w:shd w:val="clear" w:color="auto" w:fill="auto"/>
            <w:noWrap/>
            <w:vAlign w:val="bottom"/>
            <w:hideMark/>
          </w:tcPr>
          <w:p w14:paraId="1F7DD4D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47,394 </w:t>
            </w:r>
          </w:p>
        </w:tc>
        <w:tc>
          <w:tcPr>
            <w:tcW w:w="1254" w:type="dxa"/>
            <w:tcBorders>
              <w:top w:val="nil"/>
              <w:left w:val="nil"/>
              <w:bottom w:val="single" w:sz="4" w:space="0" w:color="auto"/>
              <w:right w:val="single" w:sz="4" w:space="0" w:color="auto"/>
            </w:tcBorders>
            <w:shd w:val="clear" w:color="auto" w:fill="auto"/>
            <w:noWrap/>
            <w:vAlign w:val="bottom"/>
            <w:hideMark/>
          </w:tcPr>
          <w:p w14:paraId="395B31D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48,578 </w:t>
            </w:r>
          </w:p>
        </w:tc>
        <w:tc>
          <w:tcPr>
            <w:tcW w:w="1254" w:type="dxa"/>
            <w:tcBorders>
              <w:top w:val="nil"/>
              <w:left w:val="nil"/>
              <w:bottom w:val="single" w:sz="4" w:space="0" w:color="auto"/>
              <w:right w:val="single" w:sz="4" w:space="0" w:color="auto"/>
            </w:tcBorders>
            <w:shd w:val="clear" w:color="auto" w:fill="auto"/>
            <w:noWrap/>
            <w:vAlign w:val="bottom"/>
            <w:hideMark/>
          </w:tcPr>
          <w:p w14:paraId="7A93067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49,793 </w:t>
            </w:r>
          </w:p>
        </w:tc>
        <w:tc>
          <w:tcPr>
            <w:tcW w:w="1254" w:type="dxa"/>
            <w:tcBorders>
              <w:top w:val="nil"/>
              <w:left w:val="nil"/>
              <w:bottom w:val="single" w:sz="4" w:space="0" w:color="auto"/>
              <w:right w:val="single" w:sz="4" w:space="0" w:color="auto"/>
            </w:tcBorders>
            <w:shd w:val="clear" w:color="auto" w:fill="auto"/>
            <w:noWrap/>
            <w:vAlign w:val="bottom"/>
            <w:hideMark/>
          </w:tcPr>
          <w:p w14:paraId="756C513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51,038 </w:t>
            </w:r>
          </w:p>
        </w:tc>
        <w:tc>
          <w:tcPr>
            <w:tcW w:w="1503" w:type="dxa"/>
            <w:tcBorders>
              <w:top w:val="nil"/>
              <w:left w:val="nil"/>
              <w:bottom w:val="single" w:sz="4" w:space="0" w:color="auto"/>
              <w:right w:val="single" w:sz="4" w:space="0" w:color="auto"/>
            </w:tcBorders>
            <w:shd w:val="clear" w:color="auto" w:fill="auto"/>
            <w:noWrap/>
            <w:vAlign w:val="bottom"/>
            <w:hideMark/>
          </w:tcPr>
          <w:p w14:paraId="577444D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52,314 </w:t>
            </w:r>
          </w:p>
        </w:tc>
        <w:tc>
          <w:tcPr>
            <w:tcW w:w="1503" w:type="dxa"/>
            <w:tcBorders>
              <w:top w:val="nil"/>
              <w:left w:val="nil"/>
              <w:bottom w:val="single" w:sz="4" w:space="0" w:color="auto"/>
              <w:right w:val="single" w:sz="4" w:space="0" w:color="auto"/>
            </w:tcBorders>
            <w:shd w:val="clear" w:color="000000" w:fill="000000"/>
            <w:noWrap/>
            <w:vAlign w:val="bottom"/>
            <w:hideMark/>
          </w:tcPr>
          <w:p w14:paraId="22816C7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3995699A"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200C06E"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3</w:t>
            </w:r>
          </w:p>
        </w:tc>
        <w:tc>
          <w:tcPr>
            <w:tcW w:w="1254" w:type="dxa"/>
            <w:tcBorders>
              <w:top w:val="nil"/>
              <w:left w:val="nil"/>
              <w:bottom w:val="single" w:sz="4" w:space="0" w:color="auto"/>
              <w:right w:val="single" w:sz="4" w:space="0" w:color="auto"/>
            </w:tcBorders>
            <w:shd w:val="clear" w:color="auto" w:fill="auto"/>
            <w:noWrap/>
            <w:vAlign w:val="bottom"/>
            <w:hideMark/>
          </w:tcPr>
          <w:p w14:paraId="01E3173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47,394 </w:t>
            </w:r>
          </w:p>
        </w:tc>
        <w:tc>
          <w:tcPr>
            <w:tcW w:w="1418" w:type="dxa"/>
            <w:tcBorders>
              <w:top w:val="nil"/>
              <w:left w:val="nil"/>
              <w:bottom w:val="single" w:sz="4" w:space="0" w:color="auto"/>
              <w:right w:val="single" w:sz="4" w:space="0" w:color="auto"/>
            </w:tcBorders>
            <w:shd w:val="clear" w:color="auto" w:fill="auto"/>
            <w:noWrap/>
            <w:vAlign w:val="bottom"/>
            <w:hideMark/>
          </w:tcPr>
          <w:p w14:paraId="7FFEC8A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48,578 </w:t>
            </w:r>
          </w:p>
        </w:tc>
        <w:tc>
          <w:tcPr>
            <w:tcW w:w="1254" w:type="dxa"/>
            <w:tcBorders>
              <w:top w:val="nil"/>
              <w:left w:val="nil"/>
              <w:bottom w:val="single" w:sz="4" w:space="0" w:color="auto"/>
              <w:right w:val="single" w:sz="4" w:space="0" w:color="auto"/>
            </w:tcBorders>
            <w:shd w:val="clear" w:color="auto" w:fill="auto"/>
            <w:noWrap/>
            <w:vAlign w:val="bottom"/>
            <w:hideMark/>
          </w:tcPr>
          <w:p w14:paraId="6C65DFC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49,793 </w:t>
            </w:r>
          </w:p>
        </w:tc>
        <w:tc>
          <w:tcPr>
            <w:tcW w:w="1254" w:type="dxa"/>
            <w:tcBorders>
              <w:top w:val="nil"/>
              <w:left w:val="nil"/>
              <w:bottom w:val="single" w:sz="4" w:space="0" w:color="auto"/>
              <w:right w:val="single" w:sz="4" w:space="0" w:color="auto"/>
            </w:tcBorders>
            <w:shd w:val="clear" w:color="auto" w:fill="auto"/>
            <w:noWrap/>
            <w:vAlign w:val="bottom"/>
            <w:hideMark/>
          </w:tcPr>
          <w:p w14:paraId="1B45DB8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51,038 </w:t>
            </w:r>
          </w:p>
        </w:tc>
        <w:tc>
          <w:tcPr>
            <w:tcW w:w="1254" w:type="dxa"/>
            <w:tcBorders>
              <w:top w:val="nil"/>
              <w:left w:val="nil"/>
              <w:bottom w:val="single" w:sz="4" w:space="0" w:color="auto"/>
              <w:right w:val="single" w:sz="4" w:space="0" w:color="auto"/>
            </w:tcBorders>
            <w:shd w:val="clear" w:color="auto" w:fill="auto"/>
            <w:noWrap/>
            <w:vAlign w:val="bottom"/>
            <w:hideMark/>
          </w:tcPr>
          <w:p w14:paraId="6203EA5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52,314 </w:t>
            </w:r>
          </w:p>
        </w:tc>
        <w:tc>
          <w:tcPr>
            <w:tcW w:w="1503" w:type="dxa"/>
            <w:tcBorders>
              <w:top w:val="nil"/>
              <w:left w:val="nil"/>
              <w:bottom w:val="single" w:sz="4" w:space="0" w:color="auto"/>
              <w:right w:val="single" w:sz="4" w:space="0" w:color="auto"/>
            </w:tcBorders>
            <w:shd w:val="clear" w:color="auto" w:fill="auto"/>
            <w:noWrap/>
            <w:vAlign w:val="bottom"/>
            <w:hideMark/>
          </w:tcPr>
          <w:p w14:paraId="4B40ED3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53,622 </w:t>
            </w:r>
          </w:p>
        </w:tc>
        <w:tc>
          <w:tcPr>
            <w:tcW w:w="1503" w:type="dxa"/>
            <w:tcBorders>
              <w:top w:val="nil"/>
              <w:left w:val="nil"/>
              <w:bottom w:val="single" w:sz="4" w:space="0" w:color="auto"/>
              <w:right w:val="single" w:sz="4" w:space="0" w:color="auto"/>
            </w:tcBorders>
            <w:shd w:val="clear" w:color="000000" w:fill="000000"/>
            <w:noWrap/>
            <w:vAlign w:val="bottom"/>
            <w:hideMark/>
          </w:tcPr>
          <w:p w14:paraId="14D8E48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5B5366D1"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013D711"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4</w:t>
            </w:r>
          </w:p>
        </w:tc>
        <w:tc>
          <w:tcPr>
            <w:tcW w:w="1254" w:type="dxa"/>
            <w:tcBorders>
              <w:top w:val="nil"/>
              <w:left w:val="nil"/>
              <w:bottom w:val="single" w:sz="4" w:space="0" w:color="auto"/>
              <w:right w:val="single" w:sz="4" w:space="0" w:color="auto"/>
            </w:tcBorders>
            <w:shd w:val="clear" w:color="auto" w:fill="auto"/>
            <w:noWrap/>
            <w:vAlign w:val="bottom"/>
            <w:hideMark/>
          </w:tcPr>
          <w:p w14:paraId="642E514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48,578 </w:t>
            </w:r>
          </w:p>
        </w:tc>
        <w:tc>
          <w:tcPr>
            <w:tcW w:w="1418" w:type="dxa"/>
            <w:tcBorders>
              <w:top w:val="nil"/>
              <w:left w:val="nil"/>
              <w:bottom w:val="single" w:sz="4" w:space="0" w:color="auto"/>
              <w:right w:val="single" w:sz="4" w:space="0" w:color="auto"/>
            </w:tcBorders>
            <w:shd w:val="clear" w:color="auto" w:fill="auto"/>
            <w:noWrap/>
            <w:vAlign w:val="bottom"/>
            <w:hideMark/>
          </w:tcPr>
          <w:p w14:paraId="5FF13A8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49,793 </w:t>
            </w:r>
          </w:p>
        </w:tc>
        <w:tc>
          <w:tcPr>
            <w:tcW w:w="1254" w:type="dxa"/>
            <w:tcBorders>
              <w:top w:val="nil"/>
              <w:left w:val="nil"/>
              <w:bottom w:val="single" w:sz="4" w:space="0" w:color="auto"/>
              <w:right w:val="single" w:sz="4" w:space="0" w:color="auto"/>
            </w:tcBorders>
            <w:shd w:val="clear" w:color="auto" w:fill="auto"/>
            <w:noWrap/>
            <w:vAlign w:val="bottom"/>
            <w:hideMark/>
          </w:tcPr>
          <w:p w14:paraId="445E50A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51,038 </w:t>
            </w:r>
          </w:p>
        </w:tc>
        <w:tc>
          <w:tcPr>
            <w:tcW w:w="1254" w:type="dxa"/>
            <w:tcBorders>
              <w:top w:val="nil"/>
              <w:left w:val="nil"/>
              <w:bottom w:val="single" w:sz="4" w:space="0" w:color="auto"/>
              <w:right w:val="single" w:sz="4" w:space="0" w:color="auto"/>
            </w:tcBorders>
            <w:shd w:val="clear" w:color="auto" w:fill="auto"/>
            <w:noWrap/>
            <w:vAlign w:val="bottom"/>
            <w:hideMark/>
          </w:tcPr>
          <w:p w14:paraId="71494F8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52,314 </w:t>
            </w:r>
          </w:p>
        </w:tc>
        <w:tc>
          <w:tcPr>
            <w:tcW w:w="1254" w:type="dxa"/>
            <w:tcBorders>
              <w:top w:val="nil"/>
              <w:left w:val="nil"/>
              <w:bottom w:val="single" w:sz="4" w:space="0" w:color="auto"/>
              <w:right w:val="single" w:sz="4" w:space="0" w:color="auto"/>
            </w:tcBorders>
            <w:shd w:val="clear" w:color="auto" w:fill="auto"/>
            <w:noWrap/>
            <w:vAlign w:val="bottom"/>
            <w:hideMark/>
          </w:tcPr>
          <w:p w14:paraId="247C58E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53,622 </w:t>
            </w:r>
          </w:p>
        </w:tc>
        <w:tc>
          <w:tcPr>
            <w:tcW w:w="1503" w:type="dxa"/>
            <w:tcBorders>
              <w:top w:val="nil"/>
              <w:left w:val="nil"/>
              <w:bottom w:val="single" w:sz="4" w:space="0" w:color="auto"/>
              <w:right w:val="single" w:sz="4" w:space="0" w:color="auto"/>
            </w:tcBorders>
            <w:shd w:val="clear" w:color="auto" w:fill="auto"/>
            <w:noWrap/>
            <w:vAlign w:val="bottom"/>
            <w:hideMark/>
          </w:tcPr>
          <w:p w14:paraId="516BDA7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54,962 </w:t>
            </w:r>
          </w:p>
        </w:tc>
        <w:tc>
          <w:tcPr>
            <w:tcW w:w="1503" w:type="dxa"/>
            <w:tcBorders>
              <w:top w:val="nil"/>
              <w:left w:val="nil"/>
              <w:bottom w:val="single" w:sz="4" w:space="0" w:color="auto"/>
              <w:right w:val="single" w:sz="4" w:space="0" w:color="auto"/>
            </w:tcBorders>
            <w:shd w:val="clear" w:color="000000" w:fill="000000"/>
            <w:noWrap/>
            <w:vAlign w:val="bottom"/>
            <w:hideMark/>
          </w:tcPr>
          <w:p w14:paraId="31A87EF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10A2301C"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9FA1B20"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5</w:t>
            </w:r>
          </w:p>
        </w:tc>
        <w:tc>
          <w:tcPr>
            <w:tcW w:w="1254" w:type="dxa"/>
            <w:tcBorders>
              <w:top w:val="nil"/>
              <w:left w:val="nil"/>
              <w:bottom w:val="single" w:sz="4" w:space="0" w:color="auto"/>
              <w:right w:val="single" w:sz="4" w:space="0" w:color="auto"/>
            </w:tcBorders>
            <w:shd w:val="clear" w:color="auto" w:fill="auto"/>
            <w:noWrap/>
            <w:vAlign w:val="bottom"/>
            <w:hideMark/>
          </w:tcPr>
          <w:p w14:paraId="3AEF978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49,793 </w:t>
            </w:r>
          </w:p>
        </w:tc>
        <w:tc>
          <w:tcPr>
            <w:tcW w:w="1418" w:type="dxa"/>
            <w:tcBorders>
              <w:top w:val="nil"/>
              <w:left w:val="nil"/>
              <w:bottom w:val="single" w:sz="4" w:space="0" w:color="auto"/>
              <w:right w:val="single" w:sz="4" w:space="0" w:color="auto"/>
            </w:tcBorders>
            <w:shd w:val="clear" w:color="auto" w:fill="auto"/>
            <w:noWrap/>
            <w:vAlign w:val="bottom"/>
            <w:hideMark/>
          </w:tcPr>
          <w:p w14:paraId="14950E6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51,038 </w:t>
            </w:r>
          </w:p>
        </w:tc>
        <w:tc>
          <w:tcPr>
            <w:tcW w:w="1254" w:type="dxa"/>
            <w:tcBorders>
              <w:top w:val="nil"/>
              <w:left w:val="nil"/>
              <w:bottom w:val="single" w:sz="4" w:space="0" w:color="auto"/>
              <w:right w:val="single" w:sz="4" w:space="0" w:color="auto"/>
            </w:tcBorders>
            <w:shd w:val="clear" w:color="auto" w:fill="auto"/>
            <w:noWrap/>
            <w:vAlign w:val="bottom"/>
            <w:hideMark/>
          </w:tcPr>
          <w:p w14:paraId="35556E2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52,314 </w:t>
            </w:r>
          </w:p>
        </w:tc>
        <w:tc>
          <w:tcPr>
            <w:tcW w:w="1254" w:type="dxa"/>
            <w:tcBorders>
              <w:top w:val="nil"/>
              <w:left w:val="nil"/>
              <w:bottom w:val="single" w:sz="4" w:space="0" w:color="auto"/>
              <w:right w:val="single" w:sz="4" w:space="0" w:color="auto"/>
            </w:tcBorders>
            <w:shd w:val="clear" w:color="auto" w:fill="auto"/>
            <w:noWrap/>
            <w:vAlign w:val="bottom"/>
            <w:hideMark/>
          </w:tcPr>
          <w:p w14:paraId="296F18D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53,622 </w:t>
            </w:r>
          </w:p>
        </w:tc>
        <w:tc>
          <w:tcPr>
            <w:tcW w:w="1254" w:type="dxa"/>
            <w:tcBorders>
              <w:top w:val="nil"/>
              <w:left w:val="nil"/>
              <w:bottom w:val="single" w:sz="4" w:space="0" w:color="auto"/>
              <w:right w:val="single" w:sz="4" w:space="0" w:color="auto"/>
            </w:tcBorders>
            <w:shd w:val="clear" w:color="auto" w:fill="auto"/>
            <w:noWrap/>
            <w:vAlign w:val="bottom"/>
            <w:hideMark/>
          </w:tcPr>
          <w:p w14:paraId="2617FD8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54,962 </w:t>
            </w:r>
          </w:p>
        </w:tc>
        <w:tc>
          <w:tcPr>
            <w:tcW w:w="1503" w:type="dxa"/>
            <w:tcBorders>
              <w:top w:val="nil"/>
              <w:left w:val="nil"/>
              <w:bottom w:val="single" w:sz="4" w:space="0" w:color="auto"/>
              <w:right w:val="single" w:sz="4" w:space="0" w:color="auto"/>
            </w:tcBorders>
            <w:shd w:val="clear" w:color="auto" w:fill="auto"/>
            <w:noWrap/>
            <w:vAlign w:val="bottom"/>
            <w:hideMark/>
          </w:tcPr>
          <w:p w14:paraId="01667B6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56,336 </w:t>
            </w:r>
          </w:p>
        </w:tc>
        <w:tc>
          <w:tcPr>
            <w:tcW w:w="1503" w:type="dxa"/>
            <w:tcBorders>
              <w:top w:val="nil"/>
              <w:left w:val="nil"/>
              <w:bottom w:val="single" w:sz="4" w:space="0" w:color="auto"/>
              <w:right w:val="single" w:sz="4" w:space="0" w:color="auto"/>
            </w:tcBorders>
            <w:shd w:val="clear" w:color="000000" w:fill="000000"/>
            <w:noWrap/>
            <w:vAlign w:val="bottom"/>
            <w:hideMark/>
          </w:tcPr>
          <w:p w14:paraId="5398602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32A4C87E"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91A901C"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6</w:t>
            </w:r>
          </w:p>
        </w:tc>
        <w:tc>
          <w:tcPr>
            <w:tcW w:w="1254" w:type="dxa"/>
            <w:tcBorders>
              <w:top w:val="nil"/>
              <w:left w:val="nil"/>
              <w:bottom w:val="single" w:sz="4" w:space="0" w:color="auto"/>
              <w:right w:val="single" w:sz="4" w:space="0" w:color="auto"/>
            </w:tcBorders>
            <w:shd w:val="clear" w:color="auto" w:fill="auto"/>
            <w:noWrap/>
            <w:vAlign w:val="bottom"/>
            <w:hideMark/>
          </w:tcPr>
          <w:p w14:paraId="0B17757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51,038 </w:t>
            </w:r>
          </w:p>
        </w:tc>
        <w:tc>
          <w:tcPr>
            <w:tcW w:w="1418" w:type="dxa"/>
            <w:tcBorders>
              <w:top w:val="nil"/>
              <w:left w:val="nil"/>
              <w:bottom w:val="single" w:sz="4" w:space="0" w:color="auto"/>
              <w:right w:val="single" w:sz="4" w:space="0" w:color="auto"/>
            </w:tcBorders>
            <w:shd w:val="clear" w:color="auto" w:fill="auto"/>
            <w:noWrap/>
            <w:vAlign w:val="bottom"/>
            <w:hideMark/>
          </w:tcPr>
          <w:p w14:paraId="1E0304D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52,314 </w:t>
            </w:r>
          </w:p>
        </w:tc>
        <w:tc>
          <w:tcPr>
            <w:tcW w:w="1254" w:type="dxa"/>
            <w:tcBorders>
              <w:top w:val="nil"/>
              <w:left w:val="nil"/>
              <w:bottom w:val="single" w:sz="4" w:space="0" w:color="auto"/>
              <w:right w:val="single" w:sz="4" w:space="0" w:color="auto"/>
            </w:tcBorders>
            <w:shd w:val="clear" w:color="auto" w:fill="auto"/>
            <w:noWrap/>
            <w:vAlign w:val="bottom"/>
            <w:hideMark/>
          </w:tcPr>
          <w:p w14:paraId="74DE84E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53,622 </w:t>
            </w:r>
          </w:p>
        </w:tc>
        <w:tc>
          <w:tcPr>
            <w:tcW w:w="1254" w:type="dxa"/>
            <w:tcBorders>
              <w:top w:val="nil"/>
              <w:left w:val="nil"/>
              <w:bottom w:val="single" w:sz="4" w:space="0" w:color="auto"/>
              <w:right w:val="single" w:sz="4" w:space="0" w:color="auto"/>
            </w:tcBorders>
            <w:shd w:val="clear" w:color="auto" w:fill="auto"/>
            <w:noWrap/>
            <w:vAlign w:val="bottom"/>
            <w:hideMark/>
          </w:tcPr>
          <w:p w14:paraId="179E4E7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54,962 </w:t>
            </w:r>
          </w:p>
        </w:tc>
        <w:tc>
          <w:tcPr>
            <w:tcW w:w="1254" w:type="dxa"/>
            <w:tcBorders>
              <w:top w:val="nil"/>
              <w:left w:val="nil"/>
              <w:bottom w:val="single" w:sz="4" w:space="0" w:color="auto"/>
              <w:right w:val="single" w:sz="4" w:space="0" w:color="auto"/>
            </w:tcBorders>
            <w:shd w:val="clear" w:color="auto" w:fill="auto"/>
            <w:noWrap/>
            <w:vAlign w:val="bottom"/>
            <w:hideMark/>
          </w:tcPr>
          <w:p w14:paraId="2F35FBE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56,336 </w:t>
            </w:r>
          </w:p>
        </w:tc>
        <w:tc>
          <w:tcPr>
            <w:tcW w:w="1503" w:type="dxa"/>
            <w:tcBorders>
              <w:top w:val="nil"/>
              <w:left w:val="nil"/>
              <w:bottom w:val="single" w:sz="4" w:space="0" w:color="auto"/>
              <w:right w:val="single" w:sz="4" w:space="0" w:color="auto"/>
            </w:tcBorders>
            <w:shd w:val="clear" w:color="auto" w:fill="auto"/>
            <w:noWrap/>
            <w:vAlign w:val="bottom"/>
            <w:hideMark/>
          </w:tcPr>
          <w:p w14:paraId="450CEB3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57,745 </w:t>
            </w:r>
          </w:p>
        </w:tc>
        <w:tc>
          <w:tcPr>
            <w:tcW w:w="1503" w:type="dxa"/>
            <w:tcBorders>
              <w:top w:val="nil"/>
              <w:left w:val="nil"/>
              <w:bottom w:val="single" w:sz="4" w:space="0" w:color="auto"/>
              <w:right w:val="single" w:sz="4" w:space="0" w:color="auto"/>
            </w:tcBorders>
            <w:shd w:val="clear" w:color="000000" w:fill="000000"/>
            <w:noWrap/>
            <w:vAlign w:val="bottom"/>
            <w:hideMark/>
          </w:tcPr>
          <w:p w14:paraId="1BA855D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7C165E72"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47AE1DE"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7</w:t>
            </w:r>
          </w:p>
        </w:tc>
        <w:tc>
          <w:tcPr>
            <w:tcW w:w="1254" w:type="dxa"/>
            <w:tcBorders>
              <w:top w:val="nil"/>
              <w:left w:val="nil"/>
              <w:bottom w:val="single" w:sz="4" w:space="0" w:color="auto"/>
              <w:right w:val="single" w:sz="4" w:space="0" w:color="auto"/>
            </w:tcBorders>
            <w:shd w:val="clear" w:color="auto" w:fill="auto"/>
            <w:noWrap/>
            <w:vAlign w:val="bottom"/>
            <w:hideMark/>
          </w:tcPr>
          <w:p w14:paraId="1937C47D" w14:textId="77777777" w:rsidR="00E01562" w:rsidRPr="00E01562" w:rsidRDefault="00E01562" w:rsidP="00E01562">
            <w:pPr>
              <w:spacing w:after="0" w:line="240" w:lineRule="auto"/>
              <w:rPr>
                <w:rFonts w:ascii="Calibri" w:eastAsia="Times New Roman" w:hAnsi="Calibri" w:cs="Calibri"/>
              </w:rPr>
            </w:pPr>
            <w:r w:rsidRPr="00E01562">
              <w:rPr>
                <w:rFonts w:ascii="Calibri" w:eastAsia="Times New Roman" w:hAnsi="Calibri" w:cs="Calibri"/>
              </w:rPr>
              <w:t xml:space="preserve">          52,314 </w:t>
            </w:r>
          </w:p>
        </w:tc>
        <w:tc>
          <w:tcPr>
            <w:tcW w:w="1418" w:type="dxa"/>
            <w:tcBorders>
              <w:top w:val="nil"/>
              <w:left w:val="nil"/>
              <w:bottom w:val="single" w:sz="4" w:space="0" w:color="auto"/>
              <w:right w:val="single" w:sz="4" w:space="0" w:color="auto"/>
            </w:tcBorders>
            <w:shd w:val="clear" w:color="auto" w:fill="auto"/>
            <w:noWrap/>
            <w:vAlign w:val="bottom"/>
            <w:hideMark/>
          </w:tcPr>
          <w:p w14:paraId="0B79A3C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53,622 </w:t>
            </w:r>
          </w:p>
        </w:tc>
        <w:tc>
          <w:tcPr>
            <w:tcW w:w="1254" w:type="dxa"/>
            <w:tcBorders>
              <w:top w:val="nil"/>
              <w:left w:val="nil"/>
              <w:bottom w:val="single" w:sz="4" w:space="0" w:color="auto"/>
              <w:right w:val="single" w:sz="4" w:space="0" w:color="auto"/>
            </w:tcBorders>
            <w:shd w:val="clear" w:color="auto" w:fill="auto"/>
            <w:noWrap/>
            <w:vAlign w:val="bottom"/>
            <w:hideMark/>
          </w:tcPr>
          <w:p w14:paraId="548D2E9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54,962 </w:t>
            </w:r>
          </w:p>
        </w:tc>
        <w:tc>
          <w:tcPr>
            <w:tcW w:w="1254" w:type="dxa"/>
            <w:tcBorders>
              <w:top w:val="nil"/>
              <w:left w:val="nil"/>
              <w:bottom w:val="single" w:sz="4" w:space="0" w:color="auto"/>
              <w:right w:val="single" w:sz="4" w:space="0" w:color="auto"/>
            </w:tcBorders>
            <w:shd w:val="clear" w:color="auto" w:fill="auto"/>
            <w:noWrap/>
            <w:vAlign w:val="bottom"/>
            <w:hideMark/>
          </w:tcPr>
          <w:p w14:paraId="4740FEC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56,336 </w:t>
            </w:r>
          </w:p>
        </w:tc>
        <w:tc>
          <w:tcPr>
            <w:tcW w:w="1254" w:type="dxa"/>
            <w:tcBorders>
              <w:top w:val="nil"/>
              <w:left w:val="nil"/>
              <w:bottom w:val="single" w:sz="4" w:space="0" w:color="auto"/>
              <w:right w:val="single" w:sz="4" w:space="0" w:color="auto"/>
            </w:tcBorders>
            <w:shd w:val="clear" w:color="auto" w:fill="auto"/>
            <w:noWrap/>
            <w:vAlign w:val="bottom"/>
            <w:hideMark/>
          </w:tcPr>
          <w:p w14:paraId="237B847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57,745 </w:t>
            </w:r>
          </w:p>
        </w:tc>
        <w:tc>
          <w:tcPr>
            <w:tcW w:w="1503" w:type="dxa"/>
            <w:tcBorders>
              <w:top w:val="nil"/>
              <w:left w:val="nil"/>
              <w:bottom w:val="single" w:sz="4" w:space="0" w:color="auto"/>
              <w:right w:val="single" w:sz="4" w:space="0" w:color="auto"/>
            </w:tcBorders>
            <w:shd w:val="clear" w:color="auto" w:fill="auto"/>
            <w:noWrap/>
            <w:vAlign w:val="bottom"/>
            <w:hideMark/>
          </w:tcPr>
          <w:p w14:paraId="5495B77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59,188 </w:t>
            </w:r>
          </w:p>
        </w:tc>
        <w:tc>
          <w:tcPr>
            <w:tcW w:w="1503" w:type="dxa"/>
            <w:tcBorders>
              <w:top w:val="nil"/>
              <w:left w:val="nil"/>
              <w:bottom w:val="single" w:sz="4" w:space="0" w:color="auto"/>
              <w:right w:val="single" w:sz="4" w:space="0" w:color="auto"/>
            </w:tcBorders>
            <w:shd w:val="clear" w:color="000000" w:fill="000000"/>
            <w:noWrap/>
            <w:vAlign w:val="bottom"/>
            <w:hideMark/>
          </w:tcPr>
          <w:p w14:paraId="0EAB980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2B7CC43A"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56AB21B"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8</w:t>
            </w:r>
          </w:p>
        </w:tc>
        <w:tc>
          <w:tcPr>
            <w:tcW w:w="1254" w:type="dxa"/>
            <w:tcBorders>
              <w:top w:val="nil"/>
              <w:left w:val="nil"/>
              <w:bottom w:val="single" w:sz="4" w:space="0" w:color="auto"/>
              <w:right w:val="single" w:sz="4" w:space="0" w:color="auto"/>
            </w:tcBorders>
            <w:shd w:val="clear" w:color="auto" w:fill="auto"/>
            <w:noWrap/>
            <w:vAlign w:val="bottom"/>
            <w:hideMark/>
          </w:tcPr>
          <w:p w14:paraId="093F82C3" w14:textId="77777777" w:rsidR="00E01562" w:rsidRPr="00E01562" w:rsidRDefault="00E01562" w:rsidP="00E01562">
            <w:pPr>
              <w:spacing w:after="0" w:line="240" w:lineRule="auto"/>
              <w:rPr>
                <w:rFonts w:ascii="Calibri" w:eastAsia="Times New Roman" w:hAnsi="Calibri" w:cs="Calibri"/>
              </w:rPr>
            </w:pPr>
            <w:r w:rsidRPr="00E01562">
              <w:rPr>
                <w:rFonts w:ascii="Calibri" w:eastAsia="Times New Roman" w:hAnsi="Calibri" w:cs="Calibri"/>
              </w:rPr>
              <w:t xml:space="preserve">          53,622 </w:t>
            </w:r>
          </w:p>
        </w:tc>
        <w:tc>
          <w:tcPr>
            <w:tcW w:w="1418" w:type="dxa"/>
            <w:tcBorders>
              <w:top w:val="nil"/>
              <w:left w:val="nil"/>
              <w:bottom w:val="single" w:sz="4" w:space="0" w:color="auto"/>
              <w:right w:val="single" w:sz="4" w:space="0" w:color="auto"/>
            </w:tcBorders>
            <w:shd w:val="clear" w:color="auto" w:fill="auto"/>
            <w:noWrap/>
            <w:vAlign w:val="bottom"/>
            <w:hideMark/>
          </w:tcPr>
          <w:p w14:paraId="64883B3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54,962 </w:t>
            </w:r>
          </w:p>
        </w:tc>
        <w:tc>
          <w:tcPr>
            <w:tcW w:w="1254" w:type="dxa"/>
            <w:tcBorders>
              <w:top w:val="nil"/>
              <w:left w:val="nil"/>
              <w:bottom w:val="single" w:sz="4" w:space="0" w:color="auto"/>
              <w:right w:val="single" w:sz="4" w:space="0" w:color="auto"/>
            </w:tcBorders>
            <w:shd w:val="clear" w:color="auto" w:fill="auto"/>
            <w:noWrap/>
            <w:vAlign w:val="bottom"/>
            <w:hideMark/>
          </w:tcPr>
          <w:p w14:paraId="5954BF0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56,336 </w:t>
            </w:r>
          </w:p>
        </w:tc>
        <w:tc>
          <w:tcPr>
            <w:tcW w:w="1254" w:type="dxa"/>
            <w:tcBorders>
              <w:top w:val="nil"/>
              <w:left w:val="nil"/>
              <w:bottom w:val="single" w:sz="4" w:space="0" w:color="auto"/>
              <w:right w:val="single" w:sz="4" w:space="0" w:color="auto"/>
            </w:tcBorders>
            <w:shd w:val="clear" w:color="auto" w:fill="auto"/>
            <w:noWrap/>
            <w:vAlign w:val="bottom"/>
            <w:hideMark/>
          </w:tcPr>
          <w:p w14:paraId="2330D6F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57,745 </w:t>
            </w:r>
          </w:p>
        </w:tc>
        <w:tc>
          <w:tcPr>
            <w:tcW w:w="1254" w:type="dxa"/>
            <w:tcBorders>
              <w:top w:val="nil"/>
              <w:left w:val="nil"/>
              <w:bottom w:val="single" w:sz="4" w:space="0" w:color="auto"/>
              <w:right w:val="single" w:sz="4" w:space="0" w:color="auto"/>
            </w:tcBorders>
            <w:shd w:val="clear" w:color="auto" w:fill="auto"/>
            <w:noWrap/>
            <w:vAlign w:val="bottom"/>
            <w:hideMark/>
          </w:tcPr>
          <w:p w14:paraId="23B3ABC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59,188 </w:t>
            </w:r>
          </w:p>
        </w:tc>
        <w:tc>
          <w:tcPr>
            <w:tcW w:w="1503" w:type="dxa"/>
            <w:tcBorders>
              <w:top w:val="nil"/>
              <w:left w:val="nil"/>
              <w:bottom w:val="single" w:sz="4" w:space="0" w:color="auto"/>
              <w:right w:val="single" w:sz="4" w:space="0" w:color="auto"/>
            </w:tcBorders>
            <w:shd w:val="clear" w:color="auto" w:fill="auto"/>
            <w:noWrap/>
            <w:vAlign w:val="bottom"/>
            <w:hideMark/>
          </w:tcPr>
          <w:p w14:paraId="3ED0E5C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60,668 </w:t>
            </w:r>
          </w:p>
        </w:tc>
        <w:tc>
          <w:tcPr>
            <w:tcW w:w="1503" w:type="dxa"/>
            <w:tcBorders>
              <w:top w:val="nil"/>
              <w:left w:val="nil"/>
              <w:bottom w:val="single" w:sz="4" w:space="0" w:color="auto"/>
              <w:right w:val="single" w:sz="4" w:space="0" w:color="auto"/>
            </w:tcBorders>
            <w:shd w:val="clear" w:color="000000" w:fill="000000"/>
            <w:noWrap/>
            <w:vAlign w:val="bottom"/>
            <w:hideMark/>
          </w:tcPr>
          <w:p w14:paraId="6F0BD4E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7B5C2105"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C83C69A"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9</w:t>
            </w:r>
          </w:p>
        </w:tc>
        <w:tc>
          <w:tcPr>
            <w:tcW w:w="1254" w:type="dxa"/>
            <w:tcBorders>
              <w:top w:val="nil"/>
              <w:left w:val="nil"/>
              <w:bottom w:val="single" w:sz="4" w:space="0" w:color="auto"/>
              <w:right w:val="single" w:sz="4" w:space="0" w:color="auto"/>
            </w:tcBorders>
            <w:shd w:val="clear" w:color="000000" w:fill="000000"/>
            <w:noWrap/>
            <w:vAlign w:val="bottom"/>
            <w:hideMark/>
          </w:tcPr>
          <w:p w14:paraId="3666A6F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1B1FFAD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56,336 </w:t>
            </w:r>
          </w:p>
        </w:tc>
        <w:tc>
          <w:tcPr>
            <w:tcW w:w="1254" w:type="dxa"/>
            <w:tcBorders>
              <w:top w:val="nil"/>
              <w:left w:val="nil"/>
              <w:bottom w:val="single" w:sz="4" w:space="0" w:color="auto"/>
              <w:right w:val="single" w:sz="4" w:space="0" w:color="auto"/>
            </w:tcBorders>
            <w:shd w:val="clear" w:color="auto" w:fill="auto"/>
            <w:noWrap/>
            <w:vAlign w:val="bottom"/>
            <w:hideMark/>
          </w:tcPr>
          <w:p w14:paraId="34E7E5C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57,745 </w:t>
            </w:r>
          </w:p>
        </w:tc>
        <w:tc>
          <w:tcPr>
            <w:tcW w:w="1254" w:type="dxa"/>
            <w:tcBorders>
              <w:top w:val="nil"/>
              <w:left w:val="nil"/>
              <w:bottom w:val="single" w:sz="4" w:space="0" w:color="auto"/>
              <w:right w:val="single" w:sz="4" w:space="0" w:color="auto"/>
            </w:tcBorders>
            <w:shd w:val="clear" w:color="auto" w:fill="auto"/>
            <w:noWrap/>
            <w:vAlign w:val="bottom"/>
            <w:hideMark/>
          </w:tcPr>
          <w:p w14:paraId="3F66AF9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59,188 </w:t>
            </w:r>
          </w:p>
        </w:tc>
        <w:tc>
          <w:tcPr>
            <w:tcW w:w="1254" w:type="dxa"/>
            <w:tcBorders>
              <w:top w:val="nil"/>
              <w:left w:val="nil"/>
              <w:bottom w:val="single" w:sz="4" w:space="0" w:color="auto"/>
              <w:right w:val="single" w:sz="4" w:space="0" w:color="auto"/>
            </w:tcBorders>
            <w:shd w:val="clear" w:color="auto" w:fill="auto"/>
            <w:noWrap/>
            <w:vAlign w:val="bottom"/>
            <w:hideMark/>
          </w:tcPr>
          <w:p w14:paraId="616A81A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60,668 </w:t>
            </w:r>
          </w:p>
        </w:tc>
        <w:tc>
          <w:tcPr>
            <w:tcW w:w="1503" w:type="dxa"/>
            <w:tcBorders>
              <w:top w:val="nil"/>
              <w:left w:val="nil"/>
              <w:bottom w:val="single" w:sz="4" w:space="0" w:color="auto"/>
              <w:right w:val="single" w:sz="4" w:space="0" w:color="auto"/>
            </w:tcBorders>
            <w:shd w:val="clear" w:color="auto" w:fill="auto"/>
            <w:noWrap/>
            <w:vAlign w:val="bottom"/>
            <w:hideMark/>
          </w:tcPr>
          <w:p w14:paraId="4DFCC90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62,185 </w:t>
            </w:r>
          </w:p>
        </w:tc>
        <w:tc>
          <w:tcPr>
            <w:tcW w:w="1503" w:type="dxa"/>
            <w:tcBorders>
              <w:top w:val="nil"/>
              <w:left w:val="nil"/>
              <w:bottom w:val="single" w:sz="4" w:space="0" w:color="auto"/>
              <w:right w:val="single" w:sz="4" w:space="0" w:color="auto"/>
            </w:tcBorders>
            <w:shd w:val="clear" w:color="000000" w:fill="000000"/>
            <w:noWrap/>
            <w:vAlign w:val="bottom"/>
            <w:hideMark/>
          </w:tcPr>
          <w:p w14:paraId="75B9A1F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30790BF7"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638BE71"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10</w:t>
            </w:r>
          </w:p>
        </w:tc>
        <w:tc>
          <w:tcPr>
            <w:tcW w:w="1254" w:type="dxa"/>
            <w:tcBorders>
              <w:top w:val="nil"/>
              <w:left w:val="nil"/>
              <w:bottom w:val="single" w:sz="4" w:space="0" w:color="auto"/>
              <w:right w:val="single" w:sz="4" w:space="0" w:color="auto"/>
            </w:tcBorders>
            <w:shd w:val="clear" w:color="000000" w:fill="000000"/>
            <w:noWrap/>
            <w:vAlign w:val="bottom"/>
            <w:hideMark/>
          </w:tcPr>
          <w:p w14:paraId="19EEC29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77AC67B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57,745 </w:t>
            </w:r>
          </w:p>
        </w:tc>
        <w:tc>
          <w:tcPr>
            <w:tcW w:w="1254" w:type="dxa"/>
            <w:tcBorders>
              <w:top w:val="nil"/>
              <w:left w:val="nil"/>
              <w:bottom w:val="single" w:sz="4" w:space="0" w:color="auto"/>
              <w:right w:val="single" w:sz="4" w:space="0" w:color="auto"/>
            </w:tcBorders>
            <w:shd w:val="clear" w:color="auto" w:fill="auto"/>
            <w:noWrap/>
            <w:vAlign w:val="bottom"/>
            <w:hideMark/>
          </w:tcPr>
          <w:p w14:paraId="2C137BD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59,188 </w:t>
            </w:r>
          </w:p>
        </w:tc>
        <w:tc>
          <w:tcPr>
            <w:tcW w:w="1254" w:type="dxa"/>
            <w:tcBorders>
              <w:top w:val="nil"/>
              <w:left w:val="nil"/>
              <w:bottom w:val="single" w:sz="4" w:space="0" w:color="auto"/>
              <w:right w:val="single" w:sz="4" w:space="0" w:color="auto"/>
            </w:tcBorders>
            <w:shd w:val="clear" w:color="auto" w:fill="auto"/>
            <w:noWrap/>
            <w:vAlign w:val="bottom"/>
            <w:hideMark/>
          </w:tcPr>
          <w:p w14:paraId="028204E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60,668 </w:t>
            </w:r>
          </w:p>
        </w:tc>
        <w:tc>
          <w:tcPr>
            <w:tcW w:w="1254" w:type="dxa"/>
            <w:tcBorders>
              <w:top w:val="nil"/>
              <w:left w:val="nil"/>
              <w:bottom w:val="single" w:sz="4" w:space="0" w:color="auto"/>
              <w:right w:val="single" w:sz="4" w:space="0" w:color="auto"/>
            </w:tcBorders>
            <w:shd w:val="clear" w:color="auto" w:fill="auto"/>
            <w:noWrap/>
            <w:vAlign w:val="bottom"/>
            <w:hideMark/>
          </w:tcPr>
          <w:p w14:paraId="5101DA3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62,185 </w:t>
            </w:r>
          </w:p>
        </w:tc>
        <w:tc>
          <w:tcPr>
            <w:tcW w:w="1503" w:type="dxa"/>
            <w:tcBorders>
              <w:top w:val="nil"/>
              <w:left w:val="nil"/>
              <w:bottom w:val="single" w:sz="4" w:space="0" w:color="auto"/>
              <w:right w:val="single" w:sz="4" w:space="0" w:color="auto"/>
            </w:tcBorders>
            <w:shd w:val="clear" w:color="auto" w:fill="auto"/>
            <w:noWrap/>
            <w:vAlign w:val="bottom"/>
            <w:hideMark/>
          </w:tcPr>
          <w:p w14:paraId="4F1C7B5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63,739 </w:t>
            </w:r>
          </w:p>
        </w:tc>
        <w:tc>
          <w:tcPr>
            <w:tcW w:w="1503" w:type="dxa"/>
            <w:tcBorders>
              <w:top w:val="nil"/>
              <w:left w:val="nil"/>
              <w:bottom w:val="single" w:sz="4" w:space="0" w:color="auto"/>
              <w:right w:val="single" w:sz="4" w:space="0" w:color="auto"/>
            </w:tcBorders>
            <w:shd w:val="clear" w:color="000000" w:fill="000000"/>
            <w:noWrap/>
            <w:vAlign w:val="bottom"/>
            <w:hideMark/>
          </w:tcPr>
          <w:p w14:paraId="12B3CA6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29FCECBD"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0634A50"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11</w:t>
            </w:r>
          </w:p>
        </w:tc>
        <w:tc>
          <w:tcPr>
            <w:tcW w:w="1254" w:type="dxa"/>
            <w:tcBorders>
              <w:top w:val="nil"/>
              <w:left w:val="nil"/>
              <w:bottom w:val="single" w:sz="4" w:space="0" w:color="auto"/>
              <w:right w:val="single" w:sz="4" w:space="0" w:color="auto"/>
            </w:tcBorders>
            <w:shd w:val="clear" w:color="000000" w:fill="000000"/>
            <w:noWrap/>
            <w:vAlign w:val="bottom"/>
            <w:hideMark/>
          </w:tcPr>
          <w:p w14:paraId="6C26AA7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2265808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59,188 </w:t>
            </w:r>
          </w:p>
        </w:tc>
        <w:tc>
          <w:tcPr>
            <w:tcW w:w="1254" w:type="dxa"/>
            <w:tcBorders>
              <w:top w:val="nil"/>
              <w:left w:val="nil"/>
              <w:bottom w:val="single" w:sz="4" w:space="0" w:color="auto"/>
              <w:right w:val="single" w:sz="4" w:space="0" w:color="auto"/>
            </w:tcBorders>
            <w:shd w:val="clear" w:color="auto" w:fill="auto"/>
            <w:noWrap/>
            <w:vAlign w:val="bottom"/>
            <w:hideMark/>
          </w:tcPr>
          <w:p w14:paraId="2B01706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60,668 </w:t>
            </w:r>
          </w:p>
        </w:tc>
        <w:tc>
          <w:tcPr>
            <w:tcW w:w="1254" w:type="dxa"/>
            <w:tcBorders>
              <w:top w:val="nil"/>
              <w:left w:val="nil"/>
              <w:bottom w:val="single" w:sz="4" w:space="0" w:color="auto"/>
              <w:right w:val="single" w:sz="4" w:space="0" w:color="auto"/>
            </w:tcBorders>
            <w:shd w:val="clear" w:color="auto" w:fill="auto"/>
            <w:noWrap/>
            <w:vAlign w:val="bottom"/>
            <w:hideMark/>
          </w:tcPr>
          <w:p w14:paraId="7142B8D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62,185 </w:t>
            </w:r>
          </w:p>
        </w:tc>
        <w:tc>
          <w:tcPr>
            <w:tcW w:w="1254" w:type="dxa"/>
            <w:tcBorders>
              <w:top w:val="nil"/>
              <w:left w:val="nil"/>
              <w:bottom w:val="single" w:sz="4" w:space="0" w:color="auto"/>
              <w:right w:val="single" w:sz="4" w:space="0" w:color="auto"/>
            </w:tcBorders>
            <w:shd w:val="clear" w:color="auto" w:fill="auto"/>
            <w:noWrap/>
            <w:vAlign w:val="bottom"/>
            <w:hideMark/>
          </w:tcPr>
          <w:p w14:paraId="27BA3FF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63,739 </w:t>
            </w:r>
          </w:p>
        </w:tc>
        <w:tc>
          <w:tcPr>
            <w:tcW w:w="1503" w:type="dxa"/>
            <w:tcBorders>
              <w:top w:val="nil"/>
              <w:left w:val="nil"/>
              <w:bottom w:val="single" w:sz="4" w:space="0" w:color="auto"/>
              <w:right w:val="single" w:sz="4" w:space="0" w:color="auto"/>
            </w:tcBorders>
            <w:shd w:val="clear" w:color="auto" w:fill="auto"/>
            <w:noWrap/>
            <w:vAlign w:val="bottom"/>
            <w:hideMark/>
          </w:tcPr>
          <w:p w14:paraId="2F34A63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65,333 </w:t>
            </w:r>
          </w:p>
        </w:tc>
        <w:tc>
          <w:tcPr>
            <w:tcW w:w="1503" w:type="dxa"/>
            <w:tcBorders>
              <w:top w:val="nil"/>
              <w:left w:val="nil"/>
              <w:bottom w:val="single" w:sz="4" w:space="0" w:color="auto"/>
              <w:right w:val="single" w:sz="4" w:space="0" w:color="auto"/>
            </w:tcBorders>
            <w:shd w:val="clear" w:color="auto" w:fill="auto"/>
            <w:noWrap/>
            <w:vAlign w:val="bottom"/>
            <w:hideMark/>
          </w:tcPr>
          <w:p w14:paraId="11D8A03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66,966 </w:t>
            </w:r>
          </w:p>
        </w:tc>
      </w:tr>
      <w:tr w:rsidR="008B26EF" w:rsidRPr="00E01562" w14:paraId="7D1ED7D1"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00EC715"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12</w:t>
            </w:r>
          </w:p>
        </w:tc>
        <w:tc>
          <w:tcPr>
            <w:tcW w:w="1254" w:type="dxa"/>
            <w:tcBorders>
              <w:top w:val="nil"/>
              <w:left w:val="nil"/>
              <w:bottom w:val="single" w:sz="4" w:space="0" w:color="auto"/>
              <w:right w:val="single" w:sz="4" w:space="0" w:color="auto"/>
            </w:tcBorders>
            <w:shd w:val="clear" w:color="000000" w:fill="000000"/>
            <w:noWrap/>
            <w:vAlign w:val="bottom"/>
            <w:hideMark/>
          </w:tcPr>
          <w:p w14:paraId="51F8220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373D751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60,668 </w:t>
            </w:r>
          </w:p>
        </w:tc>
        <w:tc>
          <w:tcPr>
            <w:tcW w:w="1254" w:type="dxa"/>
            <w:tcBorders>
              <w:top w:val="nil"/>
              <w:left w:val="nil"/>
              <w:bottom w:val="single" w:sz="4" w:space="0" w:color="auto"/>
              <w:right w:val="single" w:sz="4" w:space="0" w:color="auto"/>
            </w:tcBorders>
            <w:shd w:val="clear" w:color="auto" w:fill="auto"/>
            <w:noWrap/>
            <w:vAlign w:val="bottom"/>
            <w:hideMark/>
          </w:tcPr>
          <w:p w14:paraId="4BC24DC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62,185 </w:t>
            </w:r>
          </w:p>
        </w:tc>
        <w:tc>
          <w:tcPr>
            <w:tcW w:w="1254" w:type="dxa"/>
            <w:tcBorders>
              <w:top w:val="nil"/>
              <w:left w:val="nil"/>
              <w:bottom w:val="single" w:sz="4" w:space="0" w:color="auto"/>
              <w:right w:val="single" w:sz="4" w:space="0" w:color="auto"/>
            </w:tcBorders>
            <w:shd w:val="clear" w:color="auto" w:fill="auto"/>
            <w:noWrap/>
            <w:vAlign w:val="bottom"/>
            <w:hideMark/>
          </w:tcPr>
          <w:p w14:paraId="782E6AE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63,739 </w:t>
            </w:r>
          </w:p>
        </w:tc>
        <w:tc>
          <w:tcPr>
            <w:tcW w:w="1254" w:type="dxa"/>
            <w:tcBorders>
              <w:top w:val="nil"/>
              <w:left w:val="nil"/>
              <w:bottom w:val="single" w:sz="4" w:space="0" w:color="auto"/>
              <w:right w:val="single" w:sz="4" w:space="0" w:color="auto"/>
            </w:tcBorders>
            <w:shd w:val="clear" w:color="auto" w:fill="auto"/>
            <w:noWrap/>
            <w:vAlign w:val="bottom"/>
            <w:hideMark/>
          </w:tcPr>
          <w:p w14:paraId="27C85F8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65,333 </w:t>
            </w:r>
          </w:p>
        </w:tc>
        <w:tc>
          <w:tcPr>
            <w:tcW w:w="1503" w:type="dxa"/>
            <w:tcBorders>
              <w:top w:val="nil"/>
              <w:left w:val="nil"/>
              <w:bottom w:val="single" w:sz="4" w:space="0" w:color="auto"/>
              <w:right w:val="single" w:sz="4" w:space="0" w:color="auto"/>
            </w:tcBorders>
            <w:shd w:val="clear" w:color="auto" w:fill="auto"/>
            <w:noWrap/>
            <w:vAlign w:val="bottom"/>
            <w:hideMark/>
          </w:tcPr>
          <w:p w14:paraId="4D04E99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66,966 </w:t>
            </w:r>
          </w:p>
        </w:tc>
        <w:tc>
          <w:tcPr>
            <w:tcW w:w="1503" w:type="dxa"/>
            <w:tcBorders>
              <w:top w:val="nil"/>
              <w:left w:val="nil"/>
              <w:bottom w:val="single" w:sz="4" w:space="0" w:color="auto"/>
              <w:right w:val="single" w:sz="4" w:space="0" w:color="auto"/>
            </w:tcBorders>
            <w:shd w:val="clear" w:color="auto" w:fill="auto"/>
            <w:noWrap/>
            <w:vAlign w:val="bottom"/>
            <w:hideMark/>
          </w:tcPr>
          <w:p w14:paraId="5082779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68,640 </w:t>
            </w:r>
          </w:p>
        </w:tc>
      </w:tr>
      <w:tr w:rsidR="008B26EF" w:rsidRPr="00E01562" w14:paraId="12756F86"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5D70B62"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13</w:t>
            </w:r>
          </w:p>
        </w:tc>
        <w:tc>
          <w:tcPr>
            <w:tcW w:w="1254" w:type="dxa"/>
            <w:tcBorders>
              <w:top w:val="nil"/>
              <w:left w:val="nil"/>
              <w:bottom w:val="single" w:sz="4" w:space="0" w:color="auto"/>
              <w:right w:val="single" w:sz="4" w:space="0" w:color="auto"/>
            </w:tcBorders>
            <w:shd w:val="clear" w:color="000000" w:fill="000000"/>
            <w:noWrap/>
            <w:vAlign w:val="bottom"/>
            <w:hideMark/>
          </w:tcPr>
          <w:p w14:paraId="25DC67E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138BA0D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6EA6960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63,739 </w:t>
            </w:r>
          </w:p>
        </w:tc>
        <w:tc>
          <w:tcPr>
            <w:tcW w:w="1254" w:type="dxa"/>
            <w:tcBorders>
              <w:top w:val="nil"/>
              <w:left w:val="nil"/>
              <w:bottom w:val="single" w:sz="4" w:space="0" w:color="auto"/>
              <w:right w:val="single" w:sz="4" w:space="0" w:color="auto"/>
            </w:tcBorders>
            <w:shd w:val="clear" w:color="auto" w:fill="auto"/>
            <w:noWrap/>
            <w:vAlign w:val="bottom"/>
            <w:hideMark/>
          </w:tcPr>
          <w:p w14:paraId="07D735C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65,333 </w:t>
            </w:r>
          </w:p>
        </w:tc>
        <w:tc>
          <w:tcPr>
            <w:tcW w:w="1254" w:type="dxa"/>
            <w:tcBorders>
              <w:top w:val="nil"/>
              <w:left w:val="nil"/>
              <w:bottom w:val="single" w:sz="4" w:space="0" w:color="auto"/>
              <w:right w:val="single" w:sz="4" w:space="0" w:color="auto"/>
            </w:tcBorders>
            <w:shd w:val="clear" w:color="auto" w:fill="auto"/>
            <w:noWrap/>
            <w:vAlign w:val="bottom"/>
            <w:hideMark/>
          </w:tcPr>
          <w:p w14:paraId="66380BF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66,966 </w:t>
            </w:r>
          </w:p>
        </w:tc>
        <w:tc>
          <w:tcPr>
            <w:tcW w:w="1503" w:type="dxa"/>
            <w:tcBorders>
              <w:top w:val="nil"/>
              <w:left w:val="nil"/>
              <w:bottom w:val="single" w:sz="4" w:space="0" w:color="auto"/>
              <w:right w:val="single" w:sz="4" w:space="0" w:color="auto"/>
            </w:tcBorders>
            <w:shd w:val="clear" w:color="auto" w:fill="auto"/>
            <w:noWrap/>
            <w:vAlign w:val="bottom"/>
            <w:hideMark/>
          </w:tcPr>
          <w:p w14:paraId="0F2F93F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68,640 </w:t>
            </w:r>
          </w:p>
        </w:tc>
        <w:tc>
          <w:tcPr>
            <w:tcW w:w="1503" w:type="dxa"/>
            <w:tcBorders>
              <w:top w:val="nil"/>
              <w:left w:val="nil"/>
              <w:bottom w:val="single" w:sz="4" w:space="0" w:color="auto"/>
              <w:right w:val="single" w:sz="4" w:space="0" w:color="auto"/>
            </w:tcBorders>
            <w:shd w:val="clear" w:color="auto" w:fill="auto"/>
            <w:noWrap/>
            <w:vAlign w:val="bottom"/>
            <w:hideMark/>
          </w:tcPr>
          <w:p w14:paraId="2F4C3C0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70,356 </w:t>
            </w:r>
          </w:p>
        </w:tc>
      </w:tr>
      <w:tr w:rsidR="008B26EF" w:rsidRPr="00E01562" w14:paraId="5F89274F"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EE905F9"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14</w:t>
            </w:r>
          </w:p>
        </w:tc>
        <w:tc>
          <w:tcPr>
            <w:tcW w:w="1254" w:type="dxa"/>
            <w:tcBorders>
              <w:top w:val="nil"/>
              <w:left w:val="nil"/>
              <w:bottom w:val="single" w:sz="4" w:space="0" w:color="auto"/>
              <w:right w:val="single" w:sz="4" w:space="0" w:color="auto"/>
            </w:tcBorders>
            <w:shd w:val="clear" w:color="000000" w:fill="000000"/>
            <w:noWrap/>
            <w:vAlign w:val="bottom"/>
            <w:hideMark/>
          </w:tcPr>
          <w:p w14:paraId="3C96EB5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04CF1FD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1904DCD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65,333 </w:t>
            </w:r>
          </w:p>
        </w:tc>
        <w:tc>
          <w:tcPr>
            <w:tcW w:w="1254" w:type="dxa"/>
            <w:tcBorders>
              <w:top w:val="nil"/>
              <w:left w:val="nil"/>
              <w:bottom w:val="single" w:sz="4" w:space="0" w:color="auto"/>
              <w:right w:val="single" w:sz="4" w:space="0" w:color="auto"/>
            </w:tcBorders>
            <w:shd w:val="clear" w:color="auto" w:fill="auto"/>
            <w:noWrap/>
            <w:vAlign w:val="bottom"/>
            <w:hideMark/>
          </w:tcPr>
          <w:p w14:paraId="6A98C8E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66,966 </w:t>
            </w:r>
          </w:p>
        </w:tc>
        <w:tc>
          <w:tcPr>
            <w:tcW w:w="1254" w:type="dxa"/>
            <w:tcBorders>
              <w:top w:val="nil"/>
              <w:left w:val="nil"/>
              <w:bottom w:val="single" w:sz="4" w:space="0" w:color="auto"/>
              <w:right w:val="single" w:sz="4" w:space="0" w:color="auto"/>
            </w:tcBorders>
            <w:shd w:val="clear" w:color="auto" w:fill="auto"/>
            <w:noWrap/>
            <w:vAlign w:val="bottom"/>
            <w:hideMark/>
          </w:tcPr>
          <w:p w14:paraId="025FDA2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68,640 </w:t>
            </w:r>
          </w:p>
        </w:tc>
        <w:tc>
          <w:tcPr>
            <w:tcW w:w="1503" w:type="dxa"/>
            <w:tcBorders>
              <w:top w:val="nil"/>
              <w:left w:val="nil"/>
              <w:bottom w:val="single" w:sz="4" w:space="0" w:color="auto"/>
              <w:right w:val="single" w:sz="4" w:space="0" w:color="auto"/>
            </w:tcBorders>
            <w:shd w:val="clear" w:color="auto" w:fill="auto"/>
            <w:noWrap/>
            <w:vAlign w:val="bottom"/>
            <w:hideMark/>
          </w:tcPr>
          <w:p w14:paraId="3240BF4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70,356 </w:t>
            </w:r>
          </w:p>
        </w:tc>
        <w:tc>
          <w:tcPr>
            <w:tcW w:w="1503" w:type="dxa"/>
            <w:tcBorders>
              <w:top w:val="nil"/>
              <w:left w:val="nil"/>
              <w:bottom w:val="single" w:sz="4" w:space="0" w:color="auto"/>
              <w:right w:val="single" w:sz="4" w:space="0" w:color="auto"/>
            </w:tcBorders>
            <w:shd w:val="clear" w:color="auto" w:fill="auto"/>
            <w:noWrap/>
            <w:vAlign w:val="bottom"/>
            <w:hideMark/>
          </w:tcPr>
          <w:p w14:paraId="78F771C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72,115 </w:t>
            </w:r>
          </w:p>
        </w:tc>
      </w:tr>
      <w:tr w:rsidR="008B26EF" w:rsidRPr="00E01562" w14:paraId="123D9B39"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C9A34BB"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15</w:t>
            </w:r>
          </w:p>
        </w:tc>
        <w:tc>
          <w:tcPr>
            <w:tcW w:w="1254" w:type="dxa"/>
            <w:tcBorders>
              <w:top w:val="nil"/>
              <w:left w:val="nil"/>
              <w:bottom w:val="single" w:sz="4" w:space="0" w:color="auto"/>
              <w:right w:val="single" w:sz="4" w:space="0" w:color="auto"/>
            </w:tcBorders>
            <w:shd w:val="clear" w:color="000000" w:fill="000000"/>
            <w:noWrap/>
            <w:vAlign w:val="bottom"/>
            <w:hideMark/>
          </w:tcPr>
          <w:p w14:paraId="02E5C3B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439174B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3E38077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63,175 </w:t>
            </w:r>
          </w:p>
        </w:tc>
        <w:tc>
          <w:tcPr>
            <w:tcW w:w="1254" w:type="dxa"/>
            <w:tcBorders>
              <w:top w:val="nil"/>
              <w:left w:val="nil"/>
              <w:bottom w:val="single" w:sz="4" w:space="0" w:color="auto"/>
              <w:right w:val="single" w:sz="4" w:space="0" w:color="auto"/>
            </w:tcBorders>
            <w:shd w:val="clear" w:color="auto" w:fill="auto"/>
            <w:noWrap/>
            <w:vAlign w:val="bottom"/>
            <w:hideMark/>
          </w:tcPr>
          <w:p w14:paraId="0682854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68,640 </w:t>
            </w:r>
          </w:p>
        </w:tc>
        <w:tc>
          <w:tcPr>
            <w:tcW w:w="1254" w:type="dxa"/>
            <w:tcBorders>
              <w:top w:val="nil"/>
              <w:left w:val="nil"/>
              <w:bottom w:val="single" w:sz="4" w:space="0" w:color="auto"/>
              <w:right w:val="single" w:sz="4" w:space="0" w:color="auto"/>
            </w:tcBorders>
            <w:shd w:val="clear" w:color="auto" w:fill="auto"/>
            <w:noWrap/>
            <w:vAlign w:val="bottom"/>
            <w:hideMark/>
          </w:tcPr>
          <w:p w14:paraId="583F6E4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70,356 </w:t>
            </w:r>
          </w:p>
        </w:tc>
        <w:tc>
          <w:tcPr>
            <w:tcW w:w="1503" w:type="dxa"/>
            <w:tcBorders>
              <w:top w:val="nil"/>
              <w:left w:val="nil"/>
              <w:bottom w:val="single" w:sz="4" w:space="0" w:color="auto"/>
              <w:right w:val="single" w:sz="4" w:space="0" w:color="auto"/>
            </w:tcBorders>
            <w:shd w:val="clear" w:color="auto" w:fill="auto"/>
            <w:noWrap/>
            <w:vAlign w:val="bottom"/>
            <w:hideMark/>
          </w:tcPr>
          <w:p w14:paraId="147654D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72,115 </w:t>
            </w:r>
          </w:p>
        </w:tc>
        <w:tc>
          <w:tcPr>
            <w:tcW w:w="1503" w:type="dxa"/>
            <w:tcBorders>
              <w:top w:val="nil"/>
              <w:left w:val="nil"/>
              <w:bottom w:val="single" w:sz="4" w:space="0" w:color="auto"/>
              <w:right w:val="single" w:sz="4" w:space="0" w:color="auto"/>
            </w:tcBorders>
            <w:shd w:val="clear" w:color="auto" w:fill="auto"/>
            <w:noWrap/>
            <w:vAlign w:val="bottom"/>
            <w:hideMark/>
          </w:tcPr>
          <w:p w14:paraId="1AA174A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73,918 </w:t>
            </w:r>
          </w:p>
        </w:tc>
      </w:tr>
      <w:tr w:rsidR="008B26EF" w:rsidRPr="00E01562" w14:paraId="39C2D4B0"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1D54A6D"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16</w:t>
            </w:r>
          </w:p>
        </w:tc>
        <w:tc>
          <w:tcPr>
            <w:tcW w:w="1254" w:type="dxa"/>
            <w:tcBorders>
              <w:top w:val="nil"/>
              <w:left w:val="nil"/>
              <w:bottom w:val="single" w:sz="4" w:space="0" w:color="auto"/>
              <w:right w:val="single" w:sz="4" w:space="0" w:color="auto"/>
            </w:tcBorders>
            <w:shd w:val="clear" w:color="000000" w:fill="000000"/>
            <w:noWrap/>
            <w:vAlign w:val="bottom"/>
            <w:hideMark/>
          </w:tcPr>
          <w:p w14:paraId="4E951F4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49DE8F6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7A31739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562C084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70,356 </w:t>
            </w:r>
          </w:p>
        </w:tc>
        <w:tc>
          <w:tcPr>
            <w:tcW w:w="1254" w:type="dxa"/>
            <w:tcBorders>
              <w:top w:val="nil"/>
              <w:left w:val="nil"/>
              <w:bottom w:val="single" w:sz="4" w:space="0" w:color="auto"/>
              <w:right w:val="single" w:sz="4" w:space="0" w:color="auto"/>
            </w:tcBorders>
            <w:shd w:val="clear" w:color="auto" w:fill="auto"/>
            <w:noWrap/>
            <w:vAlign w:val="bottom"/>
            <w:hideMark/>
          </w:tcPr>
          <w:p w14:paraId="72473E7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72,115 </w:t>
            </w:r>
          </w:p>
        </w:tc>
        <w:tc>
          <w:tcPr>
            <w:tcW w:w="1503" w:type="dxa"/>
            <w:tcBorders>
              <w:top w:val="nil"/>
              <w:left w:val="nil"/>
              <w:bottom w:val="single" w:sz="4" w:space="0" w:color="auto"/>
              <w:right w:val="single" w:sz="4" w:space="0" w:color="auto"/>
            </w:tcBorders>
            <w:shd w:val="clear" w:color="auto" w:fill="auto"/>
            <w:noWrap/>
            <w:vAlign w:val="bottom"/>
            <w:hideMark/>
          </w:tcPr>
          <w:p w14:paraId="3234934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73,918 </w:t>
            </w:r>
          </w:p>
        </w:tc>
        <w:tc>
          <w:tcPr>
            <w:tcW w:w="1503" w:type="dxa"/>
            <w:tcBorders>
              <w:top w:val="nil"/>
              <w:left w:val="nil"/>
              <w:bottom w:val="single" w:sz="4" w:space="0" w:color="auto"/>
              <w:right w:val="single" w:sz="4" w:space="0" w:color="auto"/>
            </w:tcBorders>
            <w:shd w:val="clear" w:color="auto" w:fill="auto"/>
            <w:noWrap/>
            <w:vAlign w:val="bottom"/>
            <w:hideMark/>
          </w:tcPr>
          <w:p w14:paraId="260202A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75,766 </w:t>
            </w:r>
          </w:p>
        </w:tc>
      </w:tr>
      <w:tr w:rsidR="008B26EF" w:rsidRPr="00E01562" w14:paraId="56E90EE2"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23423D4" w14:textId="77777777" w:rsidR="00E01562" w:rsidRPr="00E01562" w:rsidRDefault="00E01562" w:rsidP="00E01562">
            <w:pPr>
              <w:spacing w:after="0" w:line="240" w:lineRule="auto"/>
              <w:jc w:val="right"/>
              <w:rPr>
                <w:rFonts w:ascii="Calibri" w:eastAsia="Times New Roman" w:hAnsi="Calibri" w:cs="Calibri"/>
                <w:i/>
                <w:iCs/>
                <w:color w:val="000000"/>
              </w:rPr>
            </w:pPr>
            <w:r w:rsidRPr="00E01562">
              <w:rPr>
                <w:rFonts w:ascii="Calibri" w:eastAsia="Times New Roman" w:hAnsi="Calibri" w:cs="Calibri"/>
                <w:i/>
                <w:iCs/>
                <w:color w:val="000000"/>
              </w:rPr>
              <w:t>17</w:t>
            </w:r>
          </w:p>
        </w:tc>
        <w:tc>
          <w:tcPr>
            <w:tcW w:w="1254" w:type="dxa"/>
            <w:tcBorders>
              <w:top w:val="nil"/>
              <w:left w:val="nil"/>
              <w:bottom w:val="single" w:sz="4" w:space="0" w:color="auto"/>
              <w:right w:val="single" w:sz="4" w:space="0" w:color="auto"/>
            </w:tcBorders>
            <w:shd w:val="clear" w:color="000000" w:fill="000000"/>
            <w:noWrap/>
            <w:vAlign w:val="bottom"/>
            <w:hideMark/>
          </w:tcPr>
          <w:p w14:paraId="054F5F3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5104D41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4148592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0F912A3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72,115 </w:t>
            </w:r>
          </w:p>
        </w:tc>
        <w:tc>
          <w:tcPr>
            <w:tcW w:w="1254" w:type="dxa"/>
            <w:tcBorders>
              <w:top w:val="nil"/>
              <w:left w:val="nil"/>
              <w:bottom w:val="single" w:sz="4" w:space="0" w:color="auto"/>
              <w:right w:val="single" w:sz="4" w:space="0" w:color="auto"/>
            </w:tcBorders>
            <w:shd w:val="clear" w:color="auto" w:fill="auto"/>
            <w:noWrap/>
            <w:vAlign w:val="bottom"/>
            <w:hideMark/>
          </w:tcPr>
          <w:p w14:paraId="4F0DAC9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73,918 </w:t>
            </w:r>
          </w:p>
        </w:tc>
        <w:tc>
          <w:tcPr>
            <w:tcW w:w="1503" w:type="dxa"/>
            <w:tcBorders>
              <w:top w:val="nil"/>
              <w:left w:val="nil"/>
              <w:bottom w:val="single" w:sz="4" w:space="0" w:color="auto"/>
              <w:right w:val="single" w:sz="4" w:space="0" w:color="auto"/>
            </w:tcBorders>
            <w:shd w:val="clear" w:color="auto" w:fill="auto"/>
            <w:noWrap/>
            <w:vAlign w:val="bottom"/>
            <w:hideMark/>
          </w:tcPr>
          <w:p w14:paraId="5AA3F00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75,766 </w:t>
            </w:r>
          </w:p>
        </w:tc>
        <w:tc>
          <w:tcPr>
            <w:tcW w:w="1503" w:type="dxa"/>
            <w:tcBorders>
              <w:top w:val="nil"/>
              <w:left w:val="nil"/>
              <w:bottom w:val="single" w:sz="4" w:space="0" w:color="auto"/>
              <w:right w:val="single" w:sz="4" w:space="0" w:color="auto"/>
            </w:tcBorders>
            <w:shd w:val="clear" w:color="auto" w:fill="auto"/>
            <w:noWrap/>
            <w:vAlign w:val="bottom"/>
            <w:hideMark/>
          </w:tcPr>
          <w:p w14:paraId="5E3D2DF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77,660 </w:t>
            </w:r>
          </w:p>
        </w:tc>
      </w:tr>
      <w:tr w:rsidR="008B26EF" w:rsidRPr="00E01562" w14:paraId="39971EF4"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8DFBFE1" w14:textId="77777777" w:rsidR="00E01562" w:rsidRPr="00E01562" w:rsidRDefault="00E01562" w:rsidP="00E01562">
            <w:pPr>
              <w:spacing w:after="0" w:line="240" w:lineRule="auto"/>
              <w:jc w:val="right"/>
              <w:rPr>
                <w:rFonts w:ascii="Calibri" w:eastAsia="Times New Roman" w:hAnsi="Calibri" w:cs="Calibri"/>
                <w:i/>
                <w:iCs/>
                <w:color w:val="000000"/>
              </w:rPr>
            </w:pPr>
            <w:r w:rsidRPr="00E01562">
              <w:rPr>
                <w:rFonts w:ascii="Calibri" w:eastAsia="Times New Roman" w:hAnsi="Calibri" w:cs="Calibri"/>
                <w:i/>
                <w:iCs/>
                <w:color w:val="000000"/>
              </w:rPr>
              <w:t>18</w:t>
            </w:r>
          </w:p>
        </w:tc>
        <w:tc>
          <w:tcPr>
            <w:tcW w:w="1254" w:type="dxa"/>
            <w:tcBorders>
              <w:top w:val="nil"/>
              <w:left w:val="nil"/>
              <w:bottom w:val="single" w:sz="4" w:space="0" w:color="auto"/>
              <w:right w:val="single" w:sz="4" w:space="0" w:color="auto"/>
            </w:tcBorders>
            <w:shd w:val="clear" w:color="000000" w:fill="000000"/>
            <w:noWrap/>
            <w:vAlign w:val="bottom"/>
            <w:hideMark/>
          </w:tcPr>
          <w:p w14:paraId="3AD1200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03C6D88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7E6CA18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287DC1F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7B87C9D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75,766 </w:t>
            </w:r>
          </w:p>
        </w:tc>
        <w:tc>
          <w:tcPr>
            <w:tcW w:w="1503" w:type="dxa"/>
            <w:tcBorders>
              <w:top w:val="nil"/>
              <w:left w:val="nil"/>
              <w:bottom w:val="single" w:sz="4" w:space="0" w:color="auto"/>
              <w:right w:val="single" w:sz="4" w:space="0" w:color="auto"/>
            </w:tcBorders>
            <w:shd w:val="clear" w:color="auto" w:fill="auto"/>
            <w:noWrap/>
            <w:vAlign w:val="bottom"/>
            <w:hideMark/>
          </w:tcPr>
          <w:p w14:paraId="23565EF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77,660 </w:t>
            </w:r>
          </w:p>
        </w:tc>
        <w:tc>
          <w:tcPr>
            <w:tcW w:w="1503" w:type="dxa"/>
            <w:tcBorders>
              <w:top w:val="nil"/>
              <w:left w:val="nil"/>
              <w:bottom w:val="single" w:sz="4" w:space="0" w:color="auto"/>
              <w:right w:val="single" w:sz="4" w:space="0" w:color="auto"/>
            </w:tcBorders>
            <w:shd w:val="clear" w:color="auto" w:fill="auto"/>
            <w:noWrap/>
            <w:vAlign w:val="bottom"/>
            <w:hideMark/>
          </w:tcPr>
          <w:p w14:paraId="4387311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79,601 </w:t>
            </w:r>
          </w:p>
        </w:tc>
      </w:tr>
    </w:tbl>
    <w:p w14:paraId="629F246B" w14:textId="77777777" w:rsidR="0020432F" w:rsidRDefault="0020432F" w:rsidP="005045D8">
      <w:pPr>
        <w:rPr>
          <w:rFonts w:ascii="Arial" w:hAnsi="Arial" w:cs="Arial"/>
          <w:b/>
          <w:sz w:val="28"/>
          <w:szCs w:val="28"/>
        </w:rPr>
      </w:pPr>
    </w:p>
    <w:p w14:paraId="4C56EFF6" w14:textId="2F62212A" w:rsidR="005045D8" w:rsidRPr="005045D8" w:rsidRDefault="00E01562" w:rsidP="005045D8">
      <w:pPr>
        <w:rPr>
          <w:rFonts w:ascii="Arial" w:hAnsi="Arial" w:cs="Arial"/>
          <w:b/>
          <w:sz w:val="28"/>
          <w:szCs w:val="28"/>
        </w:rPr>
      </w:pPr>
      <w:r>
        <w:rPr>
          <w:rFonts w:ascii="Arial" w:hAnsi="Arial" w:cs="Arial"/>
          <w:b/>
          <w:sz w:val="28"/>
          <w:szCs w:val="28"/>
        </w:rPr>
        <w:lastRenderedPageBreak/>
        <w:t xml:space="preserve">2025-26 </w:t>
      </w:r>
      <w:r w:rsidR="005045D8" w:rsidRPr="005045D8">
        <w:rPr>
          <w:rFonts w:ascii="Arial" w:hAnsi="Arial" w:cs="Arial"/>
          <w:b/>
          <w:sz w:val="28"/>
          <w:szCs w:val="28"/>
        </w:rPr>
        <w:t>Salary Schedule</w:t>
      </w:r>
    </w:p>
    <w:p w14:paraId="4C56EFF9" w14:textId="59C43C8C" w:rsidR="005045D8" w:rsidRPr="005045D8" w:rsidRDefault="005045D8" w:rsidP="005045D8">
      <w:pPr>
        <w:jc w:val="center"/>
        <w:rPr>
          <w:rFonts w:ascii="Arial" w:hAnsi="Arial" w:cs="Arial"/>
          <w:sz w:val="32"/>
          <w:szCs w:val="32"/>
        </w:rPr>
      </w:pPr>
      <w:r w:rsidRPr="005045D8">
        <w:rPr>
          <w:rFonts w:ascii="Arial" w:hAnsi="Arial" w:cs="Arial"/>
          <w:sz w:val="32"/>
          <w:szCs w:val="32"/>
        </w:rPr>
        <w:t xml:space="preserve">Douglas County SD 15 </w:t>
      </w:r>
      <w:r>
        <w:rPr>
          <w:rFonts w:ascii="Arial" w:hAnsi="Arial" w:cs="Arial"/>
          <w:sz w:val="32"/>
          <w:szCs w:val="32"/>
        </w:rPr>
        <w:t>/</w:t>
      </w:r>
      <w:r w:rsidRPr="005045D8">
        <w:rPr>
          <w:rFonts w:ascii="Arial" w:hAnsi="Arial" w:cs="Arial"/>
          <w:sz w:val="32"/>
          <w:szCs w:val="32"/>
        </w:rPr>
        <w:t xml:space="preserve"> Days Creek</w:t>
      </w:r>
    </w:p>
    <w:p w14:paraId="4C56EFFA" w14:textId="2F21D975" w:rsidR="005045D8" w:rsidRDefault="005045D8" w:rsidP="005045D8">
      <w:pPr>
        <w:jc w:val="center"/>
        <w:rPr>
          <w:rFonts w:ascii="Arial" w:hAnsi="Arial" w:cs="Arial"/>
          <w:b/>
          <w:sz w:val="32"/>
          <w:szCs w:val="32"/>
        </w:rPr>
      </w:pPr>
      <w:r w:rsidRPr="005045D8">
        <w:rPr>
          <w:rFonts w:ascii="Arial" w:hAnsi="Arial" w:cs="Arial"/>
          <w:b/>
          <w:sz w:val="32"/>
          <w:szCs w:val="32"/>
        </w:rPr>
        <w:t>Licensed Salary Schedule</w:t>
      </w:r>
    </w:p>
    <w:tbl>
      <w:tblPr>
        <w:tblW w:w="9880" w:type="dxa"/>
        <w:tblLook w:val="04A0" w:firstRow="1" w:lastRow="0" w:firstColumn="1" w:lastColumn="0" w:noHBand="0" w:noVBand="1"/>
      </w:tblPr>
      <w:tblGrid>
        <w:gridCol w:w="440"/>
        <w:gridCol w:w="1254"/>
        <w:gridCol w:w="1418"/>
        <w:gridCol w:w="1254"/>
        <w:gridCol w:w="1254"/>
        <w:gridCol w:w="1254"/>
        <w:gridCol w:w="1503"/>
        <w:gridCol w:w="1503"/>
      </w:tblGrid>
      <w:tr w:rsidR="008B26EF" w:rsidRPr="00E01562" w14:paraId="1168EF84" w14:textId="77777777" w:rsidTr="00E60B06">
        <w:trPr>
          <w:trHeight w:val="300"/>
        </w:trPr>
        <w:tc>
          <w:tcPr>
            <w:tcW w:w="9880" w:type="dxa"/>
            <w:gridSpan w:val="8"/>
            <w:tcBorders>
              <w:top w:val="single" w:sz="8" w:space="0" w:color="auto"/>
              <w:left w:val="single" w:sz="8" w:space="0" w:color="auto"/>
              <w:bottom w:val="nil"/>
              <w:right w:val="single" w:sz="8" w:space="0" w:color="000000"/>
            </w:tcBorders>
            <w:shd w:val="clear" w:color="auto" w:fill="auto"/>
            <w:noWrap/>
            <w:vAlign w:val="bottom"/>
            <w:hideMark/>
          </w:tcPr>
          <w:p w14:paraId="656765BA"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2025-2026 LICENSED - 5% INCREASE</w:t>
            </w:r>
          </w:p>
        </w:tc>
      </w:tr>
      <w:tr w:rsidR="008B26EF" w:rsidRPr="00E01562" w14:paraId="36C30650" w14:textId="77777777" w:rsidTr="00E60B06">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5AF6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67C7DBFC"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94F4842"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BS+15</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7193F386"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 + 30</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53F25D14"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 + 45</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13E9BCC8"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BS+60/MA</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14:paraId="08FC0972"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BS+75/MA+15</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14:paraId="48030426"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BS+90/MA+30</w:t>
            </w:r>
          </w:p>
        </w:tc>
      </w:tr>
      <w:tr w:rsidR="008B26EF" w:rsidRPr="00E01562" w14:paraId="1589B6DE"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2D6031A"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w:t>
            </w:r>
          </w:p>
        </w:tc>
        <w:tc>
          <w:tcPr>
            <w:tcW w:w="1254" w:type="dxa"/>
            <w:tcBorders>
              <w:top w:val="nil"/>
              <w:left w:val="nil"/>
              <w:bottom w:val="single" w:sz="4" w:space="0" w:color="auto"/>
              <w:right w:val="single" w:sz="4" w:space="0" w:color="auto"/>
            </w:tcBorders>
            <w:shd w:val="clear" w:color="auto" w:fill="auto"/>
            <w:noWrap/>
            <w:vAlign w:val="bottom"/>
            <w:hideMark/>
          </w:tcPr>
          <w:p w14:paraId="1741E6B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47,365 </w:t>
            </w:r>
          </w:p>
        </w:tc>
        <w:tc>
          <w:tcPr>
            <w:tcW w:w="1418" w:type="dxa"/>
            <w:tcBorders>
              <w:top w:val="nil"/>
              <w:left w:val="nil"/>
              <w:bottom w:val="single" w:sz="4" w:space="0" w:color="auto"/>
              <w:right w:val="single" w:sz="4" w:space="0" w:color="auto"/>
            </w:tcBorders>
            <w:shd w:val="clear" w:color="auto" w:fill="auto"/>
            <w:noWrap/>
            <w:vAlign w:val="bottom"/>
            <w:hideMark/>
          </w:tcPr>
          <w:p w14:paraId="563C040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48,550 </w:t>
            </w:r>
          </w:p>
        </w:tc>
        <w:tc>
          <w:tcPr>
            <w:tcW w:w="1254" w:type="dxa"/>
            <w:tcBorders>
              <w:top w:val="nil"/>
              <w:left w:val="nil"/>
              <w:bottom w:val="single" w:sz="4" w:space="0" w:color="auto"/>
              <w:right w:val="single" w:sz="4" w:space="0" w:color="auto"/>
            </w:tcBorders>
            <w:shd w:val="clear" w:color="auto" w:fill="auto"/>
            <w:noWrap/>
            <w:vAlign w:val="bottom"/>
            <w:hideMark/>
          </w:tcPr>
          <w:p w14:paraId="577306F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49,763 </w:t>
            </w:r>
          </w:p>
        </w:tc>
        <w:tc>
          <w:tcPr>
            <w:tcW w:w="1254" w:type="dxa"/>
            <w:tcBorders>
              <w:top w:val="nil"/>
              <w:left w:val="nil"/>
              <w:bottom w:val="single" w:sz="4" w:space="0" w:color="auto"/>
              <w:right w:val="single" w:sz="4" w:space="0" w:color="auto"/>
            </w:tcBorders>
            <w:shd w:val="clear" w:color="auto" w:fill="auto"/>
            <w:noWrap/>
            <w:vAlign w:val="bottom"/>
            <w:hideMark/>
          </w:tcPr>
          <w:p w14:paraId="72DFE33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51,007 </w:t>
            </w:r>
          </w:p>
        </w:tc>
        <w:tc>
          <w:tcPr>
            <w:tcW w:w="1254" w:type="dxa"/>
            <w:tcBorders>
              <w:top w:val="nil"/>
              <w:left w:val="nil"/>
              <w:bottom w:val="single" w:sz="4" w:space="0" w:color="auto"/>
              <w:right w:val="single" w:sz="4" w:space="0" w:color="auto"/>
            </w:tcBorders>
            <w:shd w:val="clear" w:color="auto" w:fill="auto"/>
            <w:noWrap/>
            <w:vAlign w:val="bottom"/>
            <w:hideMark/>
          </w:tcPr>
          <w:p w14:paraId="121C7D8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52,283 </w:t>
            </w:r>
          </w:p>
        </w:tc>
        <w:tc>
          <w:tcPr>
            <w:tcW w:w="1503" w:type="dxa"/>
            <w:tcBorders>
              <w:top w:val="nil"/>
              <w:left w:val="nil"/>
              <w:bottom w:val="single" w:sz="4" w:space="0" w:color="auto"/>
              <w:right w:val="single" w:sz="4" w:space="0" w:color="auto"/>
            </w:tcBorders>
            <w:shd w:val="clear" w:color="auto" w:fill="auto"/>
            <w:noWrap/>
            <w:vAlign w:val="bottom"/>
            <w:hideMark/>
          </w:tcPr>
          <w:p w14:paraId="6A07DDD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53,590 </w:t>
            </w:r>
          </w:p>
        </w:tc>
        <w:tc>
          <w:tcPr>
            <w:tcW w:w="1503" w:type="dxa"/>
            <w:tcBorders>
              <w:top w:val="nil"/>
              <w:left w:val="nil"/>
              <w:bottom w:val="single" w:sz="4" w:space="0" w:color="auto"/>
              <w:right w:val="single" w:sz="4" w:space="0" w:color="auto"/>
            </w:tcBorders>
            <w:shd w:val="clear" w:color="000000" w:fill="000000"/>
            <w:noWrap/>
            <w:vAlign w:val="bottom"/>
            <w:hideMark/>
          </w:tcPr>
          <w:p w14:paraId="4AD62D0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269E2D68"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F390FE7"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2</w:t>
            </w:r>
          </w:p>
        </w:tc>
        <w:tc>
          <w:tcPr>
            <w:tcW w:w="1254" w:type="dxa"/>
            <w:tcBorders>
              <w:top w:val="nil"/>
              <w:left w:val="nil"/>
              <w:bottom w:val="single" w:sz="4" w:space="0" w:color="auto"/>
              <w:right w:val="single" w:sz="4" w:space="0" w:color="auto"/>
            </w:tcBorders>
            <w:shd w:val="clear" w:color="auto" w:fill="auto"/>
            <w:noWrap/>
            <w:vAlign w:val="bottom"/>
            <w:hideMark/>
          </w:tcPr>
          <w:p w14:paraId="2B24060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48,550 </w:t>
            </w:r>
          </w:p>
        </w:tc>
        <w:tc>
          <w:tcPr>
            <w:tcW w:w="1418" w:type="dxa"/>
            <w:tcBorders>
              <w:top w:val="nil"/>
              <w:left w:val="nil"/>
              <w:bottom w:val="single" w:sz="4" w:space="0" w:color="auto"/>
              <w:right w:val="single" w:sz="4" w:space="0" w:color="auto"/>
            </w:tcBorders>
            <w:shd w:val="clear" w:color="auto" w:fill="auto"/>
            <w:noWrap/>
            <w:vAlign w:val="bottom"/>
            <w:hideMark/>
          </w:tcPr>
          <w:p w14:paraId="2008371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49,763 </w:t>
            </w:r>
          </w:p>
        </w:tc>
        <w:tc>
          <w:tcPr>
            <w:tcW w:w="1254" w:type="dxa"/>
            <w:tcBorders>
              <w:top w:val="nil"/>
              <w:left w:val="nil"/>
              <w:bottom w:val="single" w:sz="4" w:space="0" w:color="auto"/>
              <w:right w:val="single" w:sz="4" w:space="0" w:color="auto"/>
            </w:tcBorders>
            <w:shd w:val="clear" w:color="auto" w:fill="auto"/>
            <w:noWrap/>
            <w:vAlign w:val="bottom"/>
            <w:hideMark/>
          </w:tcPr>
          <w:p w14:paraId="7635A96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51,007 </w:t>
            </w:r>
          </w:p>
        </w:tc>
        <w:tc>
          <w:tcPr>
            <w:tcW w:w="1254" w:type="dxa"/>
            <w:tcBorders>
              <w:top w:val="nil"/>
              <w:left w:val="nil"/>
              <w:bottom w:val="single" w:sz="4" w:space="0" w:color="auto"/>
              <w:right w:val="single" w:sz="4" w:space="0" w:color="auto"/>
            </w:tcBorders>
            <w:shd w:val="clear" w:color="auto" w:fill="auto"/>
            <w:noWrap/>
            <w:vAlign w:val="bottom"/>
            <w:hideMark/>
          </w:tcPr>
          <w:p w14:paraId="03B06B3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52,283 </w:t>
            </w:r>
          </w:p>
        </w:tc>
        <w:tc>
          <w:tcPr>
            <w:tcW w:w="1254" w:type="dxa"/>
            <w:tcBorders>
              <w:top w:val="nil"/>
              <w:left w:val="nil"/>
              <w:bottom w:val="single" w:sz="4" w:space="0" w:color="auto"/>
              <w:right w:val="single" w:sz="4" w:space="0" w:color="auto"/>
            </w:tcBorders>
            <w:shd w:val="clear" w:color="auto" w:fill="auto"/>
            <w:noWrap/>
            <w:vAlign w:val="bottom"/>
            <w:hideMark/>
          </w:tcPr>
          <w:p w14:paraId="220D3F6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53,590 </w:t>
            </w:r>
          </w:p>
        </w:tc>
        <w:tc>
          <w:tcPr>
            <w:tcW w:w="1503" w:type="dxa"/>
            <w:tcBorders>
              <w:top w:val="nil"/>
              <w:left w:val="nil"/>
              <w:bottom w:val="single" w:sz="4" w:space="0" w:color="auto"/>
              <w:right w:val="single" w:sz="4" w:space="0" w:color="auto"/>
            </w:tcBorders>
            <w:shd w:val="clear" w:color="auto" w:fill="auto"/>
            <w:noWrap/>
            <w:vAlign w:val="bottom"/>
            <w:hideMark/>
          </w:tcPr>
          <w:p w14:paraId="7145E48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54,929 </w:t>
            </w:r>
          </w:p>
        </w:tc>
        <w:tc>
          <w:tcPr>
            <w:tcW w:w="1503" w:type="dxa"/>
            <w:tcBorders>
              <w:top w:val="nil"/>
              <w:left w:val="nil"/>
              <w:bottom w:val="single" w:sz="4" w:space="0" w:color="auto"/>
              <w:right w:val="single" w:sz="4" w:space="0" w:color="auto"/>
            </w:tcBorders>
            <w:shd w:val="clear" w:color="000000" w:fill="000000"/>
            <w:noWrap/>
            <w:vAlign w:val="bottom"/>
            <w:hideMark/>
          </w:tcPr>
          <w:p w14:paraId="215DCD6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453C661C"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D40B6B7"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3</w:t>
            </w:r>
          </w:p>
        </w:tc>
        <w:tc>
          <w:tcPr>
            <w:tcW w:w="1254" w:type="dxa"/>
            <w:tcBorders>
              <w:top w:val="nil"/>
              <w:left w:val="nil"/>
              <w:bottom w:val="single" w:sz="4" w:space="0" w:color="auto"/>
              <w:right w:val="single" w:sz="4" w:space="0" w:color="auto"/>
            </w:tcBorders>
            <w:shd w:val="clear" w:color="auto" w:fill="auto"/>
            <w:noWrap/>
            <w:vAlign w:val="bottom"/>
            <w:hideMark/>
          </w:tcPr>
          <w:p w14:paraId="56AE4C5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49,763 </w:t>
            </w:r>
          </w:p>
        </w:tc>
        <w:tc>
          <w:tcPr>
            <w:tcW w:w="1418" w:type="dxa"/>
            <w:tcBorders>
              <w:top w:val="nil"/>
              <w:left w:val="nil"/>
              <w:bottom w:val="single" w:sz="4" w:space="0" w:color="auto"/>
              <w:right w:val="single" w:sz="4" w:space="0" w:color="auto"/>
            </w:tcBorders>
            <w:shd w:val="clear" w:color="auto" w:fill="auto"/>
            <w:noWrap/>
            <w:vAlign w:val="bottom"/>
            <w:hideMark/>
          </w:tcPr>
          <w:p w14:paraId="77B398D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51,007 </w:t>
            </w:r>
          </w:p>
        </w:tc>
        <w:tc>
          <w:tcPr>
            <w:tcW w:w="1254" w:type="dxa"/>
            <w:tcBorders>
              <w:top w:val="nil"/>
              <w:left w:val="nil"/>
              <w:bottom w:val="single" w:sz="4" w:space="0" w:color="auto"/>
              <w:right w:val="single" w:sz="4" w:space="0" w:color="auto"/>
            </w:tcBorders>
            <w:shd w:val="clear" w:color="auto" w:fill="auto"/>
            <w:noWrap/>
            <w:vAlign w:val="bottom"/>
            <w:hideMark/>
          </w:tcPr>
          <w:p w14:paraId="3FFB7E3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52,283 </w:t>
            </w:r>
          </w:p>
        </w:tc>
        <w:tc>
          <w:tcPr>
            <w:tcW w:w="1254" w:type="dxa"/>
            <w:tcBorders>
              <w:top w:val="nil"/>
              <w:left w:val="nil"/>
              <w:bottom w:val="single" w:sz="4" w:space="0" w:color="auto"/>
              <w:right w:val="single" w:sz="4" w:space="0" w:color="auto"/>
            </w:tcBorders>
            <w:shd w:val="clear" w:color="auto" w:fill="auto"/>
            <w:noWrap/>
            <w:vAlign w:val="bottom"/>
            <w:hideMark/>
          </w:tcPr>
          <w:p w14:paraId="2E27006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53,590 </w:t>
            </w:r>
          </w:p>
        </w:tc>
        <w:tc>
          <w:tcPr>
            <w:tcW w:w="1254" w:type="dxa"/>
            <w:tcBorders>
              <w:top w:val="nil"/>
              <w:left w:val="nil"/>
              <w:bottom w:val="single" w:sz="4" w:space="0" w:color="auto"/>
              <w:right w:val="single" w:sz="4" w:space="0" w:color="auto"/>
            </w:tcBorders>
            <w:shd w:val="clear" w:color="auto" w:fill="auto"/>
            <w:noWrap/>
            <w:vAlign w:val="bottom"/>
            <w:hideMark/>
          </w:tcPr>
          <w:p w14:paraId="2946DD7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54,929 </w:t>
            </w:r>
          </w:p>
        </w:tc>
        <w:tc>
          <w:tcPr>
            <w:tcW w:w="1503" w:type="dxa"/>
            <w:tcBorders>
              <w:top w:val="nil"/>
              <w:left w:val="nil"/>
              <w:bottom w:val="single" w:sz="4" w:space="0" w:color="auto"/>
              <w:right w:val="single" w:sz="4" w:space="0" w:color="auto"/>
            </w:tcBorders>
            <w:shd w:val="clear" w:color="auto" w:fill="auto"/>
            <w:noWrap/>
            <w:vAlign w:val="bottom"/>
            <w:hideMark/>
          </w:tcPr>
          <w:p w14:paraId="1EA9D4C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56,303 </w:t>
            </w:r>
          </w:p>
        </w:tc>
        <w:tc>
          <w:tcPr>
            <w:tcW w:w="1503" w:type="dxa"/>
            <w:tcBorders>
              <w:top w:val="nil"/>
              <w:left w:val="nil"/>
              <w:bottom w:val="single" w:sz="4" w:space="0" w:color="auto"/>
              <w:right w:val="single" w:sz="4" w:space="0" w:color="auto"/>
            </w:tcBorders>
            <w:shd w:val="clear" w:color="000000" w:fill="000000"/>
            <w:noWrap/>
            <w:vAlign w:val="bottom"/>
            <w:hideMark/>
          </w:tcPr>
          <w:p w14:paraId="7453930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4AEAC836"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9260FAC"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4</w:t>
            </w:r>
          </w:p>
        </w:tc>
        <w:tc>
          <w:tcPr>
            <w:tcW w:w="1254" w:type="dxa"/>
            <w:tcBorders>
              <w:top w:val="nil"/>
              <w:left w:val="nil"/>
              <w:bottom w:val="single" w:sz="4" w:space="0" w:color="auto"/>
              <w:right w:val="single" w:sz="4" w:space="0" w:color="auto"/>
            </w:tcBorders>
            <w:shd w:val="clear" w:color="auto" w:fill="auto"/>
            <w:noWrap/>
            <w:vAlign w:val="bottom"/>
            <w:hideMark/>
          </w:tcPr>
          <w:p w14:paraId="0434089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51,007 </w:t>
            </w:r>
          </w:p>
        </w:tc>
        <w:tc>
          <w:tcPr>
            <w:tcW w:w="1418" w:type="dxa"/>
            <w:tcBorders>
              <w:top w:val="nil"/>
              <w:left w:val="nil"/>
              <w:bottom w:val="single" w:sz="4" w:space="0" w:color="auto"/>
              <w:right w:val="single" w:sz="4" w:space="0" w:color="auto"/>
            </w:tcBorders>
            <w:shd w:val="clear" w:color="auto" w:fill="auto"/>
            <w:noWrap/>
            <w:vAlign w:val="bottom"/>
            <w:hideMark/>
          </w:tcPr>
          <w:p w14:paraId="5B3B1B5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52,283 </w:t>
            </w:r>
          </w:p>
        </w:tc>
        <w:tc>
          <w:tcPr>
            <w:tcW w:w="1254" w:type="dxa"/>
            <w:tcBorders>
              <w:top w:val="nil"/>
              <w:left w:val="nil"/>
              <w:bottom w:val="single" w:sz="4" w:space="0" w:color="auto"/>
              <w:right w:val="single" w:sz="4" w:space="0" w:color="auto"/>
            </w:tcBorders>
            <w:shd w:val="clear" w:color="auto" w:fill="auto"/>
            <w:noWrap/>
            <w:vAlign w:val="bottom"/>
            <w:hideMark/>
          </w:tcPr>
          <w:p w14:paraId="0593D9A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53,590 </w:t>
            </w:r>
          </w:p>
        </w:tc>
        <w:tc>
          <w:tcPr>
            <w:tcW w:w="1254" w:type="dxa"/>
            <w:tcBorders>
              <w:top w:val="nil"/>
              <w:left w:val="nil"/>
              <w:bottom w:val="single" w:sz="4" w:space="0" w:color="auto"/>
              <w:right w:val="single" w:sz="4" w:space="0" w:color="auto"/>
            </w:tcBorders>
            <w:shd w:val="clear" w:color="auto" w:fill="auto"/>
            <w:noWrap/>
            <w:vAlign w:val="bottom"/>
            <w:hideMark/>
          </w:tcPr>
          <w:p w14:paraId="1412A73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54,929 </w:t>
            </w:r>
          </w:p>
        </w:tc>
        <w:tc>
          <w:tcPr>
            <w:tcW w:w="1254" w:type="dxa"/>
            <w:tcBorders>
              <w:top w:val="nil"/>
              <w:left w:val="nil"/>
              <w:bottom w:val="single" w:sz="4" w:space="0" w:color="auto"/>
              <w:right w:val="single" w:sz="4" w:space="0" w:color="auto"/>
            </w:tcBorders>
            <w:shd w:val="clear" w:color="auto" w:fill="auto"/>
            <w:noWrap/>
            <w:vAlign w:val="bottom"/>
            <w:hideMark/>
          </w:tcPr>
          <w:p w14:paraId="2AA62CB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56,303 </w:t>
            </w:r>
          </w:p>
        </w:tc>
        <w:tc>
          <w:tcPr>
            <w:tcW w:w="1503" w:type="dxa"/>
            <w:tcBorders>
              <w:top w:val="nil"/>
              <w:left w:val="nil"/>
              <w:bottom w:val="single" w:sz="4" w:space="0" w:color="auto"/>
              <w:right w:val="single" w:sz="4" w:space="0" w:color="auto"/>
            </w:tcBorders>
            <w:shd w:val="clear" w:color="auto" w:fill="auto"/>
            <w:noWrap/>
            <w:vAlign w:val="bottom"/>
            <w:hideMark/>
          </w:tcPr>
          <w:p w14:paraId="440D6D3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57,710 </w:t>
            </w:r>
          </w:p>
        </w:tc>
        <w:tc>
          <w:tcPr>
            <w:tcW w:w="1503" w:type="dxa"/>
            <w:tcBorders>
              <w:top w:val="nil"/>
              <w:left w:val="nil"/>
              <w:bottom w:val="single" w:sz="4" w:space="0" w:color="auto"/>
              <w:right w:val="single" w:sz="4" w:space="0" w:color="auto"/>
            </w:tcBorders>
            <w:shd w:val="clear" w:color="000000" w:fill="000000"/>
            <w:noWrap/>
            <w:vAlign w:val="bottom"/>
            <w:hideMark/>
          </w:tcPr>
          <w:p w14:paraId="5224054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334B39F2"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C0F9689"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5</w:t>
            </w:r>
          </w:p>
        </w:tc>
        <w:tc>
          <w:tcPr>
            <w:tcW w:w="1254" w:type="dxa"/>
            <w:tcBorders>
              <w:top w:val="nil"/>
              <w:left w:val="nil"/>
              <w:bottom w:val="single" w:sz="4" w:space="0" w:color="auto"/>
              <w:right w:val="single" w:sz="4" w:space="0" w:color="auto"/>
            </w:tcBorders>
            <w:shd w:val="clear" w:color="auto" w:fill="auto"/>
            <w:noWrap/>
            <w:vAlign w:val="bottom"/>
            <w:hideMark/>
          </w:tcPr>
          <w:p w14:paraId="6D0ED43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52,283 </w:t>
            </w:r>
          </w:p>
        </w:tc>
        <w:tc>
          <w:tcPr>
            <w:tcW w:w="1418" w:type="dxa"/>
            <w:tcBorders>
              <w:top w:val="nil"/>
              <w:left w:val="nil"/>
              <w:bottom w:val="single" w:sz="4" w:space="0" w:color="auto"/>
              <w:right w:val="single" w:sz="4" w:space="0" w:color="auto"/>
            </w:tcBorders>
            <w:shd w:val="clear" w:color="auto" w:fill="auto"/>
            <w:noWrap/>
            <w:vAlign w:val="bottom"/>
            <w:hideMark/>
          </w:tcPr>
          <w:p w14:paraId="6CF0490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53,590 </w:t>
            </w:r>
          </w:p>
        </w:tc>
        <w:tc>
          <w:tcPr>
            <w:tcW w:w="1254" w:type="dxa"/>
            <w:tcBorders>
              <w:top w:val="nil"/>
              <w:left w:val="nil"/>
              <w:bottom w:val="single" w:sz="4" w:space="0" w:color="auto"/>
              <w:right w:val="single" w:sz="4" w:space="0" w:color="auto"/>
            </w:tcBorders>
            <w:shd w:val="clear" w:color="auto" w:fill="auto"/>
            <w:noWrap/>
            <w:vAlign w:val="bottom"/>
            <w:hideMark/>
          </w:tcPr>
          <w:p w14:paraId="592D6B2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54,929 </w:t>
            </w:r>
          </w:p>
        </w:tc>
        <w:tc>
          <w:tcPr>
            <w:tcW w:w="1254" w:type="dxa"/>
            <w:tcBorders>
              <w:top w:val="nil"/>
              <w:left w:val="nil"/>
              <w:bottom w:val="single" w:sz="4" w:space="0" w:color="auto"/>
              <w:right w:val="single" w:sz="4" w:space="0" w:color="auto"/>
            </w:tcBorders>
            <w:shd w:val="clear" w:color="auto" w:fill="auto"/>
            <w:noWrap/>
            <w:vAlign w:val="bottom"/>
            <w:hideMark/>
          </w:tcPr>
          <w:p w14:paraId="3E739AA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56,303 </w:t>
            </w:r>
          </w:p>
        </w:tc>
        <w:tc>
          <w:tcPr>
            <w:tcW w:w="1254" w:type="dxa"/>
            <w:tcBorders>
              <w:top w:val="nil"/>
              <w:left w:val="nil"/>
              <w:bottom w:val="single" w:sz="4" w:space="0" w:color="auto"/>
              <w:right w:val="single" w:sz="4" w:space="0" w:color="auto"/>
            </w:tcBorders>
            <w:shd w:val="clear" w:color="auto" w:fill="auto"/>
            <w:noWrap/>
            <w:vAlign w:val="bottom"/>
            <w:hideMark/>
          </w:tcPr>
          <w:p w14:paraId="7400749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57,710 </w:t>
            </w:r>
          </w:p>
        </w:tc>
        <w:tc>
          <w:tcPr>
            <w:tcW w:w="1503" w:type="dxa"/>
            <w:tcBorders>
              <w:top w:val="nil"/>
              <w:left w:val="nil"/>
              <w:bottom w:val="single" w:sz="4" w:space="0" w:color="auto"/>
              <w:right w:val="single" w:sz="4" w:space="0" w:color="auto"/>
            </w:tcBorders>
            <w:shd w:val="clear" w:color="auto" w:fill="auto"/>
            <w:noWrap/>
            <w:vAlign w:val="bottom"/>
            <w:hideMark/>
          </w:tcPr>
          <w:p w14:paraId="5086D8F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59,153 </w:t>
            </w:r>
          </w:p>
        </w:tc>
        <w:tc>
          <w:tcPr>
            <w:tcW w:w="1503" w:type="dxa"/>
            <w:tcBorders>
              <w:top w:val="nil"/>
              <w:left w:val="nil"/>
              <w:bottom w:val="single" w:sz="4" w:space="0" w:color="auto"/>
              <w:right w:val="single" w:sz="4" w:space="0" w:color="auto"/>
            </w:tcBorders>
            <w:shd w:val="clear" w:color="000000" w:fill="000000"/>
            <w:noWrap/>
            <w:vAlign w:val="bottom"/>
            <w:hideMark/>
          </w:tcPr>
          <w:p w14:paraId="603D860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0487C695"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7FAC15E"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6</w:t>
            </w:r>
          </w:p>
        </w:tc>
        <w:tc>
          <w:tcPr>
            <w:tcW w:w="1254" w:type="dxa"/>
            <w:tcBorders>
              <w:top w:val="nil"/>
              <w:left w:val="nil"/>
              <w:bottom w:val="single" w:sz="4" w:space="0" w:color="auto"/>
              <w:right w:val="single" w:sz="4" w:space="0" w:color="auto"/>
            </w:tcBorders>
            <w:shd w:val="clear" w:color="auto" w:fill="auto"/>
            <w:noWrap/>
            <w:vAlign w:val="bottom"/>
            <w:hideMark/>
          </w:tcPr>
          <w:p w14:paraId="19D925C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53,590 </w:t>
            </w:r>
          </w:p>
        </w:tc>
        <w:tc>
          <w:tcPr>
            <w:tcW w:w="1418" w:type="dxa"/>
            <w:tcBorders>
              <w:top w:val="nil"/>
              <w:left w:val="nil"/>
              <w:bottom w:val="single" w:sz="4" w:space="0" w:color="auto"/>
              <w:right w:val="single" w:sz="4" w:space="0" w:color="auto"/>
            </w:tcBorders>
            <w:shd w:val="clear" w:color="auto" w:fill="auto"/>
            <w:noWrap/>
            <w:vAlign w:val="bottom"/>
            <w:hideMark/>
          </w:tcPr>
          <w:p w14:paraId="3A8B8CC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54,929 </w:t>
            </w:r>
          </w:p>
        </w:tc>
        <w:tc>
          <w:tcPr>
            <w:tcW w:w="1254" w:type="dxa"/>
            <w:tcBorders>
              <w:top w:val="nil"/>
              <w:left w:val="nil"/>
              <w:bottom w:val="single" w:sz="4" w:space="0" w:color="auto"/>
              <w:right w:val="single" w:sz="4" w:space="0" w:color="auto"/>
            </w:tcBorders>
            <w:shd w:val="clear" w:color="auto" w:fill="auto"/>
            <w:noWrap/>
            <w:vAlign w:val="bottom"/>
            <w:hideMark/>
          </w:tcPr>
          <w:p w14:paraId="16A4725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56,303 </w:t>
            </w:r>
          </w:p>
        </w:tc>
        <w:tc>
          <w:tcPr>
            <w:tcW w:w="1254" w:type="dxa"/>
            <w:tcBorders>
              <w:top w:val="nil"/>
              <w:left w:val="nil"/>
              <w:bottom w:val="single" w:sz="4" w:space="0" w:color="auto"/>
              <w:right w:val="single" w:sz="4" w:space="0" w:color="auto"/>
            </w:tcBorders>
            <w:shd w:val="clear" w:color="auto" w:fill="auto"/>
            <w:noWrap/>
            <w:vAlign w:val="bottom"/>
            <w:hideMark/>
          </w:tcPr>
          <w:p w14:paraId="3DC2D7A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57,710 </w:t>
            </w:r>
          </w:p>
        </w:tc>
        <w:tc>
          <w:tcPr>
            <w:tcW w:w="1254" w:type="dxa"/>
            <w:tcBorders>
              <w:top w:val="nil"/>
              <w:left w:val="nil"/>
              <w:bottom w:val="single" w:sz="4" w:space="0" w:color="auto"/>
              <w:right w:val="single" w:sz="4" w:space="0" w:color="auto"/>
            </w:tcBorders>
            <w:shd w:val="clear" w:color="auto" w:fill="auto"/>
            <w:noWrap/>
            <w:vAlign w:val="bottom"/>
            <w:hideMark/>
          </w:tcPr>
          <w:p w14:paraId="76D82B6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59,153 </w:t>
            </w:r>
          </w:p>
        </w:tc>
        <w:tc>
          <w:tcPr>
            <w:tcW w:w="1503" w:type="dxa"/>
            <w:tcBorders>
              <w:top w:val="nil"/>
              <w:left w:val="nil"/>
              <w:bottom w:val="single" w:sz="4" w:space="0" w:color="auto"/>
              <w:right w:val="single" w:sz="4" w:space="0" w:color="auto"/>
            </w:tcBorders>
            <w:shd w:val="clear" w:color="auto" w:fill="auto"/>
            <w:noWrap/>
            <w:vAlign w:val="bottom"/>
            <w:hideMark/>
          </w:tcPr>
          <w:p w14:paraId="5E05494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60,632 </w:t>
            </w:r>
          </w:p>
        </w:tc>
        <w:tc>
          <w:tcPr>
            <w:tcW w:w="1503" w:type="dxa"/>
            <w:tcBorders>
              <w:top w:val="nil"/>
              <w:left w:val="nil"/>
              <w:bottom w:val="single" w:sz="4" w:space="0" w:color="auto"/>
              <w:right w:val="single" w:sz="4" w:space="0" w:color="auto"/>
            </w:tcBorders>
            <w:shd w:val="clear" w:color="000000" w:fill="000000"/>
            <w:noWrap/>
            <w:vAlign w:val="bottom"/>
            <w:hideMark/>
          </w:tcPr>
          <w:p w14:paraId="0BD8502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57DB48DB"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7D9F082"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7</w:t>
            </w:r>
          </w:p>
        </w:tc>
        <w:tc>
          <w:tcPr>
            <w:tcW w:w="1254" w:type="dxa"/>
            <w:tcBorders>
              <w:top w:val="nil"/>
              <w:left w:val="nil"/>
              <w:bottom w:val="single" w:sz="4" w:space="0" w:color="auto"/>
              <w:right w:val="single" w:sz="4" w:space="0" w:color="auto"/>
            </w:tcBorders>
            <w:shd w:val="clear" w:color="auto" w:fill="auto"/>
            <w:noWrap/>
            <w:vAlign w:val="bottom"/>
            <w:hideMark/>
          </w:tcPr>
          <w:p w14:paraId="2EEC95C7" w14:textId="77777777" w:rsidR="00E01562" w:rsidRPr="00E01562" w:rsidRDefault="00E01562" w:rsidP="00E01562">
            <w:pPr>
              <w:spacing w:after="0" w:line="240" w:lineRule="auto"/>
              <w:rPr>
                <w:rFonts w:ascii="Calibri" w:eastAsia="Times New Roman" w:hAnsi="Calibri" w:cs="Calibri"/>
              </w:rPr>
            </w:pPr>
            <w:r w:rsidRPr="00E01562">
              <w:rPr>
                <w:rFonts w:ascii="Calibri" w:eastAsia="Times New Roman" w:hAnsi="Calibri" w:cs="Calibri"/>
              </w:rPr>
              <w:t xml:space="preserve">          54,929 </w:t>
            </w:r>
          </w:p>
        </w:tc>
        <w:tc>
          <w:tcPr>
            <w:tcW w:w="1418" w:type="dxa"/>
            <w:tcBorders>
              <w:top w:val="nil"/>
              <w:left w:val="nil"/>
              <w:bottom w:val="single" w:sz="4" w:space="0" w:color="auto"/>
              <w:right w:val="single" w:sz="4" w:space="0" w:color="auto"/>
            </w:tcBorders>
            <w:shd w:val="clear" w:color="auto" w:fill="auto"/>
            <w:noWrap/>
            <w:vAlign w:val="bottom"/>
            <w:hideMark/>
          </w:tcPr>
          <w:p w14:paraId="453AB20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56,303 </w:t>
            </w:r>
          </w:p>
        </w:tc>
        <w:tc>
          <w:tcPr>
            <w:tcW w:w="1254" w:type="dxa"/>
            <w:tcBorders>
              <w:top w:val="nil"/>
              <w:left w:val="nil"/>
              <w:bottom w:val="single" w:sz="4" w:space="0" w:color="auto"/>
              <w:right w:val="single" w:sz="4" w:space="0" w:color="auto"/>
            </w:tcBorders>
            <w:shd w:val="clear" w:color="auto" w:fill="auto"/>
            <w:noWrap/>
            <w:vAlign w:val="bottom"/>
            <w:hideMark/>
          </w:tcPr>
          <w:p w14:paraId="77CBD1D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57,710 </w:t>
            </w:r>
          </w:p>
        </w:tc>
        <w:tc>
          <w:tcPr>
            <w:tcW w:w="1254" w:type="dxa"/>
            <w:tcBorders>
              <w:top w:val="nil"/>
              <w:left w:val="nil"/>
              <w:bottom w:val="single" w:sz="4" w:space="0" w:color="auto"/>
              <w:right w:val="single" w:sz="4" w:space="0" w:color="auto"/>
            </w:tcBorders>
            <w:shd w:val="clear" w:color="auto" w:fill="auto"/>
            <w:noWrap/>
            <w:vAlign w:val="bottom"/>
            <w:hideMark/>
          </w:tcPr>
          <w:p w14:paraId="613DFA2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59,153 </w:t>
            </w:r>
          </w:p>
        </w:tc>
        <w:tc>
          <w:tcPr>
            <w:tcW w:w="1254" w:type="dxa"/>
            <w:tcBorders>
              <w:top w:val="nil"/>
              <w:left w:val="nil"/>
              <w:bottom w:val="single" w:sz="4" w:space="0" w:color="auto"/>
              <w:right w:val="single" w:sz="4" w:space="0" w:color="auto"/>
            </w:tcBorders>
            <w:shd w:val="clear" w:color="auto" w:fill="auto"/>
            <w:noWrap/>
            <w:vAlign w:val="bottom"/>
            <w:hideMark/>
          </w:tcPr>
          <w:p w14:paraId="21B263F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60,632 </w:t>
            </w:r>
          </w:p>
        </w:tc>
        <w:tc>
          <w:tcPr>
            <w:tcW w:w="1503" w:type="dxa"/>
            <w:tcBorders>
              <w:top w:val="nil"/>
              <w:left w:val="nil"/>
              <w:bottom w:val="single" w:sz="4" w:space="0" w:color="auto"/>
              <w:right w:val="single" w:sz="4" w:space="0" w:color="auto"/>
            </w:tcBorders>
            <w:shd w:val="clear" w:color="auto" w:fill="auto"/>
            <w:noWrap/>
            <w:vAlign w:val="bottom"/>
            <w:hideMark/>
          </w:tcPr>
          <w:p w14:paraId="53B0C9C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62,148 </w:t>
            </w:r>
          </w:p>
        </w:tc>
        <w:tc>
          <w:tcPr>
            <w:tcW w:w="1503" w:type="dxa"/>
            <w:tcBorders>
              <w:top w:val="nil"/>
              <w:left w:val="nil"/>
              <w:bottom w:val="single" w:sz="4" w:space="0" w:color="auto"/>
              <w:right w:val="single" w:sz="4" w:space="0" w:color="auto"/>
            </w:tcBorders>
            <w:shd w:val="clear" w:color="000000" w:fill="000000"/>
            <w:noWrap/>
            <w:vAlign w:val="bottom"/>
            <w:hideMark/>
          </w:tcPr>
          <w:p w14:paraId="4038A33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6125DFA8"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286D067"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8</w:t>
            </w:r>
          </w:p>
        </w:tc>
        <w:tc>
          <w:tcPr>
            <w:tcW w:w="1254" w:type="dxa"/>
            <w:tcBorders>
              <w:top w:val="nil"/>
              <w:left w:val="nil"/>
              <w:bottom w:val="single" w:sz="4" w:space="0" w:color="auto"/>
              <w:right w:val="single" w:sz="4" w:space="0" w:color="auto"/>
            </w:tcBorders>
            <w:shd w:val="clear" w:color="auto" w:fill="auto"/>
            <w:noWrap/>
            <w:vAlign w:val="bottom"/>
            <w:hideMark/>
          </w:tcPr>
          <w:p w14:paraId="58F5C6E6" w14:textId="77777777" w:rsidR="00E01562" w:rsidRPr="00E01562" w:rsidRDefault="00E01562" w:rsidP="00E01562">
            <w:pPr>
              <w:spacing w:after="0" w:line="240" w:lineRule="auto"/>
              <w:rPr>
                <w:rFonts w:ascii="Calibri" w:eastAsia="Times New Roman" w:hAnsi="Calibri" w:cs="Calibri"/>
              </w:rPr>
            </w:pPr>
            <w:r w:rsidRPr="00E01562">
              <w:rPr>
                <w:rFonts w:ascii="Calibri" w:eastAsia="Times New Roman" w:hAnsi="Calibri" w:cs="Calibri"/>
              </w:rPr>
              <w:t xml:space="preserve">          56,303 </w:t>
            </w:r>
          </w:p>
        </w:tc>
        <w:tc>
          <w:tcPr>
            <w:tcW w:w="1418" w:type="dxa"/>
            <w:tcBorders>
              <w:top w:val="nil"/>
              <w:left w:val="nil"/>
              <w:bottom w:val="single" w:sz="4" w:space="0" w:color="auto"/>
              <w:right w:val="single" w:sz="4" w:space="0" w:color="auto"/>
            </w:tcBorders>
            <w:shd w:val="clear" w:color="auto" w:fill="auto"/>
            <w:noWrap/>
            <w:vAlign w:val="bottom"/>
            <w:hideMark/>
          </w:tcPr>
          <w:p w14:paraId="67DC4A5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57,710 </w:t>
            </w:r>
          </w:p>
        </w:tc>
        <w:tc>
          <w:tcPr>
            <w:tcW w:w="1254" w:type="dxa"/>
            <w:tcBorders>
              <w:top w:val="nil"/>
              <w:left w:val="nil"/>
              <w:bottom w:val="single" w:sz="4" w:space="0" w:color="auto"/>
              <w:right w:val="single" w:sz="4" w:space="0" w:color="auto"/>
            </w:tcBorders>
            <w:shd w:val="clear" w:color="auto" w:fill="auto"/>
            <w:noWrap/>
            <w:vAlign w:val="bottom"/>
            <w:hideMark/>
          </w:tcPr>
          <w:p w14:paraId="091C847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59,153 </w:t>
            </w:r>
          </w:p>
        </w:tc>
        <w:tc>
          <w:tcPr>
            <w:tcW w:w="1254" w:type="dxa"/>
            <w:tcBorders>
              <w:top w:val="nil"/>
              <w:left w:val="nil"/>
              <w:bottom w:val="single" w:sz="4" w:space="0" w:color="auto"/>
              <w:right w:val="single" w:sz="4" w:space="0" w:color="auto"/>
            </w:tcBorders>
            <w:shd w:val="clear" w:color="auto" w:fill="auto"/>
            <w:noWrap/>
            <w:vAlign w:val="bottom"/>
            <w:hideMark/>
          </w:tcPr>
          <w:p w14:paraId="2613483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60,632 </w:t>
            </w:r>
          </w:p>
        </w:tc>
        <w:tc>
          <w:tcPr>
            <w:tcW w:w="1254" w:type="dxa"/>
            <w:tcBorders>
              <w:top w:val="nil"/>
              <w:left w:val="nil"/>
              <w:bottom w:val="single" w:sz="4" w:space="0" w:color="auto"/>
              <w:right w:val="single" w:sz="4" w:space="0" w:color="auto"/>
            </w:tcBorders>
            <w:shd w:val="clear" w:color="auto" w:fill="auto"/>
            <w:noWrap/>
            <w:vAlign w:val="bottom"/>
            <w:hideMark/>
          </w:tcPr>
          <w:p w14:paraId="4CC61E2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62,148 </w:t>
            </w:r>
          </w:p>
        </w:tc>
        <w:tc>
          <w:tcPr>
            <w:tcW w:w="1503" w:type="dxa"/>
            <w:tcBorders>
              <w:top w:val="nil"/>
              <w:left w:val="nil"/>
              <w:bottom w:val="single" w:sz="4" w:space="0" w:color="auto"/>
              <w:right w:val="single" w:sz="4" w:space="0" w:color="auto"/>
            </w:tcBorders>
            <w:shd w:val="clear" w:color="auto" w:fill="auto"/>
            <w:noWrap/>
            <w:vAlign w:val="bottom"/>
            <w:hideMark/>
          </w:tcPr>
          <w:p w14:paraId="6780870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63,701 </w:t>
            </w:r>
          </w:p>
        </w:tc>
        <w:tc>
          <w:tcPr>
            <w:tcW w:w="1503" w:type="dxa"/>
            <w:tcBorders>
              <w:top w:val="nil"/>
              <w:left w:val="nil"/>
              <w:bottom w:val="single" w:sz="4" w:space="0" w:color="auto"/>
              <w:right w:val="single" w:sz="4" w:space="0" w:color="auto"/>
            </w:tcBorders>
            <w:shd w:val="clear" w:color="000000" w:fill="000000"/>
            <w:noWrap/>
            <w:vAlign w:val="bottom"/>
            <w:hideMark/>
          </w:tcPr>
          <w:p w14:paraId="48C8F9D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22089BBA"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5022A78"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9</w:t>
            </w:r>
          </w:p>
        </w:tc>
        <w:tc>
          <w:tcPr>
            <w:tcW w:w="1254" w:type="dxa"/>
            <w:tcBorders>
              <w:top w:val="nil"/>
              <w:left w:val="nil"/>
              <w:bottom w:val="single" w:sz="4" w:space="0" w:color="auto"/>
              <w:right w:val="single" w:sz="4" w:space="0" w:color="auto"/>
            </w:tcBorders>
            <w:shd w:val="clear" w:color="000000" w:fill="000000"/>
            <w:noWrap/>
            <w:vAlign w:val="bottom"/>
            <w:hideMark/>
          </w:tcPr>
          <w:p w14:paraId="3F23E96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5FBEDE6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59,153 </w:t>
            </w:r>
          </w:p>
        </w:tc>
        <w:tc>
          <w:tcPr>
            <w:tcW w:w="1254" w:type="dxa"/>
            <w:tcBorders>
              <w:top w:val="nil"/>
              <w:left w:val="nil"/>
              <w:bottom w:val="single" w:sz="4" w:space="0" w:color="auto"/>
              <w:right w:val="single" w:sz="4" w:space="0" w:color="auto"/>
            </w:tcBorders>
            <w:shd w:val="clear" w:color="auto" w:fill="auto"/>
            <w:noWrap/>
            <w:vAlign w:val="bottom"/>
            <w:hideMark/>
          </w:tcPr>
          <w:p w14:paraId="3866ED2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60,632 </w:t>
            </w:r>
          </w:p>
        </w:tc>
        <w:tc>
          <w:tcPr>
            <w:tcW w:w="1254" w:type="dxa"/>
            <w:tcBorders>
              <w:top w:val="nil"/>
              <w:left w:val="nil"/>
              <w:bottom w:val="single" w:sz="4" w:space="0" w:color="auto"/>
              <w:right w:val="single" w:sz="4" w:space="0" w:color="auto"/>
            </w:tcBorders>
            <w:shd w:val="clear" w:color="auto" w:fill="auto"/>
            <w:noWrap/>
            <w:vAlign w:val="bottom"/>
            <w:hideMark/>
          </w:tcPr>
          <w:p w14:paraId="5FA50C4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62,148 </w:t>
            </w:r>
          </w:p>
        </w:tc>
        <w:tc>
          <w:tcPr>
            <w:tcW w:w="1254" w:type="dxa"/>
            <w:tcBorders>
              <w:top w:val="nil"/>
              <w:left w:val="nil"/>
              <w:bottom w:val="single" w:sz="4" w:space="0" w:color="auto"/>
              <w:right w:val="single" w:sz="4" w:space="0" w:color="auto"/>
            </w:tcBorders>
            <w:shd w:val="clear" w:color="auto" w:fill="auto"/>
            <w:noWrap/>
            <w:vAlign w:val="bottom"/>
            <w:hideMark/>
          </w:tcPr>
          <w:p w14:paraId="59D48CC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63,701 </w:t>
            </w:r>
          </w:p>
        </w:tc>
        <w:tc>
          <w:tcPr>
            <w:tcW w:w="1503" w:type="dxa"/>
            <w:tcBorders>
              <w:top w:val="nil"/>
              <w:left w:val="nil"/>
              <w:bottom w:val="single" w:sz="4" w:space="0" w:color="auto"/>
              <w:right w:val="single" w:sz="4" w:space="0" w:color="auto"/>
            </w:tcBorders>
            <w:shd w:val="clear" w:color="auto" w:fill="auto"/>
            <w:noWrap/>
            <w:vAlign w:val="bottom"/>
            <w:hideMark/>
          </w:tcPr>
          <w:p w14:paraId="4A28B23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65,294 </w:t>
            </w:r>
          </w:p>
        </w:tc>
        <w:tc>
          <w:tcPr>
            <w:tcW w:w="1503" w:type="dxa"/>
            <w:tcBorders>
              <w:top w:val="nil"/>
              <w:left w:val="nil"/>
              <w:bottom w:val="single" w:sz="4" w:space="0" w:color="auto"/>
              <w:right w:val="single" w:sz="4" w:space="0" w:color="auto"/>
            </w:tcBorders>
            <w:shd w:val="clear" w:color="000000" w:fill="000000"/>
            <w:noWrap/>
            <w:vAlign w:val="bottom"/>
            <w:hideMark/>
          </w:tcPr>
          <w:p w14:paraId="1649A34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3CB84577"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F4B015E"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10</w:t>
            </w:r>
          </w:p>
        </w:tc>
        <w:tc>
          <w:tcPr>
            <w:tcW w:w="1254" w:type="dxa"/>
            <w:tcBorders>
              <w:top w:val="nil"/>
              <w:left w:val="nil"/>
              <w:bottom w:val="single" w:sz="4" w:space="0" w:color="auto"/>
              <w:right w:val="single" w:sz="4" w:space="0" w:color="auto"/>
            </w:tcBorders>
            <w:shd w:val="clear" w:color="000000" w:fill="000000"/>
            <w:noWrap/>
            <w:vAlign w:val="bottom"/>
            <w:hideMark/>
          </w:tcPr>
          <w:p w14:paraId="3B8041F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426FCA9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60,632 </w:t>
            </w:r>
          </w:p>
        </w:tc>
        <w:tc>
          <w:tcPr>
            <w:tcW w:w="1254" w:type="dxa"/>
            <w:tcBorders>
              <w:top w:val="nil"/>
              <w:left w:val="nil"/>
              <w:bottom w:val="single" w:sz="4" w:space="0" w:color="auto"/>
              <w:right w:val="single" w:sz="4" w:space="0" w:color="auto"/>
            </w:tcBorders>
            <w:shd w:val="clear" w:color="auto" w:fill="auto"/>
            <w:noWrap/>
            <w:vAlign w:val="bottom"/>
            <w:hideMark/>
          </w:tcPr>
          <w:p w14:paraId="55BBFA9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62,148 </w:t>
            </w:r>
          </w:p>
        </w:tc>
        <w:tc>
          <w:tcPr>
            <w:tcW w:w="1254" w:type="dxa"/>
            <w:tcBorders>
              <w:top w:val="nil"/>
              <w:left w:val="nil"/>
              <w:bottom w:val="single" w:sz="4" w:space="0" w:color="auto"/>
              <w:right w:val="single" w:sz="4" w:space="0" w:color="auto"/>
            </w:tcBorders>
            <w:shd w:val="clear" w:color="auto" w:fill="auto"/>
            <w:noWrap/>
            <w:vAlign w:val="bottom"/>
            <w:hideMark/>
          </w:tcPr>
          <w:p w14:paraId="278956B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63,701 </w:t>
            </w:r>
          </w:p>
        </w:tc>
        <w:tc>
          <w:tcPr>
            <w:tcW w:w="1254" w:type="dxa"/>
            <w:tcBorders>
              <w:top w:val="nil"/>
              <w:left w:val="nil"/>
              <w:bottom w:val="single" w:sz="4" w:space="0" w:color="auto"/>
              <w:right w:val="single" w:sz="4" w:space="0" w:color="auto"/>
            </w:tcBorders>
            <w:shd w:val="clear" w:color="auto" w:fill="auto"/>
            <w:noWrap/>
            <w:vAlign w:val="bottom"/>
            <w:hideMark/>
          </w:tcPr>
          <w:p w14:paraId="5AD1490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65,294 </w:t>
            </w:r>
          </w:p>
        </w:tc>
        <w:tc>
          <w:tcPr>
            <w:tcW w:w="1503" w:type="dxa"/>
            <w:tcBorders>
              <w:top w:val="nil"/>
              <w:left w:val="nil"/>
              <w:bottom w:val="single" w:sz="4" w:space="0" w:color="auto"/>
              <w:right w:val="single" w:sz="4" w:space="0" w:color="auto"/>
            </w:tcBorders>
            <w:shd w:val="clear" w:color="auto" w:fill="auto"/>
            <w:noWrap/>
            <w:vAlign w:val="bottom"/>
            <w:hideMark/>
          </w:tcPr>
          <w:p w14:paraId="29EA9BF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66,926 </w:t>
            </w:r>
          </w:p>
        </w:tc>
        <w:tc>
          <w:tcPr>
            <w:tcW w:w="1503" w:type="dxa"/>
            <w:tcBorders>
              <w:top w:val="nil"/>
              <w:left w:val="nil"/>
              <w:bottom w:val="single" w:sz="4" w:space="0" w:color="auto"/>
              <w:right w:val="single" w:sz="4" w:space="0" w:color="auto"/>
            </w:tcBorders>
            <w:shd w:val="clear" w:color="000000" w:fill="000000"/>
            <w:noWrap/>
            <w:vAlign w:val="bottom"/>
            <w:hideMark/>
          </w:tcPr>
          <w:p w14:paraId="286EC64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8B26EF" w:rsidRPr="00E01562" w14:paraId="6B344050"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44DB343"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11</w:t>
            </w:r>
          </w:p>
        </w:tc>
        <w:tc>
          <w:tcPr>
            <w:tcW w:w="1254" w:type="dxa"/>
            <w:tcBorders>
              <w:top w:val="nil"/>
              <w:left w:val="nil"/>
              <w:bottom w:val="single" w:sz="4" w:space="0" w:color="auto"/>
              <w:right w:val="single" w:sz="4" w:space="0" w:color="auto"/>
            </w:tcBorders>
            <w:shd w:val="clear" w:color="000000" w:fill="000000"/>
            <w:noWrap/>
            <w:vAlign w:val="bottom"/>
            <w:hideMark/>
          </w:tcPr>
          <w:p w14:paraId="33E2BA5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1C12E9B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62,148 </w:t>
            </w:r>
          </w:p>
        </w:tc>
        <w:tc>
          <w:tcPr>
            <w:tcW w:w="1254" w:type="dxa"/>
            <w:tcBorders>
              <w:top w:val="nil"/>
              <w:left w:val="nil"/>
              <w:bottom w:val="single" w:sz="4" w:space="0" w:color="auto"/>
              <w:right w:val="single" w:sz="4" w:space="0" w:color="auto"/>
            </w:tcBorders>
            <w:shd w:val="clear" w:color="auto" w:fill="auto"/>
            <w:noWrap/>
            <w:vAlign w:val="bottom"/>
            <w:hideMark/>
          </w:tcPr>
          <w:p w14:paraId="1C9C794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63,701 </w:t>
            </w:r>
          </w:p>
        </w:tc>
        <w:tc>
          <w:tcPr>
            <w:tcW w:w="1254" w:type="dxa"/>
            <w:tcBorders>
              <w:top w:val="nil"/>
              <w:left w:val="nil"/>
              <w:bottom w:val="single" w:sz="4" w:space="0" w:color="auto"/>
              <w:right w:val="single" w:sz="4" w:space="0" w:color="auto"/>
            </w:tcBorders>
            <w:shd w:val="clear" w:color="auto" w:fill="auto"/>
            <w:noWrap/>
            <w:vAlign w:val="bottom"/>
            <w:hideMark/>
          </w:tcPr>
          <w:p w14:paraId="39E57F4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65,294 </w:t>
            </w:r>
          </w:p>
        </w:tc>
        <w:tc>
          <w:tcPr>
            <w:tcW w:w="1254" w:type="dxa"/>
            <w:tcBorders>
              <w:top w:val="nil"/>
              <w:left w:val="nil"/>
              <w:bottom w:val="single" w:sz="4" w:space="0" w:color="auto"/>
              <w:right w:val="single" w:sz="4" w:space="0" w:color="auto"/>
            </w:tcBorders>
            <w:shd w:val="clear" w:color="auto" w:fill="auto"/>
            <w:noWrap/>
            <w:vAlign w:val="bottom"/>
            <w:hideMark/>
          </w:tcPr>
          <w:p w14:paraId="34514CA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66,926 </w:t>
            </w:r>
          </w:p>
        </w:tc>
        <w:tc>
          <w:tcPr>
            <w:tcW w:w="1503" w:type="dxa"/>
            <w:tcBorders>
              <w:top w:val="nil"/>
              <w:left w:val="nil"/>
              <w:bottom w:val="single" w:sz="4" w:space="0" w:color="auto"/>
              <w:right w:val="single" w:sz="4" w:space="0" w:color="auto"/>
            </w:tcBorders>
            <w:shd w:val="clear" w:color="auto" w:fill="auto"/>
            <w:noWrap/>
            <w:vAlign w:val="bottom"/>
            <w:hideMark/>
          </w:tcPr>
          <w:p w14:paraId="2DF70F9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68,599 </w:t>
            </w:r>
          </w:p>
        </w:tc>
        <w:tc>
          <w:tcPr>
            <w:tcW w:w="1503" w:type="dxa"/>
            <w:tcBorders>
              <w:top w:val="nil"/>
              <w:left w:val="nil"/>
              <w:bottom w:val="single" w:sz="4" w:space="0" w:color="auto"/>
              <w:right w:val="single" w:sz="4" w:space="0" w:color="auto"/>
            </w:tcBorders>
            <w:shd w:val="clear" w:color="auto" w:fill="auto"/>
            <w:noWrap/>
            <w:vAlign w:val="bottom"/>
            <w:hideMark/>
          </w:tcPr>
          <w:p w14:paraId="7A1DFB0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70,314 </w:t>
            </w:r>
          </w:p>
        </w:tc>
      </w:tr>
      <w:tr w:rsidR="008B26EF" w:rsidRPr="00E01562" w14:paraId="47FD4EDC"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E94382B"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12</w:t>
            </w:r>
          </w:p>
        </w:tc>
        <w:tc>
          <w:tcPr>
            <w:tcW w:w="1254" w:type="dxa"/>
            <w:tcBorders>
              <w:top w:val="nil"/>
              <w:left w:val="nil"/>
              <w:bottom w:val="single" w:sz="4" w:space="0" w:color="auto"/>
              <w:right w:val="single" w:sz="4" w:space="0" w:color="auto"/>
            </w:tcBorders>
            <w:shd w:val="clear" w:color="000000" w:fill="000000"/>
            <w:noWrap/>
            <w:vAlign w:val="bottom"/>
            <w:hideMark/>
          </w:tcPr>
          <w:p w14:paraId="273BB43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387E9A9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63,701 </w:t>
            </w:r>
          </w:p>
        </w:tc>
        <w:tc>
          <w:tcPr>
            <w:tcW w:w="1254" w:type="dxa"/>
            <w:tcBorders>
              <w:top w:val="nil"/>
              <w:left w:val="nil"/>
              <w:bottom w:val="single" w:sz="4" w:space="0" w:color="auto"/>
              <w:right w:val="single" w:sz="4" w:space="0" w:color="auto"/>
            </w:tcBorders>
            <w:shd w:val="clear" w:color="auto" w:fill="auto"/>
            <w:noWrap/>
            <w:vAlign w:val="bottom"/>
            <w:hideMark/>
          </w:tcPr>
          <w:p w14:paraId="6BFCAA0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65,294 </w:t>
            </w:r>
          </w:p>
        </w:tc>
        <w:tc>
          <w:tcPr>
            <w:tcW w:w="1254" w:type="dxa"/>
            <w:tcBorders>
              <w:top w:val="nil"/>
              <w:left w:val="nil"/>
              <w:bottom w:val="single" w:sz="4" w:space="0" w:color="auto"/>
              <w:right w:val="single" w:sz="4" w:space="0" w:color="auto"/>
            </w:tcBorders>
            <w:shd w:val="clear" w:color="auto" w:fill="auto"/>
            <w:noWrap/>
            <w:vAlign w:val="bottom"/>
            <w:hideMark/>
          </w:tcPr>
          <w:p w14:paraId="5713CA5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66,926 </w:t>
            </w:r>
          </w:p>
        </w:tc>
        <w:tc>
          <w:tcPr>
            <w:tcW w:w="1254" w:type="dxa"/>
            <w:tcBorders>
              <w:top w:val="nil"/>
              <w:left w:val="nil"/>
              <w:bottom w:val="single" w:sz="4" w:space="0" w:color="auto"/>
              <w:right w:val="single" w:sz="4" w:space="0" w:color="auto"/>
            </w:tcBorders>
            <w:shd w:val="clear" w:color="auto" w:fill="auto"/>
            <w:noWrap/>
            <w:vAlign w:val="bottom"/>
            <w:hideMark/>
          </w:tcPr>
          <w:p w14:paraId="2D45AEB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68,599 </w:t>
            </w:r>
          </w:p>
        </w:tc>
        <w:tc>
          <w:tcPr>
            <w:tcW w:w="1503" w:type="dxa"/>
            <w:tcBorders>
              <w:top w:val="nil"/>
              <w:left w:val="nil"/>
              <w:bottom w:val="single" w:sz="4" w:space="0" w:color="auto"/>
              <w:right w:val="single" w:sz="4" w:space="0" w:color="auto"/>
            </w:tcBorders>
            <w:shd w:val="clear" w:color="auto" w:fill="auto"/>
            <w:noWrap/>
            <w:vAlign w:val="bottom"/>
            <w:hideMark/>
          </w:tcPr>
          <w:p w14:paraId="654B7C4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70,314 </w:t>
            </w:r>
          </w:p>
        </w:tc>
        <w:tc>
          <w:tcPr>
            <w:tcW w:w="1503" w:type="dxa"/>
            <w:tcBorders>
              <w:top w:val="nil"/>
              <w:left w:val="nil"/>
              <w:bottom w:val="single" w:sz="4" w:space="0" w:color="auto"/>
              <w:right w:val="single" w:sz="4" w:space="0" w:color="auto"/>
            </w:tcBorders>
            <w:shd w:val="clear" w:color="auto" w:fill="auto"/>
            <w:noWrap/>
            <w:vAlign w:val="bottom"/>
            <w:hideMark/>
          </w:tcPr>
          <w:p w14:paraId="1BEC015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72,072 </w:t>
            </w:r>
          </w:p>
        </w:tc>
      </w:tr>
      <w:tr w:rsidR="008B26EF" w:rsidRPr="00E01562" w14:paraId="1C991C19"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BC73459"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13</w:t>
            </w:r>
          </w:p>
        </w:tc>
        <w:tc>
          <w:tcPr>
            <w:tcW w:w="1254" w:type="dxa"/>
            <w:tcBorders>
              <w:top w:val="nil"/>
              <w:left w:val="nil"/>
              <w:bottom w:val="single" w:sz="4" w:space="0" w:color="auto"/>
              <w:right w:val="single" w:sz="4" w:space="0" w:color="auto"/>
            </w:tcBorders>
            <w:shd w:val="clear" w:color="000000" w:fill="000000"/>
            <w:noWrap/>
            <w:vAlign w:val="bottom"/>
            <w:hideMark/>
          </w:tcPr>
          <w:p w14:paraId="04301FC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4540399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4BEEFC7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66,926 </w:t>
            </w:r>
          </w:p>
        </w:tc>
        <w:tc>
          <w:tcPr>
            <w:tcW w:w="1254" w:type="dxa"/>
            <w:tcBorders>
              <w:top w:val="nil"/>
              <w:left w:val="nil"/>
              <w:bottom w:val="single" w:sz="4" w:space="0" w:color="auto"/>
              <w:right w:val="single" w:sz="4" w:space="0" w:color="auto"/>
            </w:tcBorders>
            <w:shd w:val="clear" w:color="auto" w:fill="auto"/>
            <w:noWrap/>
            <w:vAlign w:val="bottom"/>
            <w:hideMark/>
          </w:tcPr>
          <w:p w14:paraId="2A588FE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68,599 </w:t>
            </w:r>
          </w:p>
        </w:tc>
        <w:tc>
          <w:tcPr>
            <w:tcW w:w="1254" w:type="dxa"/>
            <w:tcBorders>
              <w:top w:val="nil"/>
              <w:left w:val="nil"/>
              <w:bottom w:val="single" w:sz="4" w:space="0" w:color="auto"/>
              <w:right w:val="single" w:sz="4" w:space="0" w:color="auto"/>
            </w:tcBorders>
            <w:shd w:val="clear" w:color="auto" w:fill="auto"/>
            <w:noWrap/>
            <w:vAlign w:val="bottom"/>
            <w:hideMark/>
          </w:tcPr>
          <w:p w14:paraId="2294E0D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70,314 </w:t>
            </w:r>
          </w:p>
        </w:tc>
        <w:tc>
          <w:tcPr>
            <w:tcW w:w="1503" w:type="dxa"/>
            <w:tcBorders>
              <w:top w:val="nil"/>
              <w:left w:val="nil"/>
              <w:bottom w:val="single" w:sz="4" w:space="0" w:color="auto"/>
              <w:right w:val="single" w:sz="4" w:space="0" w:color="auto"/>
            </w:tcBorders>
            <w:shd w:val="clear" w:color="auto" w:fill="auto"/>
            <w:noWrap/>
            <w:vAlign w:val="bottom"/>
            <w:hideMark/>
          </w:tcPr>
          <w:p w14:paraId="4481743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72,072 </w:t>
            </w:r>
          </w:p>
        </w:tc>
        <w:tc>
          <w:tcPr>
            <w:tcW w:w="1503" w:type="dxa"/>
            <w:tcBorders>
              <w:top w:val="nil"/>
              <w:left w:val="nil"/>
              <w:bottom w:val="single" w:sz="4" w:space="0" w:color="auto"/>
              <w:right w:val="single" w:sz="4" w:space="0" w:color="auto"/>
            </w:tcBorders>
            <w:shd w:val="clear" w:color="auto" w:fill="auto"/>
            <w:noWrap/>
            <w:vAlign w:val="bottom"/>
            <w:hideMark/>
          </w:tcPr>
          <w:p w14:paraId="3555187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73,874 </w:t>
            </w:r>
          </w:p>
        </w:tc>
      </w:tr>
      <w:tr w:rsidR="008B26EF" w:rsidRPr="00E01562" w14:paraId="4FF3B576"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8D7B6C3"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14</w:t>
            </w:r>
          </w:p>
        </w:tc>
        <w:tc>
          <w:tcPr>
            <w:tcW w:w="1254" w:type="dxa"/>
            <w:tcBorders>
              <w:top w:val="nil"/>
              <w:left w:val="nil"/>
              <w:bottom w:val="single" w:sz="4" w:space="0" w:color="auto"/>
              <w:right w:val="single" w:sz="4" w:space="0" w:color="auto"/>
            </w:tcBorders>
            <w:shd w:val="clear" w:color="000000" w:fill="000000"/>
            <w:noWrap/>
            <w:vAlign w:val="bottom"/>
            <w:hideMark/>
          </w:tcPr>
          <w:p w14:paraId="468B1BD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61B838D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73693DE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68,599 </w:t>
            </w:r>
          </w:p>
        </w:tc>
        <w:tc>
          <w:tcPr>
            <w:tcW w:w="1254" w:type="dxa"/>
            <w:tcBorders>
              <w:top w:val="nil"/>
              <w:left w:val="nil"/>
              <w:bottom w:val="single" w:sz="4" w:space="0" w:color="auto"/>
              <w:right w:val="single" w:sz="4" w:space="0" w:color="auto"/>
            </w:tcBorders>
            <w:shd w:val="clear" w:color="auto" w:fill="auto"/>
            <w:noWrap/>
            <w:vAlign w:val="bottom"/>
            <w:hideMark/>
          </w:tcPr>
          <w:p w14:paraId="277806A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70,314 </w:t>
            </w:r>
          </w:p>
        </w:tc>
        <w:tc>
          <w:tcPr>
            <w:tcW w:w="1254" w:type="dxa"/>
            <w:tcBorders>
              <w:top w:val="nil"/>
              <w:left w:val="nil"/>
              <w:bottom w:val="single" w:sz="4" w:space="0" w:color="auto"/>
              <w:right w:val="single" w:sz="4" w:space="0" w:color="auto"/>
            </w:tcBorders>
            <w:shd w:val="clear" w:color="auto" w:fill="auto"/>
            <w:noWrap/>
            <w:vAlign w:val="bottom"/>
            <w:hideMark/>
          </w:tcPr>
          <w:p w14:paraId="42A32E5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72,072 </w:t>
            </w:r>
          </w:p>
        </w:tc>
        <w:tc>
          <w:tcPr>
            <w:tcW w:w="1503" w:type="dxa"/>
            <w:tcBorders>
              <w:top w:val="nil"/>
              <w:left w:val="nil"/>
              <w:bottom w:val="single" w:sz="4" w:space="0" w:color="auto"/>
              <w:right w:val="single" w:sz="4" w:space="0" w:color="auto"/>
            </w:tcBorders>
            <w:shd w:val="clear" w:color="auto" w:fill="auto"/>
            <w:noWrap/>
            <w:vAlign w:val="bottom"/>
            <w:hideMark/>
          </w:tcPr>
          <w:p w14:paraId="0934E5D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73,874 </w:t>
            </w:r>
          </w:p>
        </w:tc>
        <w:tc>
          <w:tcPr>
            <w:tcW w:w="1503" w:type="dxa"/>
            <w:tcBorders>
              <w:top w:val="nil"/>
              <w:left w:val="nil"/>
              <w:bottom w:val="single" w:sz="4" w:space="0" w:color="auto"/>
              <w:right w:val="single" w:sz="4" w:space="0" w:color="auto"/>
            </w:tcBorders>
            <w:shd w:val="clear" w:color="auto" w:fill="auto"/>
            <w:noWrap/>
            <w:vAlign w:val="bottom"/>
            <w:hideMark/>
          </w:tcPr>
          <w:p w14:paraId="4D62521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75,721 </w:t>
            </w:r>
          </w:p>
        </w:tc>
      </w:tr>
      <w:tr w:rsidR="008B26EF" w:rsidRPr="00E01562" w14:paraId="0BB39136"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38554CB"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15</w:t>
            </w:r>
          </w:p>
        </w:tc>
        <w:tc>
          <w:tcPr>
            <w:tcW w:w="1254" w:type="dxa"/>
            <w:tcBorders>
              <w:top w:val="nil"/>
              <w:left w:val="nil"/>
              <w:bottom w:val="single" w:sz="4" w:space="0" w:color="auto"/>
              <w:right w:val="single" w:sz="4" w:space="0" w:color="auto"/>
            </w:tcBorders>
            <w:shd w:val="clear" w:color="000000" w:fill="000000"/>
            <w:noWrap/>
            <w:vAlign w:val="bottom"/>
            <w:hideMark/>
          </w:tcPr>
          <w:p w14:paraId="3D12E34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18A644C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3DAA722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63,175 </w:t>
            </w:r>
          </w:p>
        </w:tc>
        <w:tc>
          <w:tcPr>
            <w:tcW w:w="1254" w:type="dxa"/>
            <w:tcBorders>
              <w:top w:val="nil"/>
              <w:left w:val="nil"/>
              <w:bottom w:val="single" w:sz="4" w:space="0" w:color="auto"/>
              <w:right w:val="single" w:sz="4" w:space="0" w:color="auto"/>
            </w:tcBorders>
            <w:shd w:val="clear" w:color="auto" w:fill="auto"/>
            <w:noWrap/>
            <w:vAlign w:val="bottom"/>
            <w:hideMark/>
          </w:tcPr>
          <w:p w14:paraId="4EE9D11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72,072 </w:t>
            </w:r>
          </w:p>
        </w:tc>
        <w:tc>
          <w:tcPr>
            <w:tcW w:w="1254" w:type="dxa"/>
            <w:tcBorders>
              <w:top w:val="nil"/>
              <w:left w:val="nil"/>
              <w:bottom w:val="single" w:sz="4" w:space="0" w:color="auto"/>
              <w:right w:val="single" w:sz="4" w:space="0" w:color="auto"/>
            </w:tcBorders>
            <w:shd w:val="clear" w:color="auto" w:fill="auto"/>
            <w:noWrap/>
            <w:vAlign w:val="bottom"/>
            <w:hideMark/>
          </w:tcPr>
          <w:p w14:paraId="7B06CBB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73,874 </w:t>
            </w:r>
          </w:p>
        </w:tc>
        <w:tc>
          <w:tcPr>
            <w:tcW w:w="1503" w:type="dxa"/>
            <w:tcBorders>
              <w:top w:val="nil"/>
              <w:left w:val="nil"/>
              <w:bottom w:val="single" w:sz="4" w:space="0" w:color="auto"/>
              <w:right w:val="single" w:sz="4" w:space="0" w:color="auto"/>
            </w:tcBorders>
            <w:shd w:val="clear" w:color="auto" w:fill="auto"/>
            <w:noWrap/>
            <w:vAlign w:val="bottom"/>
            <w:hideMark/>
          </w:tcPr>
          <w:p w14:paraId="4EC261C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75,721 </w:t>
            </w:r>
          </w:p>
        </w:tc>
        <w:tc>
          <w:tcPr>
            <w:tcW w:w="1503" w:type="dxa"/>
            <w:tcBorders>
              <w:top w:val="nil"/>
              <w:left w:val="nil"/>
              <w:bottom w:val="single" w:sz="4" w:space="0" w:color="auto"/>
              <w:right w:val="single" w:sz="4" w:space="0" w:color="auto"/>
            </w:tcBorders>
            <w:shd w:val="clear" w:color="auto" w:fill="auto"/>
            <w:noWrap/>
            <w:vAlign w:val="bottom"/>
            <w:hideMark/>
          </w:tcPr>
          <w:p w14:paraId="122E0CF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77,614 </w:t>
            </w:r>
          </w:p>
        </w:tc>
      </w:tr>
      <w:tr w:rsidR="008B26EF" w:rsidRPr="00E01562" w14:paraId="24759CFF"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2D66A4F"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16</w:t>
            </w:r>
          </w:p>
        </w:tc>
        <w:tc>
          <w:tcPr>
            <w:tcW w:w="1254" w:type="dxa"/>
            <w:tcBorders>
              <w:top w:val="nil"/>
              <w:left w:val="nil"/>
              <w:bottom w:val="single" w:sz="4" w:space="0" w:color="auto"/>
              <w:right w:val="single" w:sz="4" w:space="0" w:color="auto"/>
            </w:tcBorders>
            <w:shd w:val="clear" w:color="000000" w:fill="000000"/>
            <w:noWrap/>
            <w:vAlign w:val="bottom"/>
            <w:hideMark/>
          </w:tcPr>
          <w:p w14:paraId="76B91A2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362E73D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2F1EC5C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4A95AEB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73,874 </w:t>
            </w:r>
          </w:p>
        </w:tc>
        <w:tc>
          <w:tcPr>
            <w:tcW w:w="1254" w:type="dxa"/>
            <w:tcBorders>
              <w:top w:val="nil"/>
              <w:left w:val="nil"/>
              <w:bottom w:val="single" w:sz="4" w:space="0" w:color="auto"/>
              <w:right w:val="single" w:sz="4" w:space="0" w:color="auto"/>
            </w:tcBorders>
            <w:shd w:val="clear" w:color="auto" w:fill="auto"/>
            <w:noWrap/>
            <w:vAlign w:val="bottom"/>
            <w:hideMark/>
          </w:tcPr>
          <w:p w14:paraId="6B5BA8D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75,721 </w:t>
            </w:r>
          </w:p>
        </w:tc>
        <w:tc>
          <w:tcPr>
            <w:tcW w:w="1503" w:type="dxa"/>
            <w:tcBorders>
              <w:top w:val="nil"/>
              <w:left w:val="nil"/>
              <w:bottom w:val="single" w:sz="4" w:space="0" w:color="auto"/>
              <w:right w:val="single" w:sz="4" w:space="0" w:color="auto"/>
            </w:tcBorders>
            <w:shd w:val="clear" w:color="auto" w:fill="auto"/>
            <w:noWrap/>
            <w:vAlign w:val="bottom"/>
            <w:hideMark/>
          </w:tcPr>
          <w:p w14:paraId="366A546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77,614 </w:t>
            </w:r>
          </w:p>
        </w:tc>
        <w:tc>
          <w:tcPr>
            <w:tcW w:w="1503" w:type="dxa"/>
            <w:tcBorders>
              <w:top w:val="nil"/>
              <w:left w:val="nil"/>
              <w:bottom w:val="single" w:sz="4" w:space="0" w:color="auto"/>
              <w:right w:val="single" w:sz="4" w:space="0" w:color="auto"/>
            </w:tcBorders>
            <w:shd w:val="clear" w:color="auto" w:fill="auto"/>
            <w:noWrap/>
            <w:vAlign w:val="bottom"/>
            <w:hideMark/>
          </w:tcPr>
          <w:p w14:paraId="28356BC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79,554 </w:t>
            </w:r>
          </w:p>
        </w:tc>
      </w:tr>
      <w:tr w:rsidR="008B26EF" w:rsidRPr="00E01562" w14:paraId="17FE80A5"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F14B056" w14:textId="77777777" w:rsidR="00E01562" w:rsidRPr="00E01562" w:rsidRDefault="00E01562" w:rsidP="00E01562">
            <w:pPr>
              <w:spacing w:after="0" w:line="240" w:lineRule="auto"/>
              <w:jc w:val="right"/>
              <w:rPr>
                <w:rFonts w:ascii="Calibri" w:eastAsia="Times New Roman" w:hAnsi="Calibri" w:cs="Calibri"/>
                <w:i/>
                <w:iCs/>
                <w:color w:val="000000"/>
              </w:rPr>
            </w:pPr>
            <w:r w:rsidRPr="00E01562">
              <w:rPr>
                <w:rFonts w:ascii="Calibri" w:eastAsia="Times New Roman" w:hAnsi="Calibri" w:cs="Calibri"/>
                <w:i/>
                <w:iCs/>
                <w:color w:val="000000"/>
              </w:rPr>
              <w:t>17</w:t>
            </w:r>
          </w:p>
        </w:tc>
        <w:tc>
          <w:tcPr>
            <w:tcW w:w="1254" w:type="dxa"/>
            <w:tcBorders>
              <w:top w:val="nil"/>
              <w:left w:val="nil"/>
              <w:bottom w:val="single" w:sz="4" w:space="0" w:color="auto"/>
              <w:right w:val="single" w:sz="4" w:space="0" w:color="auto"/>
            </w:tcBorders>
            <w:shd w:val="clear" w:color="000000" w:fill="000000"/>
            <w:noWrap/>
            <w:vAlign w:val="bottom"/>
            <w:hideMark/>
          </w:tcPr>
          <w:p w14:paraId="67BDBAF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74B9985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0F17792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128EFAA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75,721 </w:t>
            </w:r>
          </w:p>
        </w:tc>
        <w:tc>
          <w:tcPr>
            <w:tcW w:w="1254" w:type="dxa"/>
            <w:tcBorders>
              <w:top w:val="nil"/>
              <w:left w:val="nil"/>
              <w:bottom w:val="single" w:sz="4" w:space="0" w:color="auto"/>
              <w:right w:val="single" w:sz="4" w:space="0" w:color="auto"/>
            </w:tcBorders>
            <w:shd w:val="clear" w:color="auto" w:fill="auto"/>
            <w:noWrap/>
            <w:vAlign w:val="bottom"/>
            <w:hideMark/>
          </w:tcPr>
          <w:p w14:paraId="123372D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77,614 </w:t>
            </w:r>
          </w:p>
        </w:tc>
        <w:tc>
          <w:tcPr>
            <w:tcW w:w="1503" w:type="dxa"/>
            <w:tcBorders>
              <w:top w:val="nil"/>
              <w:left w:val="nil"/>
              <w:bottom w:val="single" w:sz="4" w:space="0" w:color="auto"/>
              <w:right w:val="single" w:sz="4" w:space="0" w:color="auto"/>
            </w:tcBorders>
            <w:shd w:val="clear" w:color="auto" w:fill="auto"/>
            <w:noWrap/>
            <w:vAlign w:val="bottom"/>
            <w:hideMark/>
          </w:tcPr>
          <w:p w14:paraId="5AC9CAE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79,554 </w:t>
            </w:r>
          </w:p>
        </w:tc>
        <w:tc>
          <w:tcPr>
            <w:tcW w:w="1503" w:type="dxa"/>
            <w:tcBorders>
              <w:top w:val="nil"/>
              <w:left w:val="nil"/>
              <w:bottom w:val="single" w:sz="4" w:space="0" w:color="auto"/>
              <w:right w:val="single" w:sz="4" w:space="0" w:color="auto"/>
            </w:tcBorders>
            <w:shd w:val="clear" w:color="auto" w:fill="auto"/>
            <w:noWrap/>
            <w:vAlign w:val="bottom"/>
            <w:hideMark/>
          </w:tcPr>
          <w:p w14:paraId="0A7A7C4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81,543 </w:t>
            </w:r>
          </w:p>
        </w:tc>
      </w:tr>
      <w:tr w:rsidR="008B26EF" w:rsidRPr="00E01562" w14:paraId="21F8FD86" w14:textId="77777777" w:rsidTr="00E60B0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999ED0C" w14:textId="77777777" w:rsidR="00E01562" w:rsidRPr="00E01562" w:rsidRDefault="00E01562" w:rsidP="00E01562">
            <w:pPr>
              <w:spacing w:after="0" w:line="240" w:lineRule="auto"/>
              <w:jc w:val="right"/>
              <w:rPr>
                <w:rFonts w:ascii="Calibri" w:eastAsia="Times New Roman" w:hAnsi="Calibri" w:cs="Calibri"/>
                <w:i/>
                <w:iCs/>
                <w:color w:val="000000"/>
              </w:rPr>
            </w:pPr>
            <w:r w:rsidRPr="00E01562">
              <w:rPr>
                <w:rFonts w:ascii="Calibri" w:eastAsia="Times New Roman" w:hAnsi="Calibri" w:cs="Calibri"/>
                <w:i/>
                <w:iCs/>
                <w:color w:val="000000"/>
              </w:rPr>
              <w:t>18</w:t>
            </w:r>
          </w:p>
        </w:tc>
        <w:tc>
          <w:tcPr>
            <w:tcW w:w="1254" w:type="dxa"/>
            <w:tcBorders>
              <w:top w:val="nil"/>
              <w:left w:val="nil"/>
              <w:bottom w:val="single" w:sz="4" w:space="0" w:color="auto"/>
              <w:right w:val="single" w:sz="4" w:space="0" w:color="auto"/>
            </w:tcBorders>
            <w:shd w:val="clear" w:color="000000" w:fill="000000"/>
            <w:noWrap/>
            <w:vAlign w:val="bottom"/>
            <w:hideMark/>
          </w:tcPr>
          <w:p w14:paraId="4127943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266CE36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3A5DE5A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3F40FB3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3AF2068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79,554 </w:t>
            </w:r>
          </w:p>
        </w:tc>
        <w:tc>
          <w:tcPr>
            <w:tcW w:w="1503" w:type="dxa"/>
            <w:tcBorders>
              <w:top w:val="nil"/>
              <w:left w:val="nil"/>
              <w:bottom w:val="single" w:sz="4" w:space="0" w:color="auto"/>
              <w:right w:val="single" w:sz="4" w:space="0" w:color="auto"/>
            </w:tcBorders>
            <w:shd w:val="clear" w:color="auto" w:fill="auto"/>
            <w:noWrap/>
            <w:vAlign w:val="bottom"/>
            <w:hideMark/>
          </w:tcPr>
          <w:p w14:paraId="71F166E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81,543 </w:t>
            </w:r>
          </w:p>
        </w:tc>
        <w:tc>
          <w:tcPr>
            <w:tcW w:w="1503" w:type="dxa"/>
            <w:tcBorders>
              <w:top w:val="nil"/>
              <w:left w:val="nil"/>
              <w:bottom w:val="single" w:sz="4" w:space="0" w:color="auto"/>
              <w:right w:val="single" w:sz="4" w:space="0" w:color="auto"/>
            </w:tcBorders>
            <w:shd w:val="clear" w:color="auto" w:fill="auto"/>
            <w:noWrap/>
            <w:vAlign w:val="bottom"/>
            <w:hideMark/>
          </w:tcPr>
          <w:p w14:paraId="55064B9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83,582 </w:t>
            </w:r>
          </w:p>
        </w:tc>
      </w:tr>
    </w:tbl>
    <w:p w14:paraId="4C56F0B0" w14:textId="77777777" w:rsidR="00304336" w:rsidRPr="001642DA" w:rsidRDefault="00304336" w:rsidP="004F5D8B">
      <w:pPr>
        <w:rPr>
          <w:rFonts w:ascii="Arial" w:hAnsi="Arial" w:cs="Arial"/>
          <w:sz w:val="24"/>
          <w:szCs w:val="24"/>
        </w:rPr>
        <w:sectPr w:rsidR="00304336" w:rsidRPr="001642DA" w:rsidSect="0018095B">
          <w:footerReference w:type="default" r:id="rId23"/>
          <w:pgSz w:w="12240" w:h="15840" w:code="1"/>
          <w:pgMar w:top="1240" w:right="1720" w:bottom="280" w:left="1660" w:header="0" w:footer="864" w:gutter="0"/>
          <w:cols w:space="720" w:equalWidth="0">
            <w:col w:w="8880"/>
          </w:cols>
          <w:noEndnote/>
          <w:docGrid w:linePitch="299"/>
        </w:sectPr>
      </w:pPr>
    </w:p>
    <w:p w14:paraId="4C56F0B1" w14:textId="4AD99EA2" w:rsidR="005045D8" w:rsidRPr="005045D8" w:rsidRDefault="00E01562" w:rsidP="005045D8">
      <w:pPr>
        <w:rPr>
          <w:rFonts w:ascii="Arial" w:hAnsi="Arial" w:cs="Arial"/>
          <w:b/>
          <w:sz w:val="28"/>
          <w:szCs w:val="28"/>
        </w:rPr>
      </w:pPr>
      <w:r>
        <w:rPr>
          <w:rFonts w:ascii="Arial" w:hAnsi="Arial" w:cs="Arial"/>
          <w:b/>
          <w:sz w:val="28"/>
          <w:szCs w:val="28"/>
        </w:rPr>
        <w:lastRenderedPageBreak/>
        <w:t xml:space="preserve">2026-27 </w:t>
      </w:r>
      <w:r w:rsidR="005045D8" w:rsidRPr="005045D8">
        <w:rPr>
          <w:rFonts w:ascii="Arial" w:hAnsi="Arial" w:cs="Arial"/>
          <w:b/>
          <w:sz w:val="28"/>
          <w:szCs w:val="28"/>
        </w:rPr>
        <w:t>Salary Schedule</w:t>
      </w:r>
    </w:p>
    <w:p w14:paraId="4C56F0B4" w14:textId="6D5BDAD6" w:rsidR="005045D8" w:rsidRPr="005045D8" w:rsidRDefault="005045D8" w:rsidP="005045D8">
      <w:pPr>
        <w:jc w:val="center"/>
        <w:rPr>
          <w:rFonts w:ascii="Arial" w:hAnsi="Arial" w:cs="Arial"/>
          <w:sz w:val="32"/>
          <w:szCs w:val="32"/>
        </w:rPr>
      </w:pPr>
      <w:r w:rsidRPr="005045D8">
        <w:rPr>
          <w:rFonts w:ascii="Arial" w:hAnsi="Arial" w:cs="Arial"/>
          <w:sz w:val="32"/>
          <w:szCs w:val="32"/>
        </w:rPr>
        <w:t xml:space="preserve">Douglas County SD 15 </w:t>
      </w:r>
      <w:r>
        <w:rPr>
          <w:rFonts w:ascii="Arial" w:hAnsi="Arial" w:cs="Arial"/>
          <w:sz w:val="32"/>
          <w:szCs w:val="32"/>
        </w:rPr>
        <w:t>/</w:t>
      </w:r>
      <w:r w:rsidRPr="005045D8">
        <w:rPr>
          <w:rFonts w:ascii="Arial" w:hAnsi="Arial" w:cs="Arial"/>
          <w:sz w:val="32"/>
          <w:szCs w:val="32"/>
        </w:rPr>
        <w:t xml:space="preserve"> Days Creek</w:t>
      </w:r>
    </w:p>
    <w:p w14:paraId="4C56F0B5" w14:textId="635874DA" w:rsidR="005045D8" w:rsidRPr="005045D8" w:rsidRDefault="005045D8" w:rsidP="005045D8">
      <w:pPr>
        <w:jc w:val="center"/>
        <w:rPr>
          <w:rFonts w:ascii="Arial" w:hAnsi="Arial" w:cs="Arial"/>
          <w:b/>
          <w:sz w:val="32"/>
          <w:szCs w:val="32"/>
        </w:rPr>
      </w:pPr>
      <w:r w:rsidRPr="005045D8">
        <w:rPr>
          <w:rFonts w:ascii="Arial" w:hAnsi="Arial" w:cs="Arial"/>
          <w:b/>
          <w:sz w:val="32"/>
          <w:szCs w:val="32"/>
        </w:rPr>
        <w:t>Licensed Salary Schedule</w:t>
      </w:r>
    </w:p>
    <w:tbl>
      <w:tblPr>
        <w:tblW w:w="9880" w:type="dxa"/>
        <w:tblLook w:val="04A0" w:firstRow="1" w:lastRow="0" w:firstColumn="1" w:lastColumn="0" w:noHBand="0" w:noVBand="1"/>
      </w:tblPr>
      <w:tblGrid>
        <w:gridCol w:w="440"/>
        <w:gridCol w:w="1254"/>
        <w:gridCol w:w="1418"/>
        <w:gridCol w:w="1254"/>
        <w:gridCol w:w="1254"/>
        <w:gridCol w:w="1254"/>
        <w:gridCol w:w="1503"/>
        <w:gridCol w:w="1503"/>
      </w:tblGrid>
      <w:tr w:rsidR="00E01562" w:rsidRPr="00E01562" w14:paraId="0CFEBB5E" w14:textId="77777777" w:rsidTr="001B0405">
        <w:trPr>
          <w:trHeight w:val="300"/>
        </w:trPr>
        <w:tc>
          <w:tcPr>
            <w:tcW w:w="9880" w:type="dxa"/>
            <w:gridSpan w:val="8"/>
            <w:tcBorders>
              <w:top w:val="single" w:sz="8" w:space="0" w:color="auto"/>
              <w:left w:val="single" w:sz="8" w:space="0" w:color="auto"/>
              <w:bottom w:val="nil"/>
              <w:right w:val="single" w:sz="8" w:space="0" w:color="000000"/>
            </w:tcBorders>
            <w:shd w:val="clear" w:color="auto" w:fill="auto"/>
            <w:noWrap/>
            <w:vAlign w:val="bottom"/>
            <w:hideMark/>
          </w:tcPr>
          <w:p w14:paraId="22255370"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2026-2027 LICENSED - 4% INCREASE</w:t>
            </w:r>
          </w:p>
        </w:tc>
      </w:tr>
      <w:tr w:rsidR="008B26EF" w:rsidRPr="00E01562" w14:paraId="59CEF056" w14:textId="77777777" w:rsidTr="001B0405">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6CA2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39664589"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3866CEB"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BS+15</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770D262B"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 + 30</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4E7E45AB"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 + 45</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5D43894F"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BS+60/MA</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14:paraId="02F793E3"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BS+75/MA+15</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14:paraId="6EF12C6D" w14:textId="77777777" w:rsidR="00E01562" w:rsidRPr="00E01562" w:rsidRDefault="00E01562" w:rsidP="00E01562">
            <w:pPr>
              <w:spacing w:after="0" w:line="240" w:lineRule="auto"/>
              <w:jc w:val="center"/>
              <w:rPr>
                <w:rFonts w:ascii="Calibri" w:eastAsia="Times New Roman" w:hAnsi="Calibri" w:cs="Calibri"/>
                <w:color w:val="000000"/>
              </w:rPr>
            </w:pPr>
            <w:r w:rsidRPr="00E01562">
              <w:rPr>
                <w:rFonts w:ascii="Calibri" w:eastAsia="Times New Roman" w:hAnsi="Calibri" w:cs="Calibri"/>
                <w:color w:val="000000"/>
              </w:rPr>
              <w:t>BS+90/MA+30</w:t>
            </w:r>
          </w:p>
        </w:tc>
      </w:tr>
      <w:tr w:rsidR="006520B8" w:rsidRPr="00E01562" w14:paraId="0389F52E"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94F507E"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w:t>
            </w:r>
          </w:p>
        </w:tc>
        <w:tc>
          <w:tcPr>
            <w:tcW w:w="1254" w:type="dxa"/>
            <w:tcBorders>
              <w:top w:val="nil"/>
              <w:left w:val="nil"/>
              <w:bottom w:val="single" w:sz="4" w:space="0" w:color="auto"/>
              <w:right w:val="single" w:sz="4" w:space="0" w:color="auto"/>
            </w:tcBorders>
            <w:shd w:val="clear" w:color="auto" w:fill="auto"/>
            <w:noWrap/>
            <w:vAlign w:val="bottom"/>
            <w:hideMark/>
          </w:tcPr>
          <w:p w14:paraId="02CFDAF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49,260 </w:t>
            </w:r>
          </w:p>
        </w:tc>
        <w:tc>
          <w:tcPr>
            <w:tcW w:w="1418" w:type="dxa"/>
            <w:tcBorders>
              <w:top w:val="nil"/>
              <w:left w:val="nil"/>
              <w:bottom w:val="single" w:sz="4" w:space="0" w:color="auto"/>
              <w:right w:val="single" w:sz="4" w:space="0" w:color="auto"/>
            </w:tcBorders>
            <w:shd w:val="clear" w:color="auto" w:fill="auto"/>
            <w:noWrap/>
            <w:vAlign w:val="bottom"/>
            <w:hideMark/>
          </w:tcPr>
          <w:p w14:paraId="7B105D3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50,492 </w:t>
            </w:r>
          </w:p>
        </w:tc>
        <w:tc>
          <w:tcPr>
            <w:tcW w:w="1254" w:type="dxa"/>
            <w:tcBorders>
              <w:top w:val="nil"/>
              <w:left w:val="nil"/>
              <w:bottom w:val="single" w:sz="4" w:space="0" w:color="auto"/>
              <w:right w:val="single" w:sz="4" w:space="0" w:color="auto"/>
            </w:tcBorders>
            <w:shd w:val="clear" w:color="auto" w:fill="auto"/>
            <w:noWrap/>
            <w:vAlign w:val="bottom"/>
            <w:hideMark/>
          </w:tcPr>
          <w:p w14:paraId="3DD41FB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51,754 </w:t>
            </w:r>
          </w:p>
        </w:tc>
        <w:tc>
          <w:tcPr>
            <w:tcW w:w="1254" w:type="dxa"/>
            <w:tcBorders>
              <w:top w:val="nil"/>
              <w:left w:val="nil"/>
              <w:bottom w:val="single" w:sz="4" w:space="0" w:color="auto"/>
              <w:right w:val="single" w:sz="4" w:space="0" w:color="auto"/>
            </w:tcBorders>
            <w:shd w:val="clear" w:color="auto" w:fill="auto"/>
            <w:noWrap/>
            <w:vAlign w:val="bottom"/>
            <w:hideMark/>
          </w:tcPr>
          <w:p w14:paraId="0DD22E5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53,048 </w:t>
            </w:r>
          </w:p>
        </w:tc>
        <w:tc>
          <w:tcPr>
            <w:tcW w:w="1254" w:type="dxa"/>
            <w:tcBorders>
              <w:top w:val="nil"/>
              <w:left w:val="nil"/>
              <w:bottom w:val="single" w:sz="4" w:space="0" w:color="auto"/>
              <w:right w:val="single" w:sz="4" w:space="0" w:color="auto"/>
            </w:tcBorders>
            <w:shd w:val="clear" w:color="auto" w:fill="auto"/>
            <w:noWrap/>
            <w:vAlign w:val="bottom"/>
            <w:hideMark/>
          </w:tcPr>
          <w:p w14:paraId="534783A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54,374 </w:t>
            </w:r>
          </w:p>
        </w:tc>
        <w:tc>
          <w:tcPr>
            <w:tcW w:w="1503" w:type="dxa"/>
            <w:tcBorders>
              <w:top w:val="nil"/>
              <w:left w:val="nil"/>
              <w:bottom w:val="single" w:sz="4" w:space="0" w:color="auto"/>
              <w:right w:val="single" w:sz="4" w:space="0" w:color="auto"/>
            </w:tcBorders>
            <w:shd w:val="clear" w:color="auto" w:fill="auto"/>
            <w:noWrap/>
            <w:vAlign w:val="bottom"/>
            <w:hideMark/>
          </w:tcPr>
          <w:p w14:paraId="7993BB7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55,733 </w:t>
            </w:r>
          </w:p>
        </w:tc>
        <w:tc>
          <w:tcPr>
            <w:tcW w:w="1503" w:type="dxa"/>
            <w:tcBorders>
              <w:top w:val="nil"/>
              <w:left w:val="nil"/>
              <w:bottom w:val="single" w:sz="4" w:space="0" w:color="auto"/>
              <w:right w:val="single" w:sz="4" w:space="0" w:color="auto"/>
            </w:tcBorders>
            <w:shd w:val="clear" w:color="000000" w:fill="000000"/>
            <w:noWrap/>
            <w:vAlign w:val="bottom"/>
            <w:hideMark/>
          </w:tcPr>
          <w:p w14:paraId="338CD8B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44E5F491"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08D8DA4"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2</w:t>
            </w:r>
          </w:p>
        </w:tc>
        <w:tc>
          <w:tcPr>
            <w:tcW w:w="1254" w:type="dxa"/>
            <w:tcBorders>
              <w:top w:val="nil"/>
              <w:left w:val="nil"/>
              <w:bottom w:val="single" w:sz="4" w:space="0" w:color="auto"/>
              <w:right w:val="single" w:sz="4" w:space="0" w:color="auto"/>
            </w:tcBorders>
            <w:shd w:val="clear" w:color="auto" w:fill="auto"/>
            <w:noWrap/>
            <w:vAlign w:val="bottom"/>
            <w:hideMark/>
          </w:tcPr>
          <w:p w14:paraId="017FB92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50,492 </w:t>
            </w:r>
          </w:p>
        </w:tc>
        <w:tc>
          <w:tcPr>
            <w:tcW w:w="1418" w:type="dxa"/>
            <w:tcBorders>
              <w:top w:val="nil"/>
              <w:left w:val="nil"/>
              <w:bottom w:val="single" w:sz="4" w:space="0" w:color="auto"/>
              <w:right w:val="single" w:sz="4" w:space="0" w:color="auto"/>
            </w:tcBorders>
            <w:shd w:val="clear" w:color="auto" w:fill="auto"/>
            <w:noWrap/>
            <w:vAlign w:val="bottom"/>
            <w:hideMark/>
          </w:tcPr>
          <w:p w14:paraId="1BEEC84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51,754 </w:t>
            </w:r>
          </w:p>
        </w:tc>
        <w:tc>
          <w:tcPr>
            <w:tcW w:w="1254" w:type="dxa"/>
            <w:tcBorders>
              <w:top w:val="nil"/>
              <w:left w:val="nil"/>
              <w:bottom w:val="single" w:sz="4" w:space="0" w:color="auto"/>
              <w:right w:val="single" w:sz="4" w:space="0" w:color="auto"/>
            </w:tcBorders>
            <w:shd w:val="clear" w:color="auto" w:fill="auto"/>
            <w:noWrap/>
            <w:vAlign w:val="bottom"/>
            <w:hideMark/>
          </w:tcPr>
          <w:p w14:paraId="32867E6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53,048 </w:t>
            </w:r>
          </w:p>
        </w:tc>
        <w:tc>
          <w:tcPr>
            <w:tcW w:w="1254" w:type="dxa"/>
            <w:tcBorders>
              <w:top w:val="nil"/>
              <w:left w:val="nil"/>
              <w:bottom w:val="single" w:sz="4" w:space="0" w:color="auto"/>
              <w:right w:val="single" w:sz="4" w:space="0" w:color="auto"/>
            </w:tcBorders>
            <w:shd w:val="clear" w:color="auto" w:fill="auto"/>
            <w:noWrap/>
            <w:vAlign w:val="bottom"/>
            <w:hideMark/>
          </w:tcPr>
          <w:p w14:paraId="6CACDBC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54,374 </w:t>
            </w:r>
          </w:p>
        </w:tc>
        <w:tc>
          <w:tcPr>
            <w:tcW w:w="1254" w:type="dxa"/>
            <w:tcBorders>
              <w:top w:val="nil"/>
              <w:left w:val="nil"/>
              <w:bottom w:val="single" w:sz="4" w:space="0" w:color="auto"/>
              <w:right w:val="single" w:sz="4" w:space="0" w:color="auto"/>
            </w:tcBorders>
            <w:shd w:val="clear" w:color="auto" w:fill="auto"/>
            <w:noWrap/>
            <w:vAlign w:val="bottom"/>
            <w:hideMark/>
          </w:tcPr>
          <w:p w14:paraId="3E7817A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55,733 </w:t>
            </w:r>
          </w:p>
        </w:tc>
        <w:tc>
          <w:tcPr>
            <w:tcW w:w="1503" w:type="dxa"/>
            <w:tcBorders>
              <w:top w:val="nil"/>
              <w:left w:val="nil"/>
              <w:bottom w:val="single" w:sz="4" w:space="0" w:color="auto"/>
              <w:right w:val="single" w:sz="4" w:space="0" w:color="auto"/>
            </w:tcBorders>
            <w:shd w:val="clear" w:color="auto" w:fill="auto"/>
            <w:noWrap/>
            <w:vAlign w:val="bottom"/>
            <w:hideMark/>
          </w:tcPr>
          <w:p w14:paraId="2030464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57,127 </w:t>
            </w:r>
          </w:p>
        </w:tc>
        <w:tc>
          <w:tcPr>
            <w:tcW w:w="1503" w:type="dxa"/>
            <w:tcBorders>
              <w:top w:val="nil"/>
              <w:left w:val="nil"/>
              <w:bottom w:val="single" w:sz="4" w:space="0" w:color="auto"/>
              <w:right w:val="single" w:sz="4" w:space="0" w:color="auto"/>
            </w:tcBorders>
            <w:shd w:val="clear" w:color="000000" w:fill="000000"/>
            <w:noWrap/>
            <w:vAlign w:val="bottom"/>
            <w:hideMark/>
          </w:tcPr>
          <w:p w14:paraId="7705A94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24EA067F"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4AF126A"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3</w:t>
            </w:r>
          </w:p>
        </w:tc>
        <w:tc>
          <w:tcPr>
            <w:tcW w:w="1254" w:type="dxa"/>
            <w:tcBorders>
              <w:top w:val="nil"/>
              <w:left w:val="nil"/>
              <w:bottom w:val="single" w:sz="4" w:space="0" w:color="auto"/>
              <w:right w:val="single" w:sz="4" w:space="0" w:color="auto"/>
            </w:tcBorders>
            <w:shd w:val="clear" w:color="auto" w:fill="auto"/>
            <w:noWrap/>
            <w:vAlign w:val="bottom"/>
            <w:hideMark/>
          </w:tcPr>
          <w:p w14:paraId="6B6236D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51,754 </w:t>
            </w:r>
          </w:p>
        </w:tc>
        <w:tc>
          <w:tcPr>
            <w:tcW w:w="1418" w:type="dxa"/>
            <w:tcBorders>
              <w:top w:val="nil"/>
              <w:left w:val="nil"/>
              <w:bottom w:val="single" w:sz="4" w:space="0" w:color="auto"/>
              <w:right w:val="single" w:sz="4" w:space="0" w:color="auto"/>
            </w:tcBorders>
            <w:shd w:val="clear" w:color="auto" w:fill="auto"/>
            <w:noWrap/>
            <w:vAlign w:val="bottom"/>
            <w:hideMark/>
          </w:tcPr>
          <w:p w14:paraId="31DE90C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53,048 </w:t>
            </w:r>
          </w:p>
        </w:tc>
        <w:tc>
          <w:tcPr>
            <w:tcW w:w="1254" w:type="dxa"/>
            <w:tcBorders>
              <w:top w:val="nil"/>
              <w:left w:val="nil"/>
              <w:bottom w:val="single" w:sz="4" w:space="0" w:color="auto"/>
              <w:right w:val="single" w:sz="4" w:space="0" w:color="auto"/>
            </w:tcBorders>
            <w:shd w:val="clear" w:color="auto" w:fill="auto"/>
            <w:noWrap/>
            <w:vAlign w:val="bottom"/>
            <w:hideMark/>
          </w:tcPr>
          <w:p w14:paraId="4264DE7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54,374 </w:t>
            </w:r>
          </w:p>
        </w:tc>
        <w:tc>
          <w:tcPr>
            <w:tcW w:w="1254" w:type="dxa"/>
            <w:tcBorders>
              <w:top w:val="nil"/>
              <w:left w:val="nil"/>
              <w:bottom w:val="single" w:sz="4" w:space="0" w:color="auto"/>
              <w:right w:val="single" w:sz="4" w:space="0" w:color="auto"/>
            </w:tcBorders>
            <w:shd w:val="clear" w:color="auto" w:fill="auto"/>
            <w:noWrap/>
            <w:vAlign w:val="bottom"/>
            <w:hideMark/>
          </w:tcPr>
          <w:p w14:paraId="32B7293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55,733 </w:t>
            </w:r>
          </w:p>
        </w:tc>
        <w:tc>
          <w:tcPr>
            <w:tcW w:w="1254" w:type="dxa"/>
            <w:tcBorders>
              <w:top w:val="nil"/>
              <w:left w:val="nil"/>
              <w:bottom w:val="single" w:sz="4" w:space="0" w:color="auto"/>
              <w:right w:val="single" w:sz="4" w:space="0" w:color="auto"/>
            </w:tcBorders>
            <w:shd w:val="clear" w:color="auto" w:fill="auto"/>
            <w:noWrap/>
            <w:vAlign w:val="bottom"/>
            <w:hideMark/>
          </w:tcPr>
          <w:p w14:paraId="37B5D0D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57,127 </w:t>
            </w:r>
          </w:p>
        </w:tc>
        <w:tc>
          <w:tcPr>
            <w:tcW w:w="1503" w:type="dxa"/>
            <w:tcBorders>
              <w:top w:val="nil"/>
              <w:left w:val="nil"/>
              <w:bottom w:val="single" w:sz="4" w:space="0" w:color="auto"/>
              <w:right w:val="single" w:sz="4" w:space="0" w:color="auto"/>
            </w:tcBorders>
            <w:shd w:val="clear" w:color="auto" w:fill="auto"/>
            <w:noWrap/>
            <w:vAlign w:val="bottom"/>
            <w:hideMark/>
          </w:tcPr>
          <w:p w14:paraId="551AA7F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58,555 </w:t>
            </w:r>
          </w:p>
        </w:tc>
        <w:tc>
          <w:tcPr>
            <w:tcW w:w="1503" w:type="dxa"/>
            <w:tcBorders>
              <w:top w:val="nil"/>
              <w:left w:val="nil"/>
              <w:bottom w:val="single" w:sz="4" w:space="0" w:color="auto"/>
              <w:right w:val="single" w:sz="4" w:space="0" w:color="auto"/>
            </w:tcBorders>
            <w:shd w:val="clear" w:color="000000" w:fill="000000"/>
            <w:noWrap/>
            <w:vAlign w:val="bottom"/>
            <w:hideMark/>
          </w:tcPr>
          <w:p w14:paraId="7AAAAE5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13BEE139"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61C0A8C"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4</w:t>
            </w:r>
          </w:p>
        </w:tc>
        <w:tc>
          <w:tcPr>
            <w:tcW w:w="1254" w:type="dxa"/>
            <w:tcBorders>
              <w:top w:val="nil"/>
              <w:left w:val="nil"/>
              <w:bottom w:val="single" w:sz="4" w:space="0" w:color="auto"/>
              <w:right w:val="single" w:sz="4" w:space="0" w:color="auto"/>
            </w:tcBorders>
            <w:shd w:val="clear" w:color="auto" w:fill="auto"/>
            <w:noWrap/>
            <w:vAlign w:val="bottom"/>
            <w:hideMark/>
          </w:tcPr>
          <w:p w14:paraId="5CCD9C6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53,048 </w:t>
            </w:r>
          </w:p>
        </w:tc>
        <w:tc>
          <w:tcPr>
            <w:tcW w:w="1418" w:type="dxa"/>
            <w:tcBorders>
              <w:top w:val="nil"/>
              <w:left w:val="nil"/>
              <w:bottom w:val="single" w:sz="4" w:space="0" w:color="auto"/>
              <w:right w:val="single" w:sz="4" w:space="0" w:color="auto"/>
            </w:tcBorders>
            <w:shd w:val="clear" w:color="auto" w:fill="auto"/>
            <w:noWrap/>
            <w:vAlign w:val="bottom"/>
            <w:hideMark/>
          </w:tcPr>
          <w:p w14:paraId="56F56D1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54,374 </w:t>
            </w:r>
          </w:p>
        </w:tc>
        <w:tc>
          <w:tcPr>
            <w:tcW w:w="1254" w:type="dxa"/>
            <w:tcBorders>
              <w:top w:val="nil"/>
              <w:left w:val="nil"/>
              <w:bottom w:val="single" w:sz="4" w:space="0" w:color="auto"/>
              <w:right w:val="single" w:sz="4" w:space="0" w:color="auto"/>
            </w:tcBorders>
            <w:shd w:val="clear" w:color="auto" w:fill="auto"/>
            <w:noWrap/>
            <w:vAlign w:val="bottom"/>
            <w:hideMark/>
          </w:tcPr>
          <w:p w14:paraId="2067C1A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55,733 </w:t>
            </w:r>
          </w:p>
        </w:tc>
        <w:tc>
          <w:tcPr>
            <w:tcW w:w="1254" w:type="dxa"/>
            <w:tcBorders>
              <w:top w:val="nil"/>
              <w:left w:val="nil"/>
              <w:bottom w:val="single" w:sz="4" w:space="0" w:color="auto"/>
              <w:right w:val="single" w:sz="4" w:space="0" w:color="auto"/>
            </w:tcBorders>
            <w:shd w:val="clear" w:color="auto" w:fill="auto"/>
            <w:noWrap/>
            <w:vAlign w:val="bottom"/>
            <w:hideMark/>
          </w:tcPr>
          <w:p w14:paraId="477C445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57,127 </w:t>
            </w:r>
          </w:p>
        </w:tc>
        <w:tc>
          <w:tcPr>
            <w:tcW w:w="1254" w:type="dxa"/>
            <w:tcBorders>
              <w:top w:val="nil"/>
              <w:left w:val="nil"/>
              <w:bottom w:val="single" w:sz="4" w:space="0" w:color="auto"/>
              <w:right w:val="single" w:sz="4" w:space="0" w:color="auto"/>
            </w:tcBorders>
            <w:shd w:val="clear" w:color="auto" w:fill="auto"/>
            <w:noWrap/>
            <w:vAlign w:val="bottom"/>
            <w:hideMark/>
          </w:tcPr>
          <w:p w14:paraId="0557557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58,555 </w:t>
            </w:r>
          </w:p>
        </w:tc>
        <w:tc>
          <w:tcPr>
            <w:tcW w:w="1503" w:type="dxa"/>
            <w:tcBorders>
              <w:top w:val="nil"/>
              <w:left w:val="nil"/>
              <w:bottom w:val="single" w:sz="4" w:space="0" w:color="auto"/>
              <w:right w:val="single" w:sz="4" w:space="0" w:color="auto"/>
            </w:tcBorders>
            <w:shd w:val="clear" w:color="auto" w:fill="auto"/>
            <w:noWrap/>
            <w:vAlign w:val="bottom"/>
            <w:hideMark/>
          </w:tcPr>
          <w:p w14:paraId="02767A1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60,019 </w:t>
            </w:r>
          </w:p>
        </w:tc>
        <w:tc>
          <w:tcPr>
            <w:tcW w:w="1503" w:type="dxa"/>
            <w:tcBorders>
              <w:top w:val="nil"/>
              <w:left w:val="nil"/>
              <w:bottom w:val="single" w:sz="4" w:space="0" w:color="auto"/>
              <w:right w:val="single" w:sz="4" w:space="0" w:color="auto"/>
            </w:tcBorders>
            <w:shd w:val="clear" w:color="000000" w:fill="000000"/>
            <w:noWrap/>
            <w:vAlign w:val="bottom"/>
            <w:hideMark/>
          </w:tcPr>
          <w:p w14:paraId="16379A1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371266C6"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38A678B"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5</w:t>
            </w:r>
          </w:p>
        </w:tc>
        <w:tc>
          <w:tcPr>
            <w:tcW w:w="1254" w:type="dxa"/>
            <w:tcBorders>
              <w:top w:val="nil"/>
              <w:left w:val="nil"/>
              <w:bottom w:val="single" w:sz="4" w:space="0" w:color="auto"/>
              <w:right w:val="single" w:sz="4" w:space="0" w:color="auto"/>
            </w:tcBorders>
            <w:shd w:val="clear" w:color="auto" w:fill="auto"/>
            <w:noWrap/>
            <w:vAlign w:val="bottom"/>
            <w:hideMark/>
          </w:tcPr>
          <w:p w14:paraId="7FB324B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54,374 </w:t>
            </w:r>
          </w:p>
        </w:tc>
        <w:tc>
          <w:tcPr>
            <w:tcW w:w="1418" w:type="dxa"/>
            <w:tcBorders>
              <w:top w:val="nil"/>
              <w:left w:val="nil"/>
              <w:bottom w:val="single" w:sz="4" w:space="0" w:color="auto"/>
              <w:right w:val="single" w:sz="4" w:space="0" w:color="auto"/>
            </w:tcBorders>
            <w:shd w:val="clear" w:color="auto" w:fill="auto"/>
            <w:noWrap/>
            <w:vAlign w:val="bottom"/>
            <w:hideMark/>
          </w:tcPr>
          <w:p w14:paraId="1694B64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55,733 </w:t>
            </w:r>
          </w:p>
        </w:tc>
        <w:tc>
          <w:tcPr>
            <w:tcW w:w="1254" w:type="dxa"/>
            <w:tcBorders>
              <w:top w:val="nil"/>
              <w:left w:val="nil"/>
              <w:bottom w:val="single" w:sz="4" w:space="0" w:color="auto"/>
              <w:right w:val="single" w:sz="4" w:space="0" w:color="auto"/>
            </w:tcBorders>
            <w:shd w:val="clear" w:color="auto" w:fill="auto"/>
            <w:noWrap/>
            <w:vAlign w:val="bottom"/>
            <w:hideMark/>
          </w:tcPr>
          <w:p w14:paraId="6220CEE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57,127 </w:t>
            </w:r>
          </w:p>
        </w:tc>
        <w:tc>
          <w:tcPr>
            <w:tcW w:w="1254" w:type="dxa"/>
            <w:tcBorders>
              <w:top w:val="nil"/>
              <w:left w:val="nil"/>
              <w:bottom w:val="single" w:sz="4" w:space="0" w:color="auto"/>
              <w:right w:val="single" w:sz="4" w:space="0" w:color="auto"/>
            </w:tcBorders>
            <w:shd w:val="clear" w:color="auto" w:fill="auto"/>
            <w:noWrap/>
            <w:vAlign w:val="bottom"/>
            <w:hideMark/>
          </w:tcPr>
          <w:p w14:paraId="1FAF48D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58,555 </w:t>
            </w:r>
          </w:p>
        </w:tc>
        <w:tc>
          <w:tcPr>
            <w:tcW w:w="1254" w:type="dxa"/>
            <w:tcBorders>
              <w:top w:val="nil"/>
              <w:left w:val="nil"/>
              <w:bottom w:val="single" w:sz="4" w:space="0" w:color="auto"/>
              <w:right w:val="single" w:sz="4" w:space="0" w:color="auto"/>
            </w:tcBorders>
            <w:shd w:val="clear" w:color="auto" w:fill="auto"/>
            <w:noWrap/>
            <w:vAlign w:val="bottom"/>
            <w:hideMark/>
          </w:tcPr>
          <w:p w14:paraId="228A4BC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60,019 </w:t>
            </w:r>
          </w:p>
        </w:tc>
        <w:tc>
          <w:tcPr>
            <w:tcW w:w="1503" w:type="dxa"/>
            <w:tcBorders>
              <w:top w:val="nil"/>
              <w:left w:val="nil"/>
              <w:bottom w:val="single" w:sz="4" w:space="0" w:color="auto"/>
              <w:right w:val="single" w:sz="4" w:space="0" w:color="auto"/>
            </w:tcBorders>
            <w:shd w:val="clear" w:color="auto" w:fill="auto"/>
            <w:noWrap/>
            <w:vAlign w:val="bottom"/>
            <w:hideMark/>
          </w:tcPr>
          <w:p w14:paraId="2E89EBC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61,519 </w:t>
            </w:r>
          </w:p>
        </w:tc>
        <w:tc>
          <w:tcPr>
            <w:tcW w:w="1503" w:type="dxa"/>
            <w:tcBorders>
              <w:top w:val="nil"/>
              <w:left w:val="nil"/>
              <w:bottom w:val="single" w:sz="4" w:space="0" w:color="auto"/>
              <w:right w:val="single" w:sz="4" w:space="0" w:color="auto"/>
            </w:tcBorders>
            <w:shd w:val="clear" w:color="000000" w:fill="000000"/>
            <w:noWrap/>
            <w:vAlign w:val="bottom"/>
            <w:hideMark/>
          </w:tcPr>
          <w:p w14:paraId="7C2827D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54000FC6"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146353E"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6</w:t>
            </w:r>
          </w:p>
        </w:tc>
        <w:tc>
          <w:tcPr>
            <w:tcW w:w="1254" w:type="dxa"/>
            <w:tcBorders>
              <w:top w:val="nil"/>
              <w:left w:val="nil"/>
              <w:bottom w:val="single" w:sz="4" w:space="0" w:color="auto"/>
              <w:right w:val="single" w:sz="4" w:space="0" w:color="auto"/>
            </w:tcBorders>
            <w:shd w:val="clear" w:color="auto" w:fill="auto"/>
            <w:noWrap/>
            <w:vAlign w:val="bottom"/>
            <w:hideMark/>
          </w:tcPr>
          <w:p w14:paraId="7D75458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55,733 </w:t>
            </w:r>
          </w:p>
        </w:tc>
        <w:tc>
          <w:tcPr>
            <w:tcW w:w="1418" w:type="dxa"/>
            <w:tcBorders>
              <w:top w:val="nil"/>
              <w:left w:val="nil"/>
              <w:bottom w:val="single" w:sz="4" w:space="0" w:color="auto"/>
              <w:right w:val="single" w:sz="4" w:space="0" w:color="auto"/>
            </w:tcBorders>
            <w:shd w:val="clear" w:color="auto" w:fill="auto"/>
            <w:noWrap/>
            <w:vAlign w:val="bottom"/>
            <w:hideMark/>
          </w:tcPr>
          <w:p w14:paraId="16F8C96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57,127 </w:t>
            </w:r>
          </w:p>
        </w:tc>
        <w:tc>
          <w:tcPr>
            <w:tcW w:w="1254" w:type="dxa"/>
            <w:tcBorders>
              <w:top w:val="nil"/>
              <w:left w:val="nil"/>
              <w:bottom w:val="single" w:sz="4" w:space="0" w:color="auto"/>
              <w:right w:val="single" w:sz="4" w:space="0" w:color="auto"/>
            </w:tcBorders>
            <w:shd w:val="clear" w:color="auto" w:fill="auto"/>
            <w:noWrap/>
            <w:vAlign w:val="bottom"/>
            <w:hideMark/>
          </w:tcPr>
          <w:p w14:paraId="61540BF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58,555 </w:t>
            </w:r>
          </w:p>
        </w:tc>
        <w:tc>
          <w:tcPr>
            <w:tcW w:w="1254" w:type="dxa"/>
            <w:tcBorders>
              <w:top w:val="nil"/>
              <w:left w:val="nil"/>
              <w:bottom w:val="single" w:sz="4" w:space="0" w:color="auto"/>
              <w:right w:val="single" w:sz="4" w:space="0" w:color="auto"/>
            </w:tcBorders>
            <w:shd w:val="clear" w:color="auto" w:fill="auto"/>
            <w:noWrap/>
            <w:vAlign w:val="bottom"/>
            <w:hideMark/>
          </w:tcPr>
          <w:p w14:paraId="705C443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60,019 </w:t>
            </w:r>
          </w:p>
        </w:tc>
        <w:tc>
          <w:tcPr>
            <w:tcW w:w="1254" w:type="dxa"/>
            <w:tcBorders>
              <w:top w:val="nil"/>
              <w:left w:val="nil"/>
              <w:bottom w:val="single" w:sz="4" w:space="0" w:color="auto"/>
              <w:right w:val="single" w:sz="4" w:space="0" w:color="auto"/>
            </w:tcBorders>
            <w:shd w:val="clear" w:color="auto" w:fill="auto"/>
            <w:noWrap/>
            <w:vAlign w:val="bottom"/>
            <w:hideMark/>
          </w:tcPr>
          <w:p w14:paraId="1EB10BD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61,519 </w:t>
            </w:r>
          </w:p>
        </w:tc>
        <w:tc>
          <w:tcPr>
            <w:tcW w:w="1503" w:type="dxa"/>
            <w:tcBorders>
              <w:top w:val="nil"/>
              <w:left w:val="nil"/>
              <w:bottom w:val="single" w:sz="4" w:space="0" w:color="auto"/>
              <w:right w:val="single" w:sz="4" w:space="0" w:color="auto"/>
            </w:tcBorders>
            <w:shd w:val="clear" w:color="auto" w:fill="auto"/>
            <w:noWrap/>
            <w:vAlign w:val="bottom"/>
            <w:hideMark/>
          </w:tcPr>
          <w:p w14:paraId="0920945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63,057 </w:t>
            </w:r>
          </w:p>
        </w:tc>
        <w:tc>
          <w:tcPr>
            <w:tcW w:w="1503" w:type="dxa"/>
            <w:tcBorders>
              <w:top w:val="nil"/>
              <w:left w:val="nil"/>
              <w:bottom w:val="single" w:sz="4" w:space="0" w:color="auto"/>
              <w:right w:val="single" w:sz="4" w:space="0" w:color="auto"/>
            </w:tcBorders>
            <w:shd w:val="clear" w:color="000000" w:fill="000000"/>
            <w:noWrap/>
            <w:vAlign w:val="bottom"/>
            <w:hideMark/>
          </w:tcPr>
          <w:p w14:paraId="41E8C2C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2665220F"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95E23FA"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7</w:t>
            </w:r>
          </w:p>
        </w:tc>
        <w:tc>
          <w:tcPr>
            <w:tcW w:w="1254" w:type="dxa"/>
            <w:tcBorders>
              <w:top w:val="nil"/>
              <w:left w:val="nil"/>
              <w:bottom w:val="single" w:sz="4" w:space="0" w:color="auto"/>
              <w:right w:val="single" w:sz="4" w:space="0" w:color="auto"/>
            </w:tcBorders>
            <w:shd w:val="clear" w:color="auto" w:fill="auto"/>
            <w:noWrap/>
            <w:vAlign w:val="bottom"/>
            <w:hideMark/>
          </w:tcPr>
          <w:p w14:paraId="2B971F7D" w14:textId="77777777" w:rsidR="00E01562" w:rsidRPr="00E01562" w:rsidRDefault="00E01562" w:rsidP="00E01562">
            <w:pPr>
              <w:spacing w:after="0" w:line="240" w:lineRule="auto"/>
              <w:rPr>
                <w:rFonts w:ascii="Calibri" w:eastAsia="Times New Roman" w:hAnsi="Calibri" w:cs="Calibri"/>
              </w:rPr>
            </w:pPr>
            <w:r w:rsidRPr="00E01562">
              <w:rPr>
                <w:rFonts w:ascii="Calibri" w:eastAsia="Times New Roman" w:hAnsi="Calibri" w:cs="Calibri"/>
              </w:rPr>
              <w:t xml:space="preserve">          57,127 </w:t>
            </w:r>
          </w:p>
        </w:tc>
        <w:tc>
          <w:tcPr>
            <w:tcW w:w="1418" w:type="dxa"/>
            <w:tcBorders>
              <w:top w:val="nil"/>
              <w:left w:val="nil"/>
              <w:bottom w:val="single" w:sz="4" w:space="0" w:color="auto"/>
              <w:right w:val="single" w:sz="4" w:space="0" w:color="auto"/>
            </w:tcBorders>
            <w:shd w:val="clear" w:color="auto" w:fill="auto"/>
            <w:noWrap/>
            <w:vAlign w:val="bottom"/>
            <w:hideMark/>
          </w:tcPr>
          <w:p w14:paraId="5F9FC70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58,555 </w:t>
            </w:r>
          </w:p>
        </w:tc>
        <w:tc>
          <w:tcPr>
            <w:tcW w:w="1254" w:type="dxa"/>
            <w:tcBorders>
              <w:top w:val="nil"/>
              <w:left w:val="nil"/>
              <w:bottom w:val="single" w:sz="4" w:space="0" w:color="auto"/>
              <w:right w:val="single" w:sz="4" w:space="0" w:color="auto"/>
            </w:tcBorders>
            <w:shd w:val="clear" w:color="auto" w:fill="auto"/>
            <w:noWrap/>
            <w:vAlign w:val="bottom"/>
            <w:hideMark/>
          </w:tcPr>
          <w:p w14:paraId="0FA2BEA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60,019 </w:t>
            </w:r>
          </w:p>
        </w:tc>
        <w:tc>
          <w:tcPr>
            <w:tcW w:w="1254" w:type="dxa"/>
            <w:tcBorders>
              <w:top w:val="nil"/>
              <w:left w:val="nil"/>
              <w:bottom w:val="single" w:sz="4" w:space="0" w:color="auto"/>
              <w:right w:val="single" w:sz="4" w:space="0" w:color="auto"/>
            </w:tcBorders>
            <w:shd w:val="clear" w:color="auto" w:fill="auto"/>
            <w:noWrap/>
            <w:vAlign w:val="bottom"/>
            <w:hideMark/>
          </w:tcPr>
          <w:p w14:paraId="7179744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61,519 </w:t>
            </w:r>
          </w:p>
        </w:tc>
        <w:tc>
          <w:tcPr>
            <w:tcW w:w="1254" w:type="dxa"/>
            <w:tcBorders>
              <w:top w:val="nil"/>
              <w:left w:val="nil"/>
              <w:bottom w:val="single" w:sz="4" w:space="0" w:color="auto"/>
              <w:right w:val="single" w:sz="4" w:space="0" w:color="auto"/>
            </w:tcBorders>
            <w:shd w:val="clear" w:color="auto" w:fill="auto"/>
            <w:noWrap/>
            <w:vAlign w:val="bottom"/>
            <w:hideMark/>
          </w:tcPr>
          <w:p w14:paraId="5B6E663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63,057 </w:t>
            </w:r>
          </w:p>
        </w:tc>
        <w:tc>
          <w:tcPr>
            <w:tcW w:w="1503" w:type="dxa"/>
            <w:tcBorders>
              <w:top w:val="nil"/>
              <w:left w:val="nil"/>
              <w:bottom w:val="single" w:sz="4" w:space="0" w:color="auto"/>
              <w:right w:val="single" w:sz="4" w:space="0" w:color="auto"/>
            </w:tcBorders>
            <w:shd w:val="clear" w:color="auto" w:fill="auto"/>
            <w:noWrap/>
            <w:vAlign w:val="bottom"/>
            <w:hideMark/>
          </w:tcPr>
          <w:p w14:paraId="35541C3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64,633 </w:t>
            </w:r>
          </w:p>
        </w:tc>
        <w:tc>
          <w:tcPr>
            <w:tcW w:w="1503" w:type="dxa"/>
            <w:tcBorders>
              <w:top w:val="nil"/>
              <w:left w:val="nil"/>
              <w:bottom w:val="single" w:sz="4" w:space="0" w:color="auto"/>
              <w:right w:val="single" w:sz="4" w:space="0" w:color="auto"/>
            </w:tcBorders>
            <w:shd w:val="clear" w:color="000000" w:fill="000000"/>
            <w:noWrap/>
            <w:vAlign w:val="bottom"/>
            <w:hideMark/>
          </w:tcPr>
          <w:p w14:paraId="76CBCB8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76193826"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C4BEED2"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8</w:t>
            </w:r>
          </w:p>
        </w:tc>
        <w:tc>
          <w:tcPr>
            <w:tcW w:w="1254" w:type="dxa"/>
            <w:tcBorders>
              <w:top w:val="nil"/>
              <w:left w:val="nil"/>
              <w:bottom w:val="single" w:sz="4" w:space="0" w:color="auto"/>
              <w:right w:val="single" w:sz="4" w:space="0" w:color="auto"/>
            </w:tcBorders>
            <w:shd w:val="clear" w:color="auto" w:fill="auto"/>
            <w:noWrap/>
            <w:vAlign w:val="bottom"/>
            <w:hideMark/>
          </w:tcPr>
          <w:p w14:paraId="0815DDCA" w14:textId="77777777" w:rsidR="00E01562" w:rsidRPr="00E01562" w:rsidRDefault="00E01562" w:rsidP="00E01562">
            <w:pPr>
              <w:spacing w:after="0" w:line="240" w:lineRule="auto"/>
              <w:rPr>
                <w:rFonts w:ascii="Calibri" w:eastAsia="Times New Roman" w:hAnsi="Calibri" w:cs="Calibri"/>
              </w:rPr>
            </w:pPr>
            <w:r w:rsidRPr="00E01562">
              <w:rPr>
                <w:rFonts w:ascii="Calibri" w:eastAsia="Times New Roman" w:hAnsi="Calibri" w:cs="Calibri"/>
              </w:rPr>
              <w:t xml:space="preserve">          58,555 </w:t>
            </w:r>
          </w:p>
        </w:tc>
        <w:tc>
          <w:tcPr>
            <w:tcW w:w="1418" w:type="dxa"/>
            <w:tcBorders>
              <w:top w:val="nil"/>
              <w:left w:val="nil"/>
              <w:bottom w:val="single" w:sz="4" w:space="0" w:color="auto"/>
              <w:right w:val="single" w:sz="4" w:space="0" w:color="auto"/>
            </w:tcBorders>
            <w:shd w:val="clear" w:color="auto" w:fill="auto"/>
            <w:noWrap/>
            <w:vAlign w:val="bottom"/>
            <w:hideMark/>
          </w:tcPr>
          <w:p w14:paraId="49EA3D5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60,019 </w:t>
            </w:r>
          </w:p>
        </w:tc>
        <w:tc>
          <w:tcPr>
            <w:tcW w:w="1254" w:type="dxa"/>
            <w:tcBorders>
              <w:top w:val="nil"/>
              <w:left w:val="nil"/>
              <w:bottom w:val="single" w:sz="4" w:space="0" w:color="auto"/>
              <w:right w:val="single" w:sz="4" w:space="0" w:color="auto"/>
            </w:tcBorders>
            <w:shd w:val="clear" w:color="auto" w:fill="auto"/>
            <w:noWrap/>
            <w:vAlign w:val="bottom"/>
            <w:hideMark/>
          </w:tcPr>
          <w:p w14:paraId="3A40EE5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61,519 </w:t>
            </w:r>
          </w:p>
        </w:tc>
        <w:tc>
          <w:tcPr>
            <w:tcW w:w="1254" w:type="dxa"/>
            <w:tcBorders>
              <w:top w:val="nil"/>
              <w:left w:val="nil"/>
              <w:bottom w:val="single" w:sz="4" w:space="0" w:color="auto"/>
              <w:right w:val="single" w:sz="4" w:space="0" w:color="auto"/>
            </w:tcBorders>
            <w:shd w:val="clear" w:color="auto" w:fill="auto"/>
            <w:noWrap/>
            <w:vAlign w:val="bottom"/>
            <w:hideMark/>
          </w:tcPr>
          <w:p w14:paraId="6804DD2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63,057 </w:t>
            </w:r>
          </w:p>
        </w:tc>
        <w:tc>
          <w:tcPr>
            <w:tcW w:w="1254" w:type="dxa"/>
            <w:tcBorders>
              <w:top w:val="nil"/>
              <w:left w:val="nil"/>
              <w:bottom w:val="single" w:sz="4" w:space="0" w:color="auto"/>
              <w:right w:val="single" w:sz="4" w:space="0" w:color="auto"/>
            </w:tcBorders>
            <w:shd w:val="clear" w:color="auto" w:fill="auto"/>
            <w:noWrap/>
            <w:vAlign w:val="bottom"/>
            <w:hideMark/>
          </w:tcPr>
          <w:p w14:paraId="1DA598B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64,633 </w:t>
            </w:r>
          </w:p>
        </w:tc>
        <w:tc>
          <w:tcPr>
            <w:tcW w:w="1503" w:type="dxa"/>
            <w:tcBorders>
              <w:top w:val="nil"/>
              <w:left w:val="nil"/>
              <w:bottom w:val="single" w:sz="4" w:space="0" w:color="auto"/>
              <w:right w:val="single" w:sz="4" w:space="0" w:color="auto"/>
            </w:tcBorders>
            <w:shd w:val="clear" w:color="auto" w:fill="auto"/>
            <w:noWrap/>
            <w:vAlign w:val="bottom"/>
            <w:hideMark/>
          </w:tcPr>
          <w:p w14:paraId="74E11D2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66,249 </w:t>
            </w:r>
          </w:p>
        </w:tc>
        <w:tc>
          <w:tcPr>
            <w:tcW w:w="1503" w:type="dxa"/>
            <w:tcBorders>
              <w:top w:val="nil"/>
              <w:left w:val="nil"/>
              <w:bottom w:val="single" w:sz="4" w:space="0" w:color="auto"/>
              <w:right w:val="single" w:sz="4" w:space="0" w:color="auto"/>
            </w:tcBorders>
            <w:shd w:val="clear" w:color="000000" w:fill="000000"/>
            <w:noWrap/>
            <w:vAlign w:val="bottom"/>
            <w:hideMark/>
          </w:tcPr>
          <w:p w14:paraId="7B28CF4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551CB66B"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6D3B0E2"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9</w:t>
            </w:r>
          </w:p>
        </w:tc>
        <w:tc>
          <w:tcPr>
            <w:tcW w:w="1254" w:type="dxa"/>
            <w:tcBorders>
              <w:top w:val="nil"/>
              <w:left w:val="nil"/>
              <w:bottom w:val="single" w:sz="4" w:space="0" w:color="auto"/>
              <w:right w:val="single" w:sz="4" w:space="0" w:color="auto"/>
            </w:tcBorders>
            <w:shd w:val="clear" w:color="000000" w:fill="000000"/>
            <w:noWrap/>
            <w:vAlign w:val="bottom"/>
            <w:hideMark/>
          </w:tcPr>
          <w:p w14:paraId="4235A79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1F6A3AD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61,519 </w:t>
            </w:r>
          </w:p>
        </w:tc>
        <w:tc>
          <w:tcPr>
            <w:tcW w:w="1254" w:type="dxa"/>
            <w:tcBorders>
              <w:top w:val="nil"/>
              <w:left w:val="nil"/>
              <w:bottom w:val="single" w:sz="4" w:space="0" w:color="auto"/>
              <w:right w:val="single" w:sz="4" w:space="0" w:color="auto"/>
            </w:tcBorders>
            <w:shd w:val="clear" w:color="auto" w:fill="auto"/>
            <w:noWrap/>
            <w:vAlign w:val="bottom"/>
            <w:hideMark/>
          </w:tcPr>
          <w:p w14:paraId="496144A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63,057 </w:t>
            </w:r>
          </w:p>
        </w:tc>
        <w:tc>
          <w:tcPr>
            <w:tcW w:w="1254" w:type="dxa"/>
            <w:tcBorders>
              <w:top w:val="nil"/>
              <w:left w:val="nil"/>
              <w:bottom w:val="single" w:sz="4" w:space="0" w:color="auto"/>
              <w:right w:val="single" w:sz="4" w:space="0" w:color="auto"/>
            </w:tcBorders>
            <w:shd w:val="clear" w:color="auto" w:fill="auto"/>
            <w:noWrap/>
            <w:vAlign w:val="bottom"/>
            <w:hideMark/>
          </w:tcPr>
          <w:p w14:paraId="33933A4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64,633 </w:t>
            </w:r>
          </w:p>
        </w:tc>
        <w:tc>
          <w:tcPr>
            <w:tcW w:w="1254" w:type="dxa"/>
            <w:tcBorders>
              <w:top w:val="nil"/>
              <w:left w:val="nil"/>
              <w:bottom w:val="single" w:sz="4" w:space="0" w:color="auto"/>
              <w:right w:val="single" w:sz="4" w:space="0" w:color="auto"/>
            </w:tcBorders>
            <w:shd w:val="clear" w:color="auto" w:fill="auto"/>
            <w:noWrap/>
            <w:vAlign w:val="bottom"/>
            <w:hideMark/>
          </w:tcPr>
          <w:p w14:paraId="32302C9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66,249 </w:t>
            </w:r>
          </w:p>
        </w:tc>
        <w:tc>
          <w:tcPr>
            <w:tcW w:w="1503" w:type="dxa"/>
            <w:tcBorders>
              <w:top w:val="nil"/>
              <w:left w:val="nil"/>
              <w:bottom w:val="single" w:sz="4" w:space="0" w:color="auto"/>
              <w:right w:val="single" w:sz="4" w:space="0" w:color="auto"/>
            </w:tcBorders>
            <w:shd w:val="clear" w:color="auto" w:fill="auto"/>
            <w:noWrap/>
            <w:vAlign w:val="bottom"/>
            <w:hideMark/>
          </w:tcPr>
          <w:p w14:paraId="7D2C1C9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67,906 </w:t>
            </w:r>
          </w:p>
        </w:tc>
        <w:tc>
          <w:tcPr>
            <w:tcW w:w="1503" w:type="dxa"/>
            <w:tcBorders>
              <w:top w:val="nil"/>
              <w:left w:val="nil"/>
              <w:bottom w:val="single" w:sz="4" w:space="0" w:color="auto"/>
              <w:right w:val="single" w:sz="4" w:space="0" w:color="auto"/>
            </w:tcBorders>
            <w:shd w:val="clear" w:color="000000" w:fill="000000"/>
            <w:noWrap/>
            <w:vAlign w:val="bottom"/>
            <w:hideMark/>
          </w:tcPr>
          <w:p w14:paraId="20517E0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18C1A657"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F753E00"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10</w:t>
            </w:r>
          </w:p>
        </w:tc>
        <w:tc>
          <w:tcPr>
            <w:tcW w:w="1254" w:type="dxa"/>
            <w:tcBorders>
              <w:top w:val="nil"/>
              <w:left w:val="nil"/>
              <w:bottom w:val="single" w:sz="4" w:space="0" w:color="auto"/>
              <w:right w:val="single" w:sz="4" w:space="0" w:color="auto"/>
            </w:tcBorders>
            <w:shd w:val="clear" w:color="000000" w:fill="000000"/>
            <w:noWrap/>
            <w:vAlign w:val="bottom"/>
            <w:hideMark/>
          </w:tcPr>
          <w:p w14:paraId="7FD86F1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2D2BF27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63,057 </w:t>
            </w:r>
          </w:p>
        </w:tc>
        <w:tc>
          <w:tcPr>
            <w:tcW w:w="1254" w:type="dxa"/>
            <w:tcBorders>
              <w:top w:val="nil"/>
              <w:left w:val="nil"/>
              <w:bottom w:val="single" w:sz="4" w:space="0" w:color="auto"/>
              <w:right w:val="single" w:sz="4" w:space="0" w:color="auto"/>
            </w:tcBorders>
            <w:shd w:val="clear" w:color="auto" w:fill="auto"/>
            <w:noWrap/>
            <w:vAlign w:val="bottom"/>
            <w:hideMark/>
          </w:tcPr>
          <w:p w14:paraId="0A01C95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64,633 </w:t>
            </w:r>
          </w:p>
        </w:tc>
        <w:tc>
          <w:tcPr>
            <w:tcW w:w="1254" w:type="dxa"/>
            <w:tcBorders>
              <w:top w:val="nil"/>
              <w:left w:val="nil"/>
              <w:bottom w:val="single" w:sz="4" w:space="0" w:color="auto"/>
              <w:right w:val="single" w:sz="4" w:space="0" w:color="auto"/>
            </w:tcBorders>
            <w:shd w:val="clear" w:color="auto" w:fill="auto"/>
            <w:noWrap/>
            <w:vAlign w:val="bottom"/>
            <w:hideMark/>
          </w:tcPr>
          <w:p w14:paraId="019545E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66,249 </w:t>
            </w:r>
          </w:p>
        </w:tc>
        <w:tc>
          <w:tcPr>
            <w:tcW w:w="1254" w:type="dxa"/>
            <w:tcBorders>
              <w:top w:val="nil"/>
              <w:left w:val="nil"/>
              <w:bottom w:val="single" w:sz="4" w:space="0" w:color="auto"/>
              <w:right w:val="single" w:sz="4" w:space="0" w:color="auto"/>
            </w:tcBorders>
            <w:shd w:val="clear" w:color="auto" w:fill="auto"/>
            <w:noWrap/>
            <w:vAlign w:val="bottom"/>
            <w:hideMark/>
          </w:tcPr>
          <w:p w14:paraId="56A8679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67,906 </w:t>
            </w:r>
          </w:p>
        </w:tc>
        <w:tc>
          <w:tcPr>
            <w:tcW w:w="1503" w:type="dxa"/>
            <w:tcBorders>
              <w:top w:val="nil"/>
              <w:left w:val="nil"/>
              <w:bottom w:val="single" w:sz="4" w:space="0" w:color="auto"/>
              <w:right w:val="single" w:sz="4" w:space="0" w:color="auto"/>
            </w:tcBorders>
            <w:shd w:val="clear" w:color="auto" w:fill="auto"/>
            <w:noWrap/>
            <w:vAlign w:val="bottom"/>
            <w:hideMark/>
          </w:tcPr>
          <w:p w14:paraId="159B0B8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69,603 </w:t>
            </w:r>
          </w:p>
        </w:tc>
        <w:tc>
          <w:tcPr>
            <w:tcW w:w="1503" w:type="dxa"/>
            <w:tcBorders>
              <w:top w:val="nil"/>
              <w:left w:val="nil"/>
              <w:bottom w:val="single" w:sz="4" w:space="0" w:color="auto"/>
              <w:right w:val="single" w:sz="4" w:space="0" w:color="auto"/>
            </w:tcBorders>
            <w:shd w:val="clear" w:color="000000" w:fill="000000"/>
            <w:noWrap/>
            <w:vAlign w:val="bottom"/>
            <w:hideMark/>
          </w:tcPr>
          <w:p w14:paraId="7816597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r>
      <w:tr w:rsidR="006520B8" w:rsidRPr="00E01562" w14:paraId="0DC75F80"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8FC47D2"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11</w:t>
            </w:r>
          </w:p>
        </w:tc>
        <w:tc>
          <w:tcPr>
            <w:tcW w:w="1254" w:type="dxa"/>
            <w:tcBorders>
              <w:top w:val="nil"/>
              <w:left w:val="nil"/>
              <w:bottom w:val="single" w:sz="4" w:space="0" w:color="auto"/>
              <w:right w:val="single" w:sz="4" w:space="0" w:color="auto"/>
            </w:tcBorders>
            <w:shd w:val="clear" w:color="000000" w:fill="000000"/>
            <w:noWrap/>
            <w:vAlign w:val="bottom"/>
            <w:hideMark/>
          </w:tcPr>
          <w:p w14:paraId="615C1B4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258E6FE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64,633 </w:t>
            </w:r>
          </w:p>
        </w:tc>
        <w:tc>
          <w:tcPr>
            <w:tcW w:w="1254" w:type="dxa"/>
            <w:tcBorders>
              <w:top w:val="nil"/>
              <w:left w:val="nil"/>
              <w:bottom w:val="single" w:sz="4" w:space="0" w:color="auto"/>
              <w:right w:val="single" w:sz="4" w:space="0" w:color="auto"/>
            </w:tcBorders>
            <w:shd w:val="clear" w:color="auto" w:fill="auto"/>
            <w:noWrap/>
            <w:vAlign w:val="bottom"/>
            <w:hideMark/>
          </w:tcPr>
          <w:p w14:paraId="6467718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66,249 </w:t>
            </w:r>
          </w:p>
        </w:tc>
        <w:tc>
          <w:tcPr>
            <w:tcW w:w="1254" w:type="dxa"/>
            <w:tcBorders>
              <w:top w:val="nil"/>
              <w:left w:val="nil"/>
              <w:bottom w:val="single" w:sz="4" w:space="0" w:color="auto"/>
              <w:right w:val="single" w:sz="4" w:space="0" w:color="auto"/>
            </w:tcBorders>
            <w:shd w:val="clear" w:color="auto" w:fill="auto"/>
            <w:noWrap/>
            <w:vAlign w:val="bottom"/>
            <w:hideMark/>
          </w:tcPr>
          <w:p w14:paraId="6F7AC02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67,906 </w:t>
            </w:r>
          </w:p>
        </w:tc>
        <w:tc>
          <w:tcPr>
            <w:tcW w:w="1254" w:type="dxa"/>
            <w:tcBorders>
              <w:top w:val="nil"/>
              <w:left w:val="nil"/>
              <w:bottom w:val="single" w:sz="4" w:space="0" w:color="auto"/>
              <w:right w:val="single" w:sz="4" w:space="0" w:color="auto"/>
            </w:tcBorders>
            <w:shd w:val="clear" w:color="auto" w:fill="auto"/>
            <w:noWrap/>
            <w:vAlign w:val="bottom"/>
            <w:hideMark/>
          </w:tcPr>
          <w:p w14:paraId="532B556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69,603 </w:t>
            </w:r>
          </w:p>
        </w:tc>
        <w:tc>
          <w:tcPr>
            <w:tcW w:w="1503" w:type="dxa"/>
            <w:tcBorders>
              <w:top w:val="nil"/>
              <w:left w:val="nil"/>
              <w:bottom w:val="single" w:sz="4" w:space="0" w:color="auto"/>
              <w:right w:val="single" w:sz="4" w:space="0" w:color="auto"/>
            </w:tcBorders>
            <w:shd w:val="clear" w:color="auto" w:fill="auto"/>
            <w:noWrap/>
            <w:vAlign w:val="bottom"/>
            <w:hideMark/>
          </w:tcPr>
          <w:p w14:paraId="4078A00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71,343 </w:t>
            </w:r>
          </w:p>
        </w:tc>
        <w:tc>
          <w:tcPr>
            <w:tcW w:w="1503" w:type="dxa"/>
            <w:tcBorders>
              <w:top w:val="nil"/>
              <w:left w:val="nil"/>
              <w:bottom w:val="single" w:sz="4" w:space="0" w:color="auto"/>
              <w:right w:val="single" w:sz="4" w:space="0" w:color="auto"/>
            </w:tcBorders>
            <w:shd w:val="clear" w:color="auto" w:fill="auto"/>
            <w:noWrap/>
            <w:vAlign w:val="bottom"/>
            <w:hideMark/>
          </w:tcPr>
          <w:p w14:paraId="6EA0AC5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73,127 </w:t>
            </w:r>
          </w:p>
        </w:tc>
      </w:tr>
      <w:tr w:rsidR="006520B8" w:rsidRPr="00E01562" w14:paraId="1D120F81"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68C1DB7"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12</w:t>
            </w:r>
          </w:p>
        </w:tc>
        <w:tc>
          <w:tcPr>
            <w:tcW w:w="1254" w:type="dxa"/>
            <w:tcBorders>
              <w:top w:val="nil"/>
              <w:left w:val="nil"/>
              <w:bottom w:val="single" w:sz="4" w:space="0" w:color="auto"/>
              <w:right w:val="single" w:sz="4" w:space="0" w:color="auto"/>
            </w:tcBorders>
            <w:shd w:val="clear" w:color="000000" w:fill="000000"/>
            <w:noWrap/>
            <w:vAlign w:val="bottom"/>
            <w:hideMark/>
          </w:tcPr>
          <w:p w14:paraId="685CBC8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48B8CEE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66,249 </w:t>
            </w:r>
          </w:p>
        </w:tc>
        <w:tc>
          <w:tcPr>
            <w:tcW w:w="1254" w:type="dxa"/>
            <w:tcBorders>
              <w:top w:val="nil"/>
              <w:left w:val="nil"/>
              <w:bottom w:val="single" w:sz="4" w:space="0" w:color="auto"/>
              <w:right w:val="single" w:sz="4" w:space="0" w:color="auto"/>
            </w:tcBorders>
            <w:shd w:val="clear" w:color="auto" w:fill="auto"/>
            <w:noWrap/>
            <w:vAlign w:val="bottom"/>
            <w:hideMark/>
          </w:tcPr>
          <w:p w14:paraId="74E70BB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67,906 </w:t>
            </w:r>
          </w:p>
        </w:tc>
        <w:tc>
          <w:tcPr>
            <w:tcW w:w="1254" w:type="dxa"/>
            <w:tcBorders>
              <w:top w:val="nil"/>
              <w:left w:val="nil"/>
              <w:bottom w:val="single" w:sz="4" w:space="0" w:color="auto"/>
              <w:right w:val="single" w:sz="4" w:space="0" w:color="auto"/>
            </w:tcBorders>
            <w:shd w:val="clear" w:color="auto" w:fill="auto"/>
            <w:noWrap/>
            <w:vAlign w:val="bottom"/>
            <w:hideMark/>
          </w:tcPr>
          <w:p w14:paraId="5EB8B54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69,603 </w:t>
            </w:r>
          </w:p>
        </w:tc>
        <w:tc>
          <w:tcPr>
            <w:tcW w:w="1254" w:type="dxa"/>
            <w:tcBorders>
              <w:top w:val="nil"/>
              <w:left w:val="nil"/>
              <w:bottom w:val="single" w:sz="4" w:space="0" w:color="auto"/>
              <w:right w:val="single" w:sz="4" w:space="0" w:color="auto"/>
            </w:tcBorders>
            <w:shd w:val="clear" w:color="auto" w:fill="auto"/>
            <w:noWrap/>
            <w:vAlign w:val="bottom"/>
            <w:hideMark/>
          </w:tcPr>
          <w:p w14:paraId="6F10651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71,343 </w:t>
            </w:r>
          </w:p>
        </w:tc>
        <w:tc>
          <w:tcPr>
            <w:tcW w:w="1503" w:type="dxa"/>
            <w:tcBorders>
              <w:top w:val="nil"/>
              <w:left w:val="nil"/>
              <w:bottom w:val="single" w:sz="4" w:space="0" w:color="auto"/>
              <w:right w:val="single" w:sz="4" w:space="0" w:color="auto"/>
            </w:tcBorders>
            <w:shd w:val="clear" w:color="auto" w:fill="auto"/>
            <w:noWrap/>
            <w:vAlign w:val="bottom"/>
            <w:hideMark/>
          </w:tcPr>
          <w:p w14:paraId="6303624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73,127 </w:t>
            </w:r>
          </w:p>
        </w:tc>
        <w:tc>
          <w:tcPr>
            <w:tcW w:w="1503" w:type="dxa"/>
            <w:tcBorders>
              <w:top w:val="nil"/>
              <w:left w:val="nil"/>
              <w:bottom w:val="single" w:sz="4" w:space="0" w:color="auto"/>
              <w:right w:val="single" w:sz="4" w:space="0" w:color="auto"/>
            </w:tcBorders>
            <w:shd w:val="clear" w:color="auto" w:fill="auto"/>
            <w:noWrap/>
            <w:vAlign w:val="bottom"/>
            <w:hideMark/>
          </w:tcPr>
          <w:p w14:paraId="13DDEA61"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74,955 </w:t>
            </w:r>
          </w:p>
        </w:tc>
      </w:tr>
      <w:tr w:rsidR="006520B8" w:rsidRPr="00E01562" w14:paraId="49C2678C"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463DF1D"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13</w:t>
            </w:r>
          </w:p>
        </w:tc>
        <w:tc>
          <w:tcPr>
            <w:tcW w:w="1254" w:type="dxa"/>
            <w:tcBorders>
              <w:top w:val="nil"/>
              <w:left w:val="nil"/>
              <w:bottom w:val="single" w:sz="4" w:space="0" w:color="auto"/>
              <w:right w:val="single" w:sz="4" w:space="0" w:color="auto"/>
            </w:tcBorders>
            <w:shd w:val="clear" w:color="000000" w:fill="000000"/>
            <w:noWrap/>
            <w:vAlign w:val="bottom"/>
            <w:hideMark/>
          </w:tcPr>
          <w:p w14:paraId="0673074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05EBA51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3C28F27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69,603 </w:t>
            </w:r>
          </w:p>
        </w:tc>
        <w:tc>
          <w:tcPr>
            <w:tcW w:w="1254" w:type="dxa"/>
            <w:tcBorders>
              <w:top w:val="nil"/>
              <w:left w:val="nil"/>
              <w:bottom w:val="single" w:sz="4" w:space="0" w:color="auto"/>
              <w:right w:val="single" w:sz="4" w:space="0" w:color="auto"/>
            </w:tcBorders>
            <w:shd w:val="clear" w:color="auto" w:fill="auto"/>
            <w:noWrap/>
            <w:vAlign w:val="bottom"/>
            <w:hideMark/>
          </w:tcPr>
          <w:p w14:paraId="09EB99C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71,343 </w:t>
            </w:r>
          </w:p>
        </w:tc>
        <w:tc>
          <w:tcPr>
            <w:tcW w:w="1254" w:type="dxa"/>
            <w:tcBorders>
              <w:top w:val="nil"/>
              <w:left w:val="nil"/>
              <w:bottom w:val="single" w:sz="4" w:space="0" w:color="auto"/>
              <w:right w:val="single" w:sz="4" w:space="0" w:color="auto"/>
            </w:tcBorders>
            <w:shd w:val="clear" w:color="auto" w:fill="auto"/>
            <w:noWrap/>
            <w:vAlign w:val="bottom"/>
            <w:hideMark/>
          </w:tcPr>
          <w:p w14:paraId="2E771E2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73,127 </w:t>
            </w:r>
          </w:p>
        </w:tc>
        <w:tc>
          <w:tcPr>
            <w:tcW w:w="1503" w:type="dxa"/>
            <w:tcBorders>
              <w:top w:val="nil"/>
              <w:left w:val="nil"/>
              <w:bottom w:val="single" w:sz="4" w:space="0" w:color="auto"/>
              <w:right w:val="single" w:sz="4" w:space="0" w:color="auto"/>
            </w:tcBorders>
            <w:shd w:val="clear" w:color="auto" w:fill="auto"/>
            <w:noWrap/>
            <w:vAlign w:val="bottom"/>
            <w:hideMark/>
          </w:tcPr>
          <w:p w14:paraId="2ACC236C"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74,955 </w:t>
            </w:r>
          </w:p>
        </w:tc>
        <w:tc>
          <w:tcPr>
            <w:tcW w:w="1503" w:type="dxa"/>
            <w:tcBorders>
              <w:top w:val="nil"/>
              <w:left w:val="nil"/>
              <w:bottom w:val="single" w:sz="4" w:space="0" w:color="auto"/>
              <w:right w:val="single" w:sz="4" w:space="0" w:color="auto"/>
            </w:tcBorders>
            <w:shd w:val="clear" w:color="auto" w:fill="auto"/>
            <w:noWrap/>
            <w:vAlign w:val="bottom"/>
            <w:hideMark/>
          </w:tcPr>
          <w:p w14:paraId="74779FA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76,829 </w:t>
            </w:r>
          </w:p>
        </w:tc>
      </w:tr>
      <w:tr w:rsidR="006520B8" w:rsidRPr="00E01562" w14:paraId="4A823435"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8BC4835"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14</w:t>
            </w:r>
          </w:p>
        </w:tc>
        <w:tc>
          <w:tcPr>
            <w:tcW w:w="1254" w:type="dxa"/>
            <w:tcBorders>
              <w:top w:val="nil"/>
              <w:left w:val="nil"/>
              <w:bottom w:val="single" w:sz="4" w:space="0" w:color="auto"/>
              <w:right w:val="single" w:sz="4" w:space="0" w:color="auto"/>
            </w:tcBorders>
            <w:shd w:val="clear" w:color="000000" w:fill="000000"/>
            <w:noWrap/>
            <w:vAlign w:val="bottom"/>
            <w:hideMark/>
          </w:tcPr>
          <w:p w14:paraId="4A2B0C0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7079E65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0F85E05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71,343 </w:t>
            </w:r>
          </w:p>
        </w:tc>
        <w:tc>
          <w:tcPr>
            <w:tcW w:w="1254" w:type="dxa"/>
            <w:tcBorders>
              <w:top w:val="nil"/>
              <w:left w:val="nil"/>
              <w:bottom w:val="single" w:sz="4" w:space="0" w:color="auto"/>
              <w:right w:val="single" w:sz="4" w:space="0" w:color="auto"/>
            </w:tcBorders>
            <w:shd w:val="clear" w:color="auto" w:fill="auto"/>
            <w:noWrap/>
            <w:vAlign w:val="bottom"/>
            <w:hideMark/>
          </w:tcPr>
          <w:p w14:paraId="1DFB0EB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73,127 </w:t>
            </w:r>
          </w:p>
        </w:tc>
        <w:tc>
          <w:tcPr>
            <w:tcW w:w="1254" w:type="dxa"/>
            <w:tcBorders>
              <w:top w:val="nil"/>
              <w:left w:val="nil"/>
              <w:bottom w:val="single" w:sz="4" w:space="0" w:color="auto"/>
              <w:right w:val="single" w:sz="4" w:space="0" w:color="auto"/>
            </w:tcBorders>
            <w:shd w:val="clear" w:color="auto" w:fill="auto"/>
            <w:noWrap/>
            <w:vAlign w:val="bottom"/>
            <w:hideMark/>
          </w:tcPr>
          <w:p w14:paraId="437152E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74,955 </w:t>
            </w:r>
          </w:p>
        </w:tc>
        <w:tc>
          <w:tcPr>
            <w:tcW w:w="1503" w:type="dxa"/>
            <w:tcBorders>
              <w:top w:val="nil"/>
              <w:left w:val="nil"/>
              <w:bottom w:val="single" w:sz="4" w:space="0" w:color="auto"/>
              <w:right w:val="single" w:sz="4" w:space="0" w:color="auto"/>
            </w:tcBorders>
            <w:shd w:val="clear" w:color="auto" w:fill="auto"/>
            <w:noWrap/>
            <w:vAlign w:val="bottom"/>
            <w:hideMark/>
          </w:tcPr>
          <w:p w14:paraId="6D867DD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76,829 </w:t>
            </w:r>
          </w:p>
        </w:tc>
        <w:tc>
          <w:tcPr>
            <w:tcW w:w="1503" w:type="dxa"/>
            <w:tcBorders>
              <w:top w:val="nil"/>
              <w:left w:val="nil"/>
              <w:bottom w:val="single" w:sz="4" w:space="0" w:color="auto"/>
              <w:right w:val="single" w:sz="4" w:space="0" w:color="auto"/>
            </w:tcBorders>
            <w:shd w:val="clear" w:color="auto" w:fill="auto"/>
            <w:noWrap/>
            <w:vAlign w:val="bottom"/>
            <w:hideMark/>
          </w:tcPr>
          <w:p w14:paraId="5B96D96D"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78,750 </w:t>
            </w:r>
          </w:p>
        </w:tc>
      </w:tr>
      <w:tr w:rsidR="006520B8" w:rsidRPr="00E01562" w14:paraId="28779B5D"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D255701"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15</w:t>
            </w:r>
          </w:p>
        </w:tc>
        <w:tc>
          <w:tcPr>
            <w:tcW w:w="1254" w:type="dxa"/>
            <w:tcBorders>
              <w:top w:val="nil"/>
              <w:left w:val="nil"/>
              <w:bottom w:val="single" w:sz="4" w:space="0" w:color="auto"/>
              <w:right w:val="single" w:sz="4" w:space="0" w:color="auto"/>
            </w:tcBorders>
            <w:shd w:val="clear" w:color="000000" w:fill="000000"/>
            <w:noWrap/>
            <w:vAlign w:val="bottom"/>
            <w:hideMark/>
          </w:tcPr>
          <w:p w14:paraId="1C87C20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1F2AE8A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4C2BEFF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63,175 </w:t>
            </w:r>
          </w:p>
        </w:tc>
        <w:tc>
          <w:tcPr>
            <w:tcW w:w="1254" w:type="dxa"/>
            <w:tcBorders>
              <w:top w:val="nil"/>
              <w:left w:val="nil"/>
              <w:bottom w:val="single" w:sz="4" w:space="0" w:color="auto"/>
              <w:right w:val="single" w:sz="4" w:space="0" w:color="auto"/>
            </w:tcBorders>
            <w:shd w:val="clear" w:color="auto" w:fill="auto"/>
            <w:noWrap/>
            <w:vAlign w:val="bottom"/>
            <w:hideMark/>
          </w:tcPr>
          <w:p w14:paraId="4CA0968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74,955 </w:t>
            </w:r>
          </w:p>
        </w:tc>
        <w:tc>
          <w:tcPr>
            <w:tcW w:w="1254" w:type="dxa"/>
            <w:tcBorders>
              <w:top w:val="nil"/>
              <w:left w:val="nil"/>
              <w:bottom w:val="single" w:sz="4" w:space="0" w:color="auto"/>
              <w:right w:val="single" w:sz="4" w:space="0" w:color="auto"/>
            </w:tcBorders>
            <w:shd w:val="clear" w:color="auto" w:fill="auto"/>
            <w:noWrap/>
            <w:vAlign w:val="bottom"/>
            <w:hideMark/>
          </w:tcPr>
          <w:p w14:paraId="47BC097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76,829 </w:t>
            </w:r>
          </w:p>
        </w:tc>
        <w:tc>
          <w:tcPr>
            <w:tcW w:w="1503" w:type="dxa"/>
            <w:tcBorders>
              <w:top w:val="nil"/>
              <w:left w:val="nil"/>
              <w:bottom w:val="single" w:sz="4" w:space="0" w:color="auto"/>
              <w:right w:val="single" w:sz="4" w:space="0" w:color="auto"/>
            </w:tcBorders>
            <w:shd w:val="clear" w:color="auto" w:fill="auto"/>
            <w:noWrap/>
            <w:vAlign w:val="bottom"/>
            <w:hideMark/>
          </w:tcPr>
          <w:p w14:paraId="13C50D0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78,750 </w:t>
            </w:r>
          </w:p>
        </w:tc>
        <w:tc>
          <w:tcPr>
            <w:tcW w:w="1503" w:type="dxa"/>
            <w:tcBorders>
              <w:top w:val="nil"/>
              <w:left w:val="nil"/>
              <w:bottom w:val="single" w:sz="4" w:space="0" w:color="auto"/>
              <w:right w:val="single" w:sz="4" w:space="0" w:color="auto"/>
            </w:tcBorders>
            <w:shd w:val="clear" w:color="auto" w:fill="auto"/>
            <w:noWrap/>
            <w:vAlign w:val="bottom"/>
            <w:hideMark/>
          </w:tcPr>
          <w:p w14:paraId="0992833E"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80,718 </w:t>
            </w:r>
          </w:p>
        </w:tc>
      </w:tr>
      <w:tr w:rsidR="006520B8" w:rsidRPr="00E01562" w14:paraId="5CCBFBC8"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263E854" w14:textId="77777777" w:rsidR="00E01562" w:rsidRPr="00E01562" w:rsidRDefault="00E01562" w:rsidP="00E01562">
            <w:pPr>
              <w:spacing w:after="0" w:line="240" w:lineRule="auto"/>
              <w:jc w:val="right"/>
              <w:rPr>
                <w:rFonts w:ascii="Calibri" w:eastAsia="Times New Roman" w:hAnsi="Calibri" w:cs="Calibri"/>
                <w:color w:val="000000"/>
              </w:rPr>
            </w:pPr>
            <w:r w:rsidRPr="00E01562">
              <w:rPr>
                <w:rFonts w:ascii="Calibri" w:eastAsia="Times New Roman" w:hAnsi="Calibri" w:cs="Calibri"/>
                <w:color w:val="000000"/>
              </w:rPr>
              <w:t>16</w:t>
            </w:r>
          </w:p>
        </w:tc>
        <w:tc>
          <w:tcPr>
            <w:tcW w:w="1254" w:type="dxa"/>
            <w:tcBorders>
              <w:top w:val="nil"/>
              <w:left w:val="nil"/>
              <w:bottom w:val="single" w:sz="4" w:space="0" w:color="auto"/>
              <w:right w:val="single" w:sz="4" w:space="0" w:color="auto"/>
            </w:tcBorders>
            <w:shd w:val="clear" w:color="000000" w:fill="000000"/>
            <w:noWrap/>
            <w:vAlign w:val="bottom"/>
            <w:hideMark/>
          </w:tcPr>
          <w:p w14:paraId="6DD4A12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113634D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6795413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63F3CE85"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76,829 </w:t>
            </w:r>
          </w:p>
        </w:tc>
        <w:tc>
          <w:tcPr>
            <w:tcW w:w="1254" w:type="dxa"/>
            <w:tcBorders>
              <w:top w:val="nil"/>
              <w:left w:val="nil"/>
              <w:bottom w:val="single" w:sz="4" w:space="0" w:color="auto"/>
              <w:right w:val="single" w:sz="4" w:space="0" w:color="auto"/>
            </w:tcBorders>
            <w:shd w:val="clear" w:color="auto" w:fill="auto"/>
            <w:noWrap/>
            <w:vAlign w:val="bottom"/>
            <w:hideMark/>
          </w:tcPr>
          <w:p w14:paraId="1B46A19B"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78,750 </w:t>
            </w:r>
          </w:p>
        </w:tc>
        <w:tc>
          <w:tcPr>
            <w:tcW w:w="1503" w:type="dxa"/>
            <w:tcBorders>
              <w:top w:val="nil"/>
              <w:left w:val="nil"/>
              <w:bottom w:val="single" w:sz="4" w:space="0" w:color="auto"/>
              <w:right w:val="single" w:sz="4" w:space="0" w:color="auto"/>
            </w:tcBorders>
            <w:shd w:val="clear" w:color="auto" w:fill="auto"/>
            <w:noWrap/>
            <w:vAlign w:val="bottom"/>
            <w:hideMark/>
          </w:tcPr>
          <w:p w14:paraId="7FB27040"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80,718 </w:t>
            </w:r>
          </w:p>
        </w:tc>
        <w:tc>
          <w:tcPr>
            <w:tcW w:w="1503" w:type="dxa"/>
            <w:tcBorders>
              <w:top w:val="nil"/>
              <w:left w:val="nil"/>
              <w:bottom w:val="single" w:sz="4" w:space="0" w:color="auto"/>
              <w:right w:val="single" w:sz="4" w:space="0" w:color="auto"/>
            </w:tcBorders>
            <w:shd w:val="clear" w:color="auto" w:fill="auto"/>
            <w:noWrap/>
            <w:vAlign w:val="bottom"/>
            <w:hideMark/>
          </w:tcPr>
          <w:p w14:paraId="7B89493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82,736 </w:t>
            </w:r>
          </w:p>
        </w:tc>
      </w:tr>
      <w:tr w:rsidR="006520B8" w:rsidRPr="00E01562" w14:paraId="18B09FB5"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8871847" w14:textId="77777777" w:rsidR="00E01562" w:rsidRPr="00E01562" w:rsidRDefault="00E01562" w:rsidP="00E01562">
            <w:pPr>
              <w:spacing w:after="0" w:line="240" w:lineRule="auto"/>
              <w:jc w:val="right"/>
              <w:rPr>
                <w:rFonts w:ascii="Calibri" w:eastAsia="Times New Roman" w:hAnsi="Calibri" w:cs="Calibri"/>
                <w:i/>
                <w:iCs/>
                <w:color w:val="000000"/>
              </w:rPr>
            </w:pPr>
            <w:r w:rsidRPr="00E01562">
              <w:rPr>
                <w:rFonts w:ascii="Calibri" w:eastAsia="Times New Roman" w:hAnsi="Calibri" w:cs="Calibri"/>
                <w:i/>
                <w:iCs/>
                <w:color w:val="000000"/>
              </w:rPr>
              <w:t>17</w:t>
            </w:r>
          </w:p>
        </w:tc>
        <w:tc>
          <w:tcPr>
            <w:tcW w:w="1254" w:type="dxa"/>
            <w:tcBorders>
              <w:top w:val="nil"/>
              <w:left w:val="nil"/>
              <w:bottom w:val="single" w:sz="4" w:space="0" w:color="auto"/>
              <w:right w:val="single" w:sz="4" w:space="0" w:color="auto"/>
            </w:tcBorders>
            <w:shd w:val="clear" w:color="000000" w:fill="000000"/>
            <w:noWrap/>
            <w:vAlign w:val="bottom"/>
            <w:hideMark/>
          </w:tcPr>
          <w:p w14:paraId="11BB0F7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504E3B59"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6447B8B8"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2E86608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78,750 </w:t>
            </w:r>
          </w:p>
        </w:tc>
        <w:tc>
          <w:tcPr>
            <w:tcW w:w="1254" w:type="dxa"/>
            <w:tcBorders>
              <w:top w:val="nil"/>
              <w:left w:val="nil"/>
              <w:bottom w:val="single" w:sz="4" w:space="0" w:color="auto"/>
              <w:right w:val="single" w:sz="4" w:space="0" w:color="auto"/>
            </w:tcBorders>
            <w:shd w:val="clear" w:color="auto" w:fill="auto"/>
            <w:noWrap/>
            <w:vAlign w:val="bottom"/>
            <w:hideMark/>
          </w:tcPr>
          <w:p w14:paraId="74330F2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80,718 </w:t>
            </w:r>
          </w:p>
        </w:tc>
        <w:tc>
          <w:tcPr>
            <w:tcW w:w="1503" w:type="dxa"/>
            <w:tcBorders>
              <w:top w:val="nil"/>
              <w:left w:val="nil"/>
              <w:bottom w:val="single" w:sz="4" w:space="0" w:color="auto"/>
              <w:right w:val="single" w:sz="4" w:space="0" w:color="auto"/>
            </w:tcBorders>
            <w:shd w:val="clear" w:color="auto" w:fill="auto"/>
            <w:noWrap/>
            <w:vAlign w:val="bottom"/>
            <w:hideMark/>
          </w:tcPr>
          <w:p w14:paraId="65D88C9A"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82,736 </w:t>
            </w:r>
          </w:p>
        </w:tc>
        <w:tc>
          <w:tcPr>
            <w:tcW w:w="1503" w:type="dxa"/>
            <w:tcBorders>
              <w:top w:val="nil"/>
              <w:left w:val="nil"/>
              <w:bottom w:val="single" w:sz="4" w:space="0" w:color="auto"/>
              <w:right w:val="single" w:sz="4" w:space="0" w:color="auto"/>
            </w:tcBorders>
            <w:shd w:val="clear" w:color="auto" w:fill="auto"/>
            <w:noWrap/>
            <w:vAlign w:val="bottom"/>
            <w:hideMark/>
          </w:tcPr>
          <w:p w14:paraId="3F96D686"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84,805 </w:t>
            </w:r>
          </w:p>
        </w:tc>
      </w:tr>
      <w:tr w:rsidR="006520B8" w:rsidRPr="00E01562" w14:paraId="421D11FB" w14:textId="77777777" w:rsidTr="001B0405">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AEBB21A" w14:textId="77777777" w:rsidR="00E01562" w:rsidRPr="00E01562" w:rsidRDefault="00E01562" w:rsidP="00E01562">
            <w:pPr>
              <w:spacing w:after="0" w:line="240" w:lineRule="auto"/>
              <w:jc w:val="right"/>
              <w:rPr>
                <w:rFonts w:ascii="Calibri" w:eastAsia="Times New Roman" w:hAnsi="Calibri" w:cs="Calibri"/>
                <w:i/>
                <w:iCs/>
                <w:color w:val="000000"/>
              </w:rPr>
            </w:pPr>
            <w:r w:rsidRPr="00E01562">
              <w:rPr>
                <w:rFonts w:ascii="Calibri" w:eastAsia="Times New Roman" w:hAnsi="Calibri" w:cs="Calibri"/>
                <w:i/>
                <w:iCs/>
                <w:color w:val="000000"/>
              </w:rPr>
              <w:t>18</w:t>
            </w:r>
          </w:p>
        </w:tc>
        <w:tc>
          <w:tcPr>
            <w:tcW w:w="1254" w:type="dxa"/>
            <w:tcBorders>
              <w:top w:val="nil"/>
              <w:left w:val="nil"/>
              <w:bottom w:val="single" w:sz="4" w:space="0" w:color="auto"/>
              <w:right w:val="single" w:sz="4" w:space="0" w:color="auto"/>
            </w:tcBorders>
            <w:shd w:val="clear" w:color="000000" w:fill="000000"/>
            <w:noWrap/>
            <w:vAlign w:val="bottom"/>
            <w:hideMark/>
          </w:tcPr>
          <w:p w14:paraId="4F1C76F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120DEF8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3BAACE2F"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000000" w:fill="000000"/>
            <w:noWrap/>
            <w:vAlign w:val="bottom"/>
            <w:hideMark/>
          </w:tcPr>
          <w:p w14:paraId="22B4A722"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w:t>
            </w:r>
          </w:p>
        </w:tc>
        <w:tc>
          <w:tcPr>
            <w:tcW w:w="1254" w:type="dxa"/>
            <w:tcBorders>
              <w:top w:val="nil"/>
              <w:left w:val="nil"/>
              <w:bottom w:val="single" w:sz="4" w:space="0" w:color="auto"/>
              <w:right w:val="single" w:sz="4" w:space="0" w:color="auto"/>
            </w:tcBorders>
            <w:shd w:val="clear" w:color="auto" w:fill="auto"/>
            <w:noWrap/>
            <w:vAlign w:val="bottom"/>
            <w:hideMark/>
          </w:tcPr>
          <w:p w14:paraId="077C96D3"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82,736 </w:t>
            </w:r>
          </w:p>
        </w:tc>
        <w:tc>
          <w:tcPr>
            <w:tcW w:w="1503" w:type="dxa"/>
            <w:tcBorders>
              <w:top w:val="nil"/>
              <w:left w:val="nil"/>
              <w:bottom w:val="single" w:sz="4" w:space="0" w:color="auto"/>
              <w:right w:val="single" w:sz="4" w:space="0" w:color="auto"/>
            </w:tcBorders>
            <w:shd w:val="clear" w:color="auto" w:fill="auto"/>
            <w:noWrap/>
            <w:vAlign w:val="bottom"/>
            <w:hideMark/>
          </w:tcPr>
          <w:p w14:paraId="51B2DD77"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84,805 </w:t>
            </w:r>
          </w:p>
        </w:tc>
        <w:tc>
          <w:tcPr>
            <w:tcW w:w="1503" w:type="dxa"/>
            <w:tcBorders>
              <w:top w:val="nil"/>
              <w:left w:val="nil"/>
              <w:bottom w:val="single" w:sz="4" w:space="0" w:color="auto"/>
              <w:right w:val="single" w:sz="4" w:space="0" w:color="auto"/>
            </w:tcBorders>
            <w:shd w:val="clear" w:color="auto" w:fill="auto"/>
            <w:noWrap/>
            <w:vAlign w:val="bottom"/>
            <w:hideMark/>
          </w:tcPr>
          <w:p w14:paraId="55E6FCA4" w14:textId="77777777" w:rsidR="00E01562" w:rsidRPr="00E01562" w:rsidRDefault="00E01562" w:rsidP="00E01562">
            <w:pPr>
              <w:spacing w:after="0" w:line="240" w:lineRule="auto"/>
              <w:rPr>
                <w:rFonts w:ascii="Calibri" w:eastAsia="Times New Roman" w:hAnsi="Calibri" w:cs="Calibri"/>
                <w:color w:val="000000"/>
              </w:rPr>
            </w:pPr>
            <w:r w:rsidRPr="00E01562">
              <w:rPr>
                <w:rFonts w:ascii="Calibri" w:eastAsia="Times New Roman" w:hAnsi="Calibri" w:cs="Calibri"/>
                <w:color w:val="000000"/>
              </w:rPr>
              <w:t xml:space="preserve">              86,925 </w:t>
            </w:r>
          </w:p>
        </w:tc>
      </w:tr>
    </w:tbl>
    <w:p w14:paraId="4C56F161" w14:textId="77777777" w:rsidR="00304336" w:rsidRPr="001642DA" w:rsidRDefault="00304336" w:rsidP="004F5D8B">
      <w:pPr>
        <w:rPr>
          <w:rFonts w:ascii="Arial" w:hAnsi="Arial" w:cs="Arial"/>
          <w:sz w:val="24"/>
          <w:szCs w:val="24"/>
        </w:rPr>
        <w:sectPr w:rsidR="00304336" w:rsidRPr="001642DA" w:rsidSect="0018095B">
          <w:footerReference w:type="default" r:id="rId24"/>
          <w:pgSz w:w="12240" w:h="15840" w:code="1"/>
          <w:pgMar w:top="1240" w:right="1720" w:bottom="280" w:left="1640" w:header="0" w:footer="864" w:gutter="0"/>
          <w:cols w:space="720" w:equalWidth="0">
            <w:col w:w="8900"/>
          </w:cols>
          <w:noEndnote/>
          <w:docGrid w:linePitch="299"/>
        </w:sectPr>
      </w:pPr>
    </w:p>
    <w:p w14:paraId="4C56F162" w14:textId="77777777" w:rsidR="00304336" w:rsidRPr="001642DA" w:rsidRDefault="00304336" w:rsidP="004F5D8B">
      <w:pPr>
        <w:rPr>
          <w:rFonts w:ascii="Arial" w:hAnsi="Arial" w:cs="Arial"/>
          <w:sz w:val="24"/>
          <w:szCs w:val="24"/>
        </w:rPr>
      </w:pPr>
    </w:p>
    <w:p w14:paraId="4C56F163" w14:textId="77777777" w:rsidR="00304336" w:rsidRPr="001642DA" w:rsidRDefault="00304336" w:rsidP="004F5D8B">
      <w:pPr>
        <w:rPr>
          <w:rFonts w:ascii="Arial" w:hAnsi="Arial" w:cs="Arial"/>
          <w:sz w:val="24"/>
          <w:szCs w:val="24"/>
        </w:rPr>
      </w:pPr>
    </w:p>
    <w:p w14:paraId="4C56F164" w14:textId="77777777" w:rsidR="00304336" w:rsidRPr="004A126A" w:rsidRDefault="00304336" w:rsidP="004F5D8B">
      <w:pPr>
        <w:rPr>
          <w:rFonts w:ascii="Arial" w:hAnsi="Arial" w:cs="Arial"/>
          <w:b/>
          <w:sz w:val="28"/>
          <w:szCs w:val="28"/>
        </w:rPr>
      </w:pPr>
      <w:r w:rsidRPr="00106893">
        <w:rPr>
          <w:rFonts w:ascii="Arial" w:hAnsi="Arial" w:cs="Arial"/>
          <w:b/>
          <w:sz w:val="28"/>
          <w:szCs w:val="28"/>
        </w:rPr>
        <w:t>SIGNATURE PAGE</w:t>
      </w:r>
    </w:p>
    <w:p w14:paraId="4C56F165" w14:textId="77777777" w:rsidR="00304336" w:rsidRPr="001642DA" w:rsidRDefault="00304336" w:rsidP="004F5D8B">
      <w:pPr>
        <w:rPr>
          <w:rFonts w:ascii="Arial" w:hAnsi="Arial" w:cs="Arial"/>
          <w:sz w:val="24"/>
          <w:szCs w:val="24"/>
        </w:rPr>
      </w:pPr>
    </w:p>
    <w:p w14:paraId="4C56F166" w14:textId="77777777" w:rsidR="00304336" w:rsidRPr="001642DA" w:rsidRDefault="00304336" w:rsidP="004F5D8B">
      <w:pPr>
        <w:rPr>
          <w:rFonts w:ascii="Arial" w:hAnsi="Arial" w:cs="Arial"/>
          <w:sz w:val="24"/>
          <w:szCs w:val="24"/>
        </w:rPr>
      </w:pPr>
    </w:p>
    <w:p w14:paraId="4C56F167" w14:textId="77777777" w:rsidR="00304336" w:rsidRPr="001642DA" w:rsidRDefault="00304336" w:rsidP="004F5D8B">
      <w:pPr>
        <w:rPr>
          <w:rFonts w:ascii="Arial" w:hAnsi="Arial" w:cs="Arial"/>
          <w:sz w:val="24"/>
          <w:szCs w:val="24"/>
        </w:rPr>
      </w:pPr>
    </w:p>
    <w:p w14:paraId="4C56F168" w14:textId="77777777" w:rsidR="00304336" w:rsidRPr="001642DA" w:rsidRDefault="00304336" w:rsidP="004F5D8B">
      <w:pPr>
        <w:rPr>
          <w:rFonts w:ascii="Arial" w:hAnsi="Arial" w:cs="Arial"/>
          <w:sz w:val="24"/>
          <w:szCs w:val="24"/>
        </w:rPr>
      </w:pPr>
    </w:p>
    <w:p w14:paraId="4C56F169" w14:textId="77777777" w:rsidR="00304336" w:rsidRPr="001642DA" w:rsidRDefault="002B6289" w:rsidP="004F5D8B">
      <w:pPr>
        <w:rPr>
          <w:rFonts w:ascii="Arial" w:hAnsi="Arial" w:cs="Arial"/>
          <w:sz w:val="24"/>
          <w:szCs w:val="24"/>
        </w:rPr>
      </w:pPr>
      <w:r w:rsidRPr="001642DA">
        <w:rPr>
          <w:rFonts w:ascii="Arial" w:hAnsi="Arial" w:cs="Arial"/>
          <w:noProof/>
          <w:sz w:val="24"/>
          <w:szCs w:val="24"/>
        </w:rPr>
        <mc:AlternateContent>
          <mc:Choice Requires="wps">
            <w:drawing>
              <wp:anchor distT="0" distB="0" distL="114300" distR="114300" simplePos="0" relativeHeight="251723776" behindDoc="1" locked="0" layoutInCell="0" allowOverlap="1" wp14:anchorId="4C56F191" wp14:editId="4C56F192">
                <wp:simplePos x="0" y="0"/>
                <wp:positionH relativeFrom="page">
                  <wp:posOffset>1109980</wp:posOffset>
                </wp:positionH>
                <wp:positionV relativeFrom="paragraph">
                  <wp:posOffset>-182880</wp:posOffset>
                </wp:positionV>
                <wp:extent cx="5488305" cy="12700"/>
                <wp:effectExtent l="0" t="0" r="0" b="0"/>
                <wp:wrapNone/>
                <wp:docPr id="11"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8305" cy="12700"/>
                        </a:xfrm>
                        <a:custGeom>
                          <a:avLst/>
                          <a:gdLst>
                            <a:gd name="T0" fmla="*/ 0 w 8643"/>
                            <a:gd name="T1" fmla="*/ 0 h 20"/>
                            <a:gd name="T2" fmla="*/ 8642 w 8643"/>
                            <a:gd name="T3" fmla="*/ 0 h 20"/>
                          </a:gdLst>
                          <a:ahLst/>
                          <a:cxnLst>
                            <a:cxn ang="0">
                              <a:pos x="T0" y="T1"/>
                            </a:cxn>
                            <a:cxn ang="0">
                              <a:pos x="T2" y="T3"/>
                            </a:cxn>
                          </a:cxnLst>
                          <a:rect l="0" t="0" r="r" b="b"/>
                          <a:pathLst>
                            <a:path w="8643" h="20">
                              <a:moveTo>
                                <a:pt x="0" y="0"/>
                              </a:moveTo>
                              <a:lnTo>
                                <a:pt x="8642" y="0"/>
                              </a:lnTo>
                            </a:path>
                          </a:pathLst>
                        </a:custGeom>
                        <a:noFill/>
                        <a:ln w="21236">
                          <a:solidFill>
                            <a:srgbClr val="282B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92ABF8" id="Freeform 87" o:spid="_x0000_s1026" style="position:absolute;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7.4pt,-14.4pt,519.5pt,-14.4pt" coordsize="86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" o:allowincell="f" filled="f" strokecolor="#282b2f" strokeweight=".58989mm">
                <v:path arrowok="t" o:connecttype="custom" o:connectlocs="0,0;5487670,0" o:connectangles="0,0"/>
                <w10:wrap anchorx="page"/>
              </v:polyline>
            </w:pict>
          </mc:Fallback>
        </mc:AlternateContent>
      </w:r>
      <w:r w:rsidR="00304336" w:rsidRPr="001642DA">
        <w:rPr>
          <w:rFonts w:ascii="Arial" w:hAnsi="Arial" w:cs="Arial"/>
          <w:sz w:val="24"/>
          <w:szCs w:val="24"/>
        </w:rPr>
        <w:t xml:space="preserve">This </w:t>
      </w:r>
      <w:r w:rsidR="00D65CEE" w:rsidRPr="001642DA">
        <w:rPr>
          <w:rFonts w:ascii="Arial" w:hAnsi="Arial" w:cs="Arial"/>
          <w:sz w:val="24"/>
          <w:szCs w:val="24"/>
        </w:rPr>
        <w:t>collective bargaining agreement</w:t>
      </w:r>
      <w:r w:rsidR="00304336" w:rsidRPr="001642DA">
        <w:rPr>
          <w:rFonts w:ascii="Arial" w:hAnsi="Arial" w:cs="Arial"/>
          <w:sz w:val="24"/>
          <w:szCs w:val="24"/>
        </w:rPr>
        <w:t xml:space="preserve"> has been accepted by both parties:</w:t>
      </w:r>
    </w:p>
    <w:p w14:paraId="4C56F16A" w14:textId="77777777" w:rsidR="00304336" w:rsidRDefault="00304336" w:rsidP="004F5D8B">
      <w:pPr>
        <w:rPr>
          <w:rFonts w:ascii="Arial" w:hAnsi="Arial" w:cs="Arial"/>
          <w:sz w:val="24"/>
          <w:szCs w:val="24"/>
        </w:rPr>
      </w:pPr>
    </w:p>
    <w:p w14:paraId="4C56F16B" w14:textId="77777777" w:rsidR="004A126A" w:rsidRDefault="004A126A" w:rsidP="004F5D8B">
      <w:pPr>
        <w:rPr>
          <w:rFonts w:ascii="Arial" w:hAnsi="Arial" w:cs="Arial"/>
          <w:sz w:val="24"/>
          <w:szCs w:val="24"/>
        </w:rPr>
      </w:pPr>
    </w:p>
    <w:p w14:paraId="4C56F16C" w14:textId="77777777" w:rsidR="004A126A" w:rsidRPr="001642DA" w:rsidRDefault="004A126A" w:rsidP="004F5D8B">
      <w:pPr>
        <w:rPr>
          <w:rFonts w:ascii="Arial" w:hAnsi="Arial" w:cs="Arial"/>
          <w:sz w:val="24"/>
          <w:szCs w:val="24"/>
        </w:rPr>
      </w:pPr>
    </w:p>
    <w:p w14:paraId="4C56F16D"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FOR THE ASSOCIATION </w:t>
      </w:r>
      <w:r w:rsidRPr="001642D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Pr="001642DA">
        <w:rPr>
          <w:rFonts w:ascii="Arial" w:hAnsi="Arial" w:cs="Arial"/>
          <w:sz w:val="24"/>
          <w:szCs w:val="24"/>
        </w:rPr>
        <w:t>FOR THE DISTRICT</w:t>
      </w:r>
    </w:p>
    <w:p w14:paraId="4C56F16E" w14:textId="77777777" w:rsidR="004A126A" w:rsidRDefault="004A126A" w:rsidP="004F5D8B">
      <w:pPr>
        <w:rPr>
          <w:rFonts w:ascii="Arial" w:hAnsi="Arial" w:cs="Arial"/>
          <w:sz w:val="24"/>
          <w:szCs w:val="24"/>
        </w:rPr>
      </w:pPr>
    </w:p>
    <w:p w14:paraId="4C56F16F" w14:textId="77777777" w:rsidR="004A126A" w:rsidRDefault="004A126A" w:rsidP="004F5D8B">
      <w:pPr>
        <w:rPr>
          <w:rFonts w:ascii="Arial" w:hAnsi="Arial" w:cs="Arial"/>
          <w:sz w:val="24"/>
          <w:szCs w:val="24"/>
        </w:rPr>
      </w:pPr>
    </w:p>
    <w:p w14:paraId="4C56F170" w14:textId="77777777" w:rsidR="00304336" w:rsidRPr="001642DA" w:rsidRDefault="004A126A" w:rsidP="004F5D8B">
      <w:pPr>
        <w:rPr>
          <w:rFonts w:ascii="Arial" w:hAnsi="Arial" w:cs="Arial"/>
          <w:sz w:val="24"/>
          <w:szCs w:val="24"/>
        </w:rPr>
      </w:pPr>
      <w:r w:rsidRPr="001642DA">
        <w:rPr>
          <w:rFonts w:ascii="Arial" w:hAnsi="Arial" w:cs="Arial"/>
          <w:noProof/>
          <w:sz w:val="24"/>
          <w:szCs w:val="24"/>
        </w:rPr>
        <mc:AlternateContent>
          <mc:Choice Requires="wps">
            <w:drawing>
              <wp:anchor distT="0" distB="0" distL="114300" distR="114300" simplePos="0" relativeHeight="251724800" behindDoc="1" locked="0" layoutInCell="0" allowOverlap="1" wp14:anchorId="4C56F193" wp14:editId="4C56F194">
                <wp:simplePos x="0" y="0"/>
                <wp:positionH relativeFrom="page">
                  <wp:posOffset>1067435</wp:posOffset>
                </wp:positionH>
                <wp:positionV relativeFrom="paragraph">
                  <wp:posOffset>269875</wp:posOffset>
                </wp:positionV>
                <wp:extent cx="2205990" cy="12700"/>
                <wp:effectExtent l="0" t="0" r="0" b="0"/>
                <wp:wrapNone/>
                <wp:docPr id="10"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5990" cy="12700"/>
                        </a:xfrm>
                        <a:custGeom>
                          <a:avLst/>
                          <a:gdLst>
                            <a:gd name="T0" fmla="*/ 0 w 3474"/>
                            <a:gd name="T1" fmla="*/ 0 h 20"/>
                            <a:gd name="T2" fmla="*/ 3473 w 3474"/>
                            <a:gd name="T3" fmla="*/ 0 h 20"/>
                          </a:gdLst>
                          <a:ahLst/>
                          <a:cxnLst>
                            <a:cxn ang="0">
                              <a:pos x="T0" y="T1"/>
                            </a:cxn>
                            <a:cxn ang="0">
                              <a:pos x="T2" y="T3"/>
                            </a:cxn>
                          </a:cxnLst>
                          <a:rect l="0" t="0" r="r" b="b"/>
                          <a:pathLst>
                            <a:path w="3474" h="20">
                              <a:moveTo>
                                <a:pt x="0" y="0"/>
                              </a:moveTo>
                              <a:lnTo>
                                <a:pt x="3473" y="0"/>
                              </a:lnTo>
                            </a:path>
                          </a:pathLst>
                        </a:custGeom>
                        <a:noFill/>
                        <a:ln w="12134">
                          <a:solidFill>
                            <a:srgbClr val="3838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72EC1F" id="Freeform 88" o:spid="_x0000_s1026" style="position:absolute;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05pt,21.25pt,257.7pt,21.25pt" coordsize="34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" o:allowincell="f" filled="f" strokecolor="#38383b" strokeweight=".33706mm">
                <v:path arrowok="t" o:connecttype="custom" o:connectlocs="0,0;2205355,0" o:connectangles="0,0"/>
                <w10:wrap anchorx="page"/>
              </v:polyline>
            </w:pict>
          </mc:Fallback>
        </mc:AlternateContent>
      </w:r>
      <w:r w:rsidRPr="001642DA">
        <w:rPr>
          <w:rFonts w:ascii="Arial" w:hAnsi="Arial" w:cs="Arial"/>
          <w:noProof/>
          <w:sz w:val="24"/>
          <w:szCs w:val="24"/>
        </w:rPr>
        <mc:AlternateContent>
          <mc:Choice Requires="wps">
            <w:drawing>
              <wp:anchor distT="0" distB="0" distL="114300" distR="114300" simplePos="0" relativeHeight="251725824" behindDoc="1" locked="0" layoutInCell="0" allowOverlap="1" wp14:anchorId="4C56F195" wp14:editId="4C56F196">
                <wp:simplePos x="0" y="0"/>
                <wp:positionH relativeFrom="page">
                  <wp:posOffset>4260215</wp:posOffset>
                </wp:positionH>
                <wp:positionV relativeFrom="paragraph">
                  <wp:posOffset>268605</wp:posOffset>
                </wp:positionV>
                <wp:extent cx="2208530" cy="12700"/>
                <wp:effectExtent l="0" t="0" r="0" b="0"/>
                <wp:wrapNone/>
                <wp:docPr id="9"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2700"/>
                        </a:xfrm>
                        <a:custGeom>
                          <a:avLst/>
                          <a:gdLst>
                            <a:gd name="T0" fmla="*/ 0 w 3478"/>
                            <a:gd name="T1" fmla="*/ 0 h 20"/>
                            <a:gd name="T2" fmla="*/ 3478 w 3478"/>
                            <a:gd name="T3" fmla="*/ 0 h 20"/>
                          </a:gdLst>
                          <a:ahLst/>
                          <a:cxnLst>
                            <a:cxn ang="0">
                              <a:pos x="T0" y="T1"/>
                            </a:cxn>
                            <a:cxn ang="0">
                              <a:pos x="T2" y="T3"/>
                            </a:cxn>
                          </a:cxnLst>
                          <a:rect l="0" t="0" r="r" b="b"/>
                          <a:pathLst>
                            <a:path w="3478" h="20">
                              <a:moveTo>
                                <a:pt x="0" y="0"/>
                              </a:moveTo>
                              <a:lnTo>
                                <a:pt x="3478" y="0"/>
                              </a:lnTo>
                            </a:path>
                          </a:pathLst>
                        </a:custGeom>
                        <a:noFill/>
                        <a:ln w="9101">
                          <a:solidFill>
                            <a:srgbClr val="2B2B2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8290DB" id="Freeform 89" o:spid="_x0000_s1026"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5.45pt,21.15pt,509.35pt,21.15pt" coordsize="34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" o:allowincell="f" filled="f" strokecolor="#2b2b2b" strokeweight=".25281mm">
                <v:path arrowok="t" o:connecttype="custom" o:connectlocs="0,0;2208530,0" o:connectangles="0,0"/>
                <w10:wrap anchorx="page"/>
              </v:polyline>
            </w:pict>
          </mc:Fallback>
        </mc:AlternateContent>
      </w:r>
    </w:p>
    <w:p w14:paraId="4C56F171" w14:textId="00427AA4" w:rsidR="00304336" w:rsidRPr="001642DA" w:rsidRDefault="00304336" w:rsidP="004F5D8B">
      <w:pPr>
        <w:rPr>
          <w:rFonts w:ascii="Arial" w:hAnsi="Arial" w:cs="Arial"/>
          <w:sz w:val="24"/>
          <w:szCs w:val="24"/>
        </w:rPr>
      </w:pPr>
      <w:r w:rsidRPr="001642DA">
        <w:rPr>
          <w:rFonts w:ascii="Arial" w:hAnsi="Arial" w:cs="Arial"/>
          <w:sz w:val="24"/>
          <w:szCs w:val="24"/>
        </w:rPr>
        <w:t xml:space="preserve">President </w:t>
      </w:r>
      <w:r w:rsidRPr="001642D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DC316B">
        <w:rPr>
          <w:rFonts w:ascii="Arial" w:hAnsi="Arial" w:cs="Arial"/>
          <w:sz w:val="24"/>
          <w:szCs w:val="24"/>
        </w:rPr>
        <w:t xml:space="preserve"> </w:t>
      </w:r>
      <w:r w:rsidR="009667CD">
        <w:rPr>
          <w:rFonts w:ascii="Arial" w:hAnsi="Arial" w:cs="Arial"/>
          <w:sz w:val="24"/>
          <w:szCs w:val="24"/>
        </w:rPr>
        <w:t>Superintendent</w:t>
      </w:r>
    </w:p>
    <w:p w14:paraId="4C56F172" w14:textId="77777777" w:rsidR="00304336" w:rsidRPr="001642DA" w:rsidRDefault="00304336" w:rsidP="004F5D8B">
      <w:pPr>
        <w:rPr>
          <w:rFonts w:ascii="Arial" w:hAnsi="Arial" w:cs="Arial"/>
          <w:sz w:val="24"/>
          <w:szCs w:val="24"/>
        </w:rPr>
      </w:pPr>
    </w:p>
    <w:p w14:paraId="4C56F173" w14:textId="77777777" w:rsidR="00304336" w:rsidRPr="001642DA" w:rsidRDefault="004A126A" w:rsidP="004F5D8B">
      <w:pPr>
        <w:rPr>
          <w:rFonts w:ascii="Arial" w:hAnsi="Arial" w:cs="Arial"/>
          <w:sz w:val="24"/>
          <w:szCs w:val="24"/>
        </w:rPr>
      </w:pPr>
      <w:r w:rsidRPr="001642DA">
        <w:rPr>
          <w:rFonts w:ascii="Arial" w:hAnsi="Arial" w:cs="Arial"/>
          <w:noProof/>
          <w:sz w:val="24"/>
          <w:szCs w:val="24"/>
        </w:rPr>
        <mc:AlternateContent>
          <mc:Choice Requires="wps">
            <w:drawing>
              <wp:anchor distT="0" distB="0" distL="114300" distR="114300" simplePos="0" relativeHeight="251726848" behindDoc="1" locked="0" layoutInCell="0" allowOverlap="1" wp14:anchorId="4C56F197" wp14:editId="4C56F198">
                <wp:simplePos x="0" y="0"/>
                <wp:positionH relativeFrom="page">
                  <wp:posOffset>1048385</wp:posOffset>
                </wp:positionH>
                <wp:positionV relativeFrom="paragraph">
                  <wp:posOffset>281305</wp:posOffset>
                </wp:positionV>
                <wp:extent cx="958850" cy="12065"/>
                <wp:effectExtent l="0" t="0" r="0" b="0"/>
                <wp:wrapNone/>
                <wp:docPr id="8"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8850" cy="12065"/>
                        </a:xfrm>
                        <a:custGeom>
                          <a:avLst/>
                          <a:gdLst>
                            <a:gd name="T0" fmla="*/ 0 w 1510"/>
                            <a:gd name="T1" fmla="*/ 0 h 19"/>
                            <a:gd name="T2" fmla="*/ 1509 w 1510"/>
                            <a:gd name="T3" fmla="*/ 0 h 19"/>
                          </a:gdLst>
                          <a:ahLst/>
                          <a:cxnLst>
                            <a:cxn ang="0">
                              <a:pos x="T0" y="T1"/>
                            </a:cxn>
                            <a:cxn ang="0">
                              <a:pos x="T2" y="T3"/>
                            </a:cxn>
                          </a:cxnLst>
                          <a:rect l="0" t="0" r="r" b="b"/>
                          <a:pathLst>
                            <a:path w="1510" h="19">
                              <a:moveTo>
                                <a:pt x="0" y="0"/>
                              </a:moveTo>
                              <a:lnTo>
                                <a:pt x="1509" y="0"/>
                              </a:lnTo>
                            </a:path>
                          </a:pathLst>
                        </a:custGeom>
                        <a:noFill/>
                        <a:ln w="6067">
                          <a:solidFill>
                            <a:srgbClr val="3838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560480" id="Freeform 90" o:spid="_x0000_s1026" style="position:absolute;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2.55pt,22.15pt,158pt,22.15pt" coordsize="15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" o:allowincell="f" filled="f" strokecolor="#383838" strokeweight=".16853mm">
                <v:path arrowok="t" o:connecttype="custom" o:connectlocs="0,0;958215,0" o:connectangles="0,0"/>
                <w10:wrap anchorx="page"/>
              </v:polyline>
            </w:pict>
          </mc:Fallback>
        </mc:AlternateContent>
      </w:r>
      <w:r w:rsidRPr="001642DA">
        <w:rPr>
          <w:rFonts w:ascii="Arial" w:hAnsi="Arial" w:cs="Arial"/>
          <w:noProof/>
          <w:sz w:val="24"/>
          <w:szCs w:val="24"/>
        </w:rPr>
        <mc:AlternateContent>
          <mc:Choice Requires="wps">
            <w:drawing>
              <wp:anchor distT="0" distB="0" distL="114300" distR="114300" simplePos="0" relativeHeight="251727872" behindDoc="1" locked="0" layoutInCell="0" allowOverlap="1" wp14:anchorId="4C56F199" wp14:editId="4C56F19A">
                <wp:simplePos x="0" y="0"/>
                <wp:positionH relativeFrom="page">
                  <wp:posOffset>4269740</wp:posOffset>
                </wp:positionH>
                <wp:positionV relativeFrom="paragraph">
                  <wp:posOffset>278130</wp:posOffset>
                </wp:positionV>
                <wp:extent cx="1155700" cy="12700"/>
                <wp:effectExtent l="0" t="0" r="0" b="0"/>
                <wp:wrapNone/>
                <wp:docPr id="7"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0" cy="12700"/>
                        </a:xfrm>
                        <a:custGeom>
                          <a:avLst/>
                          <a:gdLst>
                            <a:gd name="T0" fmla="*/ 0 w 1820"/>
                            <a:gd name="T1" fmla="*/ 0 h 20"/>
                            <a:gd name="T2" fmla="*/ 1820 w 1820"/>
                            <a:gd name="T3" fmla="*/ 0 h 20"/>
                          </a:gdLst>
                          <a:ahLst/>
                          <a:cxnLst>
                            <a:cxn ang="0">
                              <a:pos x="T0" y="T1"/>
                            </a:cxn>
                            <a:cxn ang="0">
                              <a:pos x="T2" y="T3"/>
                            </a:cxn>
                          </a:cxnLst>
                          <a:rect l="0" t="0" r="r" b="b"/>
                          <a:pathLst>
                            <a:path w="1820" h="20">
                              <a:moveTo>
                                <a:pt x="0" y="0"/>
                              </a:moveTo>
                              <a:lnTo>
                                <a:pt x="1820" y="0"/>
                              </a:lnTo>
                            </a:path>
                          </a:pathLst>
                        </a:custGeom>
                        <a:noFill/>
                        <a:ln w="6067">
                          <a:solidFill>
                            <a:srgbClr val="3838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F612EC" id="Freeform 91" o:spid="_x0000_s1026" style="position:absolute;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6.2pt,21.9pt,427.2pt,21.9pt" coordsize="18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" o:allowincell="f" filled="f" strokecolor="#383838" strokeweight=".16853mm">
                <v:path arrowok="t" o:connecttype="custom" o:connectlocs="0,0;1155700,0" o:connectangles="0,0"/>
                <w10:wrap anchorx="page"/>
              </v:polyline>
            </w:pict>
          </mc:Fallback>
        </mc:AlternateContent>
      </w:r>
    </w:p>
    <w:p w14:paraId="4C56F174" w14:textId="77777777" w:rsidR="00304336" w:rsidRPr="001642DA" w:rsidRDefault="00304336" w:rsidP="004F5D8B">
      <w:pPr>
        <w:rPr>
          <w:rFonts w:ascii="Arial" w:hAnsi="Arial" w:cs="Arial"/>
          <w:sz w:val="24"/>
          <w:szCs w:val="24"/>
        </w:rPr>
      </w:pPr>
      <w:r w:rsidRPr="001642DA">
        <w:rPr>
          <w:rFonts w:ascii="Arial" w:hAnsi="Arial" w:cs="Arial"/>
          <w:sz w:val="24"/>
          <w:szCs w:val="24"/>
        </w:rPr>
        <w:t xml:space="preserve">Date </w:t>
      </w:r>
      <w:r w:rsidRPr="001642D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004A126A">
        <w:rPr>
          <w:rFonts w:ascii="Arial" w:hAnsi="Arial" w:cs="Arial"/>
          <w:sz w:val="24"/>
          <w:szCs w:val="24"/>
        </w:rPr>
        <w:tab/>
      </w:r>
      <w:r w:rsidRPr="001642DA">
        <w:rPr>
          <w:rFonts w:ascii="Arial" w:hAnsi="Arial" w:cs="Arial"/>
          <w:sz w:val="24"/>
          <w:szCs w:val="24"/>
        </w:rPr>
        <w:t>Date</w:t>
      </w:r>
    </w:p>
    <w:p w14:paraId="4C56F175" w14:textId="77777777" w:rsidR="00304336" w:rsidRDefault="00304336" w:rsidP="004F5D8B">
      <w:pPr>
        <w:rPr>
          <w:rFonts w:ascii="Arial" w:hAnsi="Arial" w:cs="Arial"/>
          <w:sz w:val="24"/>
          <w:szCs w:val="24"/>
        </w:rPr>
      </w:pPr>
    </w:p>
    <w:p w14:paraId="4C563E57" w14:textId="77777777" w:rsidR="001B0405" w:rsidRDefault="001B0405" w:rsidP="001B0405">
      <w:pPr>
        <w:rPr>
          <w:rFonts w:ascii="Arial" w:hAnsi="Arial" w:cs="Arial"/>
          <w:sz w:val="24"/>
          <w:szCs w:val="24"/>
        </w:rPr>
      </w:pPr>
    </w:p>
    <w:p w14:paraId="23A2651A" w14:textId="77777777" w:rsidR="001B0405" w:rsidRPr="001642DA" w:rsidRDefault="001B0405" w:rsidP="001B0405">
      <w:pPr>
        <w:rPr>
          <w:rFonts w:ascii="Arial" w:hAnsi="Arial" w:cs="Arial"/>
          <w:sz w:val="24"/>
          <w:szCs w:val="24"/>
        </w:rPr>
      </w:pPr>
      <w:r w:rsidRPr="001642DA">
        <w:rPr>
          <w:rFonts w:ascii="Arial" w:hAnsi="Arial" w:cs="Arial"/>
          <w:noProof/>
          <w:sz w:val="24"/>
          <w:szCs w:val="24"/>
        </w:rPr>
        <mc:AlternateContent>
          <mc:Choice Requires="wps">
            <w:drawing>
              <wp:anchor distT="0" distB="0" distL="114300" distR="114300" simplePos="0" relativeHeight="251735040" behindDoc="1" locked="0" layoutInCell="0" allowOverlap="1" wp14:anchorId="5678230B" wp14:editId="59E54B4A">
                <wp:simplePos x="0" y="0"/>
                <wp:positionH relativeFrom="page">
                  <wp:posOffset>1067435</wp:posOffset>
                </wp:positionH>
                <wp:positionV relativeFrom="paragraph">
                  <wp:posOffset>269875</wp:posOffset>
                </wp:positionV>
                <wp:extent cx="2205990" cy="12700"/>
                <wp:effectExtent l="0" t="0" r="0" b="0"/>
                <wp:wrapNone/>
                <wp:docPr id="1445237388"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5990" cy="12700"/>
                        </a:xfrm>
                        <a:custGeom>
                          <a:avLst/>
                          <a:gdLst>
                            <a:gd name="T0" fmla="*/ 0 w 3474"/>
                            <a:gd name="T1" fmla="*/ 0 h 20"/>
                            <a:gd name="T2" fmla="*/ 3473 w 3474"/>
                            <a:gd name="T3" fmla="*/ 0 h 20"/>
                          </a:gdLst>
                          <a:ahLst/>
                          <a:cxnLst>
                            <a:cxn ang="0">
                              <a:pos x="T0" y="T1"/>
                            </a:cxn>
                            <a:cxn ang="0">
                              <a:pos x="T2" y="T3"/>
                            </a:cxn>
                          </a:cxnLst>
                          <a:rect l="0" t="0" r="r" b="b"/>
                          <a:pathLst>
                            <a:path w="3474" h="20">
                              <a:moveTo>
                                <a:pt x="0" y="0"/>
                              </a:moveTo>
                              <a:lnTo>
                                <a:pt x="3473" y="0"/>
                              </a:lnTo>
                            </a:path>
                          </a:pathLst>
                        </a:custGeom>
                        <a:noFill/>
                        <a:ln w="12134">
                          <a:solidFill>
                            <a:srgbClr val="3838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1FCCC7" id="Freeform 88" o:spid="_x0000_s1026" style="position:absolute;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05pt,21.25pt,257.7pt,21.25pt" coordsize="34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" o:allowincell="f" filled="f" strokecolor="#38383b" strokeweight=".33706mm">
                <v:path arrowok="t" o:connecttype="custom" o:connectlocs="0,0;2205355,0" o:connectangles="0,0"/>
                <w10:wrap anchorx="page"/>
              </v:polyline>
            </w:pict>
          </mc:Fallback>
        </mc:AlternateContent>
      </w:r>
      <w:r w:rsidRPr="001642DA">
        <w:rPr>
          <w:rFonts w:ascii="Arial" w:hAnsi="Arial" w:cs="Arial"/>
          <w:noProof/>
          <w:sz w:val="24"/>
          <w:szCs w:val="24"/>
        </w:rPr>
        <mc:AlternateContent>
          <mc:Choice Requires="wps">
            <w:drawing>
              <wp:anchor distT="0" distB="0" distL="114300" distR="114300" simplePos="0" relativeHeight="251736064" behindDoc="1" locked="0" layoutInCell="0" allowOverlap="1" wp14:anchorId="4C863E1C" wp14:editId="5509850C">
                <wp:simplePos x="0" y="0"/>
                <wp:positionH relativeFrom="page">
                  <wp:posOffset>4260215</wp:posOffset>
                </wp:positionH>
                <wp:positionV relativeFrom="paragraph">
                  <wp:posOffset>268605</wp:posOffset>
                </wp:positionV>
                <wp:extent cx="2208530" cy="12700"/>
                <wp:effectExtent l="0" t="0" r="0" b="0"/>
                <wp:wrapNone/>
                <wp:docPr id="409803848"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2700"/>
                        </a:xfrm>
                        <a:custGeom>
                          <a:avLst/>
                          <a:gdLst>
                            <a:gd name="T0" fmla="*/ 0 w 3478"/>
                            <a:gd name="T1" fmla="*/ 0 h 20"/>
                            <a:gd name="T2" fmla="*/ 3478 w 3478"/>
                            <a:gd name="T3" fmla="*/ 0 h 20"/>
                          </a:gdLst>
                          <a:ahLst/>
                          <a:cxnLst>
                            <a:cxn ang="0">
                              <a:pos x="T0" y="T1"/>
                            </a:cxn>
                            <a:cxn ang="0">
                              <a:pos x="T2" y="T3"/>
                            </a:cxn>
                          </a:cxnLst>
                          <a:rect l="0" t="0" r="r" b="b"/>
                          <a:pathLst>
                            <a:path w="3478" h="20">
                              <a:moveTo>
                                <a:pt x="0" y="0"/>
                              </a:moveTo>
                              <a:lnTo>
                                <a:pt x="3478" y="0"/>
                              </a:lnTo>
                            </a:path>
                          </a:pathLst>
                        </a:custGeom>
                        <a:noFill/>
                        <a:ln w="9101">
                          <a:solidFill>
                            <a:srgbClr val="2B2B2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07C280" id="Freeform 89" o:spid="_x0000_s1026" style="position:absolute;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5.45pt,21.15pt,509.35pt,21.15pt" coordsize="34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" o:allowincell="f" filled="f" strokecolor="#2b2b2b" strokeweight=".25281mm">
                <v:path arrowok="t" o:connecttype="custom" o:connectlocs="0,0;2208530,0" o:connectangles="0,0"/>
                <w10:wrap anchorx="page"/>
              </v:polyline>
            </w:pict>
          </mc:Fallback>
        </mc:AlternateContent>
      </w:r>
    </w:p>
    <w:p w14:paraId="280D5397" w14:textId="2A48492C" w:rsidR="001B0405" w:rsidRPr="001642DA" w:rsidRDefault="001B0405" w:rsidP="001B0405">
      <w:pPr>
        <w:rPr>
          <w:rFonts w:ascii="Arial" w:hAnsi="Arial" w:cs="Arial"/>
          <w:sz w:val="24"/>
          <w:szCs w:val="24"/>
        </w:rPr>
      </w:pPr>
      <w:r>
        <w:rPr>
          <w:rFonts w:ascii="Arial" w:hAnsi="Arial" w:cs="Arial"/>
          <w:sz w:val="24"/>
          <w:szCs w:val="24"/>
        </w:rPr>
        <w:t>OEA Representative</w:t>
      </w:r>
      <w:r w:rsidRPr="001642DA">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Board Chair</w:t>
      </w:r>
    </w:p>
    <w:p w14:paraId="224C83BA" w14:textId="77777777" w:rsidR="001B0405" w:rsidRPr="001642DA" w:rsidRDefault="001B0405" w:rsidP="001B0405">
      <w:pPr>
        <w:rPr>
          <w:rFonts w:ascii="Arial" w:hAnsi="Arial" w:cs="Arial"/>
          <w:sz w:val="24"/>
          <w:szCs w:val="24"/>
        </w:rPr>
      </w:pPr>
    </w:p>
    <w:p w14:paraId="6C662F10" w14:textId="77777777" w:rsidR="001B0405" w:rsidRPr="001642DA" w:rsidRDefault="001B0405" w:rsidP="001B0405">
      <w:pPr>
        <w:rPr>
          <w:rFonts w:ascii="Arial" w:hAnsi="Arial" w:cs="Arial"/>
          <w:sz w:val="24"/>
          <w:szCs w:val="24"/>
        </w:rPr>
      </w:pPr>
      <w:r w:rsidRPr="001642DA">
        <w:rPr>
          <w:rFonts w:ascii="Arial" w:hAnsi="Arial" w:cs="Arial"/>
          <w:noProof/>
          <w:sz w:val="24"/>
          <w:szCs w:val="24"/>
        </w:rPr>
        <mc:AlternateContent>
          <mc:Choice Requires="wps">
            <w:drawing>
              <wp:anchor distT="0" distB="0" distL="114300" distR="114300" simplePos="0" relativeHeight="251737088" behindDoc="1" locked="0" layoutInCell="0" allowOverlap="1" wp14:anchorId="69420522" wp14:editId="24CBD926">
                <wp:simplePos x="0" y="0"/>
                <wp:positionH relativeFrom="page">
                  <wp:posOffset>1048385</wp:posOffset>
                </wp:positionH>
                <wp:positionV relativeFrom="paragraph">
                  <wp:posOffset>281305</wp:posOffset>
                </wp:positionV>
                <wp:extent cx="958850" cy="12065"/>
                <wp:effectExtent l="0" t="0" r="0" b="0"/>
                <wp:wrapNone/>
                <wp:docPr id="1243367228"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8850" cy="12065"/>
                        </a:xfrm>
                        <a:custGeom>
                          <a:avLst/>
                          <a:gdLst>
                            <a:gd name="T0" fmla="*/ 0 w 1510"/>
                            <a:gd name="T1" fmla="*/ 0 h 19"/>
                            <a:gd name="T2" fmla="*/ 1509 w 1510"/>
                            <a:gd name="T3" fmla="*/ 0 h 19"/>
                          </a:gdLst>
                          <a:ahLst/>
                          <a:cxnLst>
                            <a:cxn ang="0">
                              <a:pos x="T0" y="T1"/>
                            </a:cxn>
                            <a:cxn ang="0">
                              <a:pos x="T2" y="T3"/>
                            </a:cxn>
                          </a:cxnLst>
                          <a:rect l="0" t="0" r="r" b="b"/>
                          <a:pathLst>
                            <a:path w="1510" h="19">
                              <a:moveTo>
                                <a:pt x="0" y="0"/>
                              </a:moveTo>
                              <a:lnTo>
                                <a:pt x="1509" y="0"/>
                              </a:lnTo>
                            </a:path>
                          </a:pathLst>
                        </a:custGeom>
                        <a:noFill/>
                        <a:ln w="6067">
                          <a:solidFill>
                            <a:srgbClr val="3838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93BE60" id="Freeform 90" o:spid="_x0000_s1026" style="position:absolute;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2.55pt,22.15pt,158pt,22.15pt" coordsize="15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" o:allowincell="f" filled="f" strokecolor="#383838" strokeweight=".16853mm">
                <v:path arrowok="t" o:connecttype="custom" o:connectlocs="0,0;958215,0" o:connectangles="0,0"/>
                <w10:wrap anchorx="page"/>
              </v:polyline>
            </w:pict>
          </mc:Fallback>
        </mc:AlternateContent>
      </w:r>
      <w:r w:rsidRPr="001642DA">
        <w:rPr>
          <w:rFonts w:ascii="Arial" w:hAnsi="Arial" w:cs="Arial"/>
          <w:noProof/>
          <w:sz w:val="24"/>
          <w:szCs w:val="24"/>
        </w:rPr>
        <mc:AlternateContent>
          <mc:Choice Requires="wps">
            <w:drawing>
              <wp:anchor distT="0" distB="0" distL="114300" distR="114300" simplePos="0" relativeHeight="251738112" behindDoc="1" locked="0" layoutInCell="0" allowOverlap="1" wp14:anchorId="3B563A95" wp14:editId="76122D4F">
                <wp:simplePos x="0" y="0"/>
                <wp:positionH relativeFrom="page">
                  <wp:posOffset>4269740</wp:posOffset>
                </wp:positionH>
                <wp:positionV relativeFrom="paragraph">
                  <wp:posOffset>278130</wp:posOffset>
                </wp:positionV>
                <wp:extent cx="1155700" cy="12700"/>
                <wp:effectExtent l="0" t="0" r="0" b="0"/>
                <wp:wrapNone/>
                <wp:docPr id="1331318356"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0" cy="12700"/>
                        </a:xfrm>
                        <a:custGeom>
                          <a:avLst/>
                          <a:gdLst>
                            <a:gd name="T0" fmla="*/ 0 w 1820"/>
                            <a:gd name="T1" fmla="*/ 0 h 20"/>
                            <a:gd name="T2" fmla="*/ 1820 w 1820"/>
                            <a:gd name="T3" fmla="*/ 0 h 20"/>
                          </a:gdLst>
                          <a:ahLst/>
                          <a:cxnLst>
                            <a:cxn ang="0">
                              <a:pos x="T0" y="T1"/>
                            </a:cxn>
                            <a:cxn ang="0">
                              <a:pos x="T2" y="T3"/>
                            </a:cxn>
                          </a:cxnLst>
                          <a:rect l="0" t="0" r="r" b="b"/>
                          <a:pathLst>
                            <a:path w="1820" h="20">
                              <a:moveTo>
                                <a:pt x="0" y="0"/>
                              </a:moveTo>
                              <a:lnTo>
                                <a:pt x="1820" y="0"/>
                              </a:lnTo>
                            </a:path>
                          </a:pathLst>
                        </a:custGeom>
                        <a:noFill/>
                        <a:ln w="6067">
                          <a:solidFill>
                            <a:srgbClr val="3838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80F6ED" id="Freeform 91" o:spid="_x0000_s1026" style="position:absolute;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6.2pt,21.9pt,427.2pt,21.9pt" coordsize="18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" o:allowincell="f" filled="f" strokecolor="#383838" strokeweight=".16853mm">
                <v:path arrowok="t" o:connecttype="custom" o:connectlocs="0,0;1155700,0" o:connectangles="0,0"/>
                <w10:wrap anchorx="page"/>
              </v:polyline>
            </w:pict>
          </mc:Fallback>
        </mc:AlternateContent>
      </w:r>
    </w:p>
    <w:p w14:paraId="2728775E" w14:textId="77777777" w:rsidR="001B0405" w:rsidRPr="001642DA" w:rsidRDefault="001B0405" w:rsidP="001B0405">
      <w:pPr>
        <w:rPr>
          <w:rFonts w:ascii="Arial" w:hAnsi="Arial" w:cs="Arial"/>
          <w:sz w:val="24"/>
          <w:szCs w:val="24"/>
        </w:rPr>
      </w:pPr>
      <w:r w:rsidRPr="001642DA">
        <w:rPr>
          <w:rFonts w:ascii="Arial" w:hAnsi="Arial" w:cs="Arial"/>
          <w:sz w:val="24"/>
          <w:szCs w:val="24"/>
        </w:rPr>
        <w:t xml:space="preserve">Date </w:t>
      </w:r>
      <w:r w:rsidRPr="001642DA">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1642DA">
        <w:rPr>
          <w:rFonts w:ascii="Arial" w:hAnsi="Arial" w:cs="Arial"/>
          <w:sz w:val="24"/>
          <w:szCs w:val="24"/>
        </w:rPr>
        <w:t>Date</w:t>
      </w:r>
    </w:p>
    <w:p w14:paraId="4C56F176" w14:textId="77777777" w:rsidR="00106893" w:rsidRPr="001B0405" w:rsidRDefault="00106893" w:rsidP="00106893">
      <w:pPr>
        <w:rPr>
          <w:rFonts w:ascii="Arial" w:hAnsi="Arial" w:cs="Arial"/>
          <w:b/>
          <w:bCs/>
          <w:sz w:val="24"/>
          <w:szCs w:val="24"/>
        </w:rPr>
      </w:pPr>
    </w:p>
    <w:sectPr w:rsidR="00106893" w:rsidRPr="001B0405" w:rsidSect="0018095B">
      <w:footerReference w:type="default" r:id="rId25"/>
      <w:pgSz w:w="12240" w:h="15840" w:code="1"/>
      <w:pgMar w:top="1480" w:right="1720" w:bottom="280" w:left="1680" w:header="0" w:footer="864" w:gutter="0"/>
      <w:cols w:space="720" w:equalWidth="0">
        <w:col w:w="886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290B0" w14:textId="77777777" w:rsidR="0018095B" w:rsidRDefault="0018095B">
      <w:pPr>
        <w:spacing w:after="0" w:line="240" w:lineRule="auto"/>
      </w:pPr>
      <w:r>
        <w:separator/>
      </w:r>
    </w:p>
  </w:endnote>
  <w:endnote w:type="continuationSeparator" w:id="0">
    <w:p w14:paraId="67D8E23D" w14:textId="77777777" w:rsidR="0018095B" w:rsidRDefault="00180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3968814"/>
      <w:docPartObj>
        <w:docPartGallery w:val="Page Numbers (Bottom of Page)"/>
        <w:docPartUnique/>
      </w:docPartObj>
    </w:sdtPr>
    <w:sdtEndPr>
      <w:rPr>
        <w:noProof/>
      </w:rPr>
    </w:sdtEndPr>
    <w:sdtContent>
      <w:p w14:paraId="4C56F1A7" w14:textId="77777777" w:rsidR="00B769FC" w:rsidRDefault="00B7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792820"/>
      <w:docPartObj>
        <w:docPartGallery w:val="Page Numbers (Bottom of Page)"/>
        <w:docPartUnique/>
      </w:docPartObj>
    </w:sdtPr>
    <w:sdtEndPr>
      <w:rPr>
        <w:noProof/>
      </w:rPr>
    </w:sdtEndPr>
    <w:sdtContent>
      <w:p w14:paraId="0989AFFF" w14:textId="2021E3B5"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B4" w14:textId="22FDFABD" w:rsidR="00B769FC" w:rsidRPr="00994957" w:rsidRDefault="00B769FC" w:rsidP="00994957">
    <w:pPr>
      <w:pStyle w:val="Foot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2293073"/>
      <w:docPartObj>
        <w:docPartGallery w:val="Page Numbers (Bottom of Page)"/>
        <w:docPartUnique/>
      </w:docPartObj>
    </w:sdtPr>
    <w:sdtEndPr>
      <w:rPr>
        <w:noProof/>
      </w:rPr>
    </w:sdtEndPr>
    <w:sdtContent>
      <w:p w14:paraId="525C13D9" w14:textId="73A5A7A8"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B5" w14:textId="7A52B7BE" w:rsidR="00B769FC" w:rsidRDefault="00B769FC">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569783"/>
      <w:docPartObj>
        <w:docPartGallery w:val="Page Numbers (Bottom of Page)"/>
        <w:docPartUnique/>
      </w:docPartObj>
    </w:sdtPr>
    <w:sdtEndPr>
      <w:rPr>
        <w:noProof/>
      </w:rPr>
    </w:sdtEndPr>
    <w:sdtContent>
      <w:p w14:paraId="2FE65302" w14:textId="184291CA"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B6" w14:textId="1BDBF807" w:rsidR="00B769FC" w:rsidRPr="006C5035" w:rsidRDefault="00B769FC" w:rsidP="006C5035">
    <w:pPr>
      <w:pStyle w:val="Foote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75956"/>
      <w:docPartObj>
        <w:docPartGallery w:val="Page Numbers (Bottom of Page)"/>
        <w:docPartUnique/>
      </w:docPartObj>
    </w:sdtPr>
    <w:sdtEndPr>
      <w:rPr>
        <w:noProof/>
      </w:rPr>
    </w:sdtEndPr>
    <w:sdtContent>
      <w:p w14:paraId="073155E4" w14:textId="65EDF03D"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B7" w14:textId="2F3AB5BF" w:rsidR="00B769FC" w:rsidRPr="006C5035" w:rsidRDefault="00B769FC" w:rsidP="006C5035">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898318"/>
      <w:docPartObj>
        <w:docPartGallery w:val="Page Numbers (Bottom of Page)"/>
        <w:docPartUnique/>
      </w:docPartObj>
    </w:sdtPr>
    <w:sdtEndPr>
      <w:rPr>
        <w:noProof/>
      </w:rPr>
    </w:sdtEndPr>
    <w:sdtContent>
      <w:p w14:paraId="62265F48" w14:textId="2CBAAC5B"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B8" w14:textId="3039F895" w:rsidR="00B769FC" w:rsidRPr="006C5035" w:rsidRDefault="00B769FC" w:rsidP="006C5035">
    <w:pPr>
      <w:pStyle w:val="Footer"/>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2638364"/>
      <w:docPartObj>
        <w:docPartGallery w:val="Page Numbers (Bottom of Page)"/>
        <w:docPartUnique/>
      </w:docPartObj>
    </w:sdtPr>
    <w:sdtEndPr>
      <w:rPr>
        <w:noProof/>
      </w:rPr>
    </w:sdtEndPr>
    <w:sdtContent>
      <w:p w14:paraId="61235B3A" w14:textId="42CBBC1E"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B9" w14:textId="70719B9D" w:rsidR="00B769FC" w:rsidRPr="006C5035" w:rsidRDefault="00B769FC" w:rsidP="006C503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6F1A8" w14:textId="77777777" w:rsidR="00B769FC" w:rsidRDefault="00B769FC" w:rsidP="008C1786">
    <w:pPr>
      <w:pStyle w:val="Footer"/>
      <w:tabs>
        <w:tab w:val="left" w:pos="1275"/>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4657235"/>
      <w:docPartObj>
        <w:docPartGallery w:val="Page Numbers (Bottom of Page)"/>
        <w:docPartUnique/>
      </w:docPartObj>
    </w:sdtPr>
    <w:sdtEndPr>
      <w:rPr>
        <w:noProof/>
      </w:rPr>
    </w:sdtEndPr>
    <w:sdtContent>
      <w:p w14:paraId="406D2C66" w14:textId="315EC7E4" w:rsidR="008F28B9" w:rsidRDefault="008F28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1FD0E1" w14:textId="4A3E41DB" w:rsidR="005D3E2D" w:rsidRPr="005D3E2D" w:rsidRDefault="005D3E2D" w:rsidP="005D3E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8571896"/>
      <w:docPartObj>
        <w:docPartGallery w:val="Page Numbers (Bottom of Page)"/>
        <w:docPartUnique/>
      </w:docPartObj>
    </w:sdtPr>
    <w:sdtEndPr>
      <w:rPr>
        <w:noProof/>
      </w:rPr>
    </w:sdtEndPr>
    <w:sdtContent>
      <w:p w14:paraId="38010ED8" w14:textId="079EB83D" w:rsidR="008F28B9" w:rsidRDefault="008F28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AB" w14:textId="77777777" w:rsidR="00B769FC" w:rsidRDefault="00B769FC">
    <w:pPr>
      <w:widowControl w:val="0"/>
      <w:autoSpaceDE w:val="0"/>
      <w:autoSpaceDN w:val="0"/>
      <w:adjustRightInd w:val="0"/>
      <w:spacing w:after="0" w:line="240" w:lineRule="auto"/>
      <w:rPr>
        <w:rFonts w:ascii="Times New Roman" w:hAnsi="Times New Roman" w:cs="Times New Roman"/>
        <w:sz w:val="10"/>
        <w:szCs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3513955"/>
      <w:docPartObj>
        <w:docPartGallery w:val="Page Numbers (Bottom of Page)"/>
        <w:docPartUnique/>
      </w:docPartObj>
    </w:sdtPr>
    <w:sdtEndPr>
      <w:rPr>
        <w:noProof/>
      </w:rPr>
    </w:sdtEndPr>
    <w:sdtContent>
      <w:p w14:paraId="37B55582" w14:textId="53136543"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AC" w14:textId="287185AB" w:rsidR="00B769FC" w:rsidRDefault="00B769FC">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6280795"/>
      <w:docPartObj>
        <w:docPartGallery w:val="Page Numbers (Bottom of Page)"/>
        <w:docPartUnique/>
      </w:docPartObj>
    </w:sdtPr>
    <w:sdtEndPr>
      <w:rPr>
        <w:noProof/>
      </w:rPr>
    </w:sdtEndPr>
    <w:sdtContent>
      <w:p w14:paraId="7B634FCD" w14:textId="2E02F883"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AD" w14:textId="515C259C" w:rsidR="00B769FC" w:rsidRPr="00994957" w:rsidRDefault="00B769FC" w:rsidP="00994957">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24031"/>
      <w:docPartObj>
        <w:docPartGallery w:val="Page Numbers (Bottom of Page)"/>
        <w:docPartUnique/>
      </w:docPartObj>
    </w:sdtPr>
    <w:sdtEndPr>
      <w:rPr>
        <w:noProof/>
      </w:rPr>
    </w:sdtEndPr>
    <w:sdtContent>
      <w:p w14:paraId="229E3C03" w14:textId="790644EF"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AF" w14:textId="77777777" w:rsidR="00B769FC" w:rsidRDefault="00B769FC">
    <w:pPr>
      <w:widowControl w:val="0"/>
      <w:autoSpaceDE w:val="0"/>
      <w:autoSpaceDN w:val="0"/>
      <w:adjustRightInd w:val="0"/>
      <w:spacing w:after="0" w:line="200" w:lineRule="exact"/>
      <w:rPr>
        <w:rFonts w:ascii="Times New Roman" w:hAnsi="Times New Roman" w:cs="Times New Roman"/>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505837"/>
      <w:docPartObj>
        <w:docPartGallery w:val="Page Numbers (Bottom of Page)"/>
        <w:docPartUnique/>
      </w:docPartObj>
    </w:sdtPr>
    <w:sdtEndPr>
      <w:rPr>
        <w:noProof/>
      </w:rPr>
    </w:sdtEndPr>
    <w:sdtContent>
      <w:p w14:paraId="1CBA9F81" w14:textId="6FBE6E8D"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B1" w14:textId="67AF3846" w:rsidR="00B769FC" w:rsidRPr="00994957" w:rsidRDefault="00B769FC" w:rsidP="00994957">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0460171"/>
      <w:docPartObj>
        <w:docPartGallery w:val="Page Numbers (Bottom of Page)"/>
        <w:docPartUnique/>
      </w:docPartObj>
    </w:sdtPr>
    <w:sdtEndPr>
      <w:rPr>
        <w:noProof/>
      </w:rPr>
    </w:sdtEndPr>
    <w:sdtContent>
      <w:p w14:paraId="42D8207C" w14:textId="3B6D46A2" w:rsidR="00992009" w:rsidRDefault="00992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F1B2" w14:textId="6A0EED60" w:rsidR="00B769FC" w:rsidRPr="00994957" w:rsidRDefault="00B769FC" w:rsidP="0099495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72A0D" w14:textId="77777777" w:rsidR="0018095B" w:rsidRDefault="0018095B">
      <w:pPr>
        <w:spacing w:after="0" w:line="240" w:lineRule="auto"/>
      </w:pPr>
      <w:r>
        <w:separator/>
      </w:r>
    </w:p>
  </w:footnote>
  <w:footnote w:type="continuationSeparator" w:id="0">
    <w:p w14:paraId="1FF2EFEB" w14:textId="77777777" w:rsidR="0018095B" w:rsidRDefault="00180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41469"/>
    <w:multiLevelType w:val="hybridMultilevel"/>
    <w:tmpl w:val="4EBA9C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65FE7"/>
    <w:multiLevelType w:val="hybridMultilevel"/>
    <w:tmpl w:val="AA7E51F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A90FD6"/>
    <w:multiLevelType w:val="hybridMultilevel"/>
    <w:tmpl w:val="6DB2D2E4"/>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E1E69E6"/>
    <w:multiLevelType w:val="hybridMultilevel"/>
    <w:tmpl w:val="7D7C7ED0"/>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86D6611"/>
    <w:multiLevelType w:val="hybridMultilevel"/>
    <w:tmpl w:val="0A34AE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926666"/>
    <w:multiLevelType w:val="hybridMultilevel"/>
    <w:tmpl w:val="AC303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293A29"/>
    <w:multiLevelType w:val="hybridMultilevel"/>
    <w:tmpl w:val="21B69A66"/>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CCA42C6"/>
    <w:multiLevelType w:val="hybridMultilevel"/>
    <w:tmpl w:val="153CE3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E60BCB"/>
    <w:multiLevelType w:val="hybridMultilevel"/>
    <w:tmpl w:val="3B963880"/>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B066460"/>
    <w:multiLevelType w:val="hybridMultilevel"/>
    <w:tmpl w:val="BAB8A272"/>
    <w:lvl w:ilvl="0" w:tplc="FFFFFFFF">
      <w:start w:val="1"/>
      <w:numFmt w:val="upperLetter"/>
      <w:lvlText w:val="%1."/>
      <w:lvlJc w:val="left"/>
      <w:pPr>
        <w:ind w:left="720" w:hanging="360"/>
      </w:pPr>
    </w:lvl>
    <w:lvl w:ilvl="1" w:tplc="0409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954EBE"/>
    <w:multiLevelType w:val="hybridMultilevel"/>
    <w:tmpl w:val="5144005A"/>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22A53CA"/>
    <w:multiLevelType w:val="hybridMultilevel"/>
    <w:tmpl w:val="4AEC8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C57"/>
    <w:multiLevelType w:val="hybridMultilevel"/>
    <w:tmpl w:val="66BEE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B403A9"/>
    <w:multiLevelType w:val="hybridMultilevel"/>
    <w:tmpl w:val="B81815F8"/>
    <w:lvl w:ilvl="0" w:tplc="04090015">
      <w:start w:val="1"/>
      <w:numFmt w:val="upperLetter"/>
      <w:lvlText w:val="%1."/>
      <w:lvlJc w:val="left"/>
      <w:pPr>
        <w:ind w:left="720" w:hanging="360"/>
      </w:pPr>
    </w:lvl>
    <w:lvl w:ilvl="1" w:tplc="0409000F">
      <w:start w:val="1"/>
      <w:numFmt w:val="decimal"/>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EE148A"/>
    <w:multiLevelType w:val="hybridMultilevel"/>
    <w:tmpl w:val="573605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712548"/>
    <w:multiLevelType w:val="hybridMultilevel"/>
    <w:tmpl w:val="E4C60D5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D75BB1"/>
    <w:multiLevelType w:val="hybridMultilevel"/>
    <w:tmpl w:val="01241D5C"/>
    <w:lvl w:ilvl="0" w:tplc="7842F4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D8E64D9"/>
    <w:multiLevelType w:val="hybridMultilevel"/>
    <w:tmpl w:val="24426D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400BD1"/>
    <w:multiLevelType w:val="hybridMultilevel"/>
    <w:tmpl w:val="447EE772"/>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2A333F"/>
    <w:multiLevelType w:val="hybridMultilevel"/>
    <w:tmpl w:val="C8644CB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E66220"/>
    <w:multiLevelType w:val="hybridMultilevel"/>
    <w:tmpl w:val="7DD862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C70458"/>
    <w:multiLevelType w:val="hybridMultilevel"/>
    <w:tmpl w:val="8D8CDE9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704B3CC4"/>
    <w:multiLevelType w:val="hybridMultilevel"/>
    <w:tmpl w:val="E8E2AF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14483C"/>
    <w:multiLevelType w:val="hybridMultilevel"/>
    <w:tmpl w:val="53D23840"/>
    <w:lvl w:ilvl="0" w:tplc="04090011">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hint="default"/>
      </w:r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D6D009D"/>
    <w:multiLevelType w:val="hybridMultilevel"/>
    <w:tmpl w:val="720A7272"/>
    <w:lvl w:ilvl="0" w:tplc="FFFFFFFF">
      <w:start w:val="1"/>
      <w:numFmt w:val="upperLetter"/>
      <w:lvlText w:val="%1."/>
      <w:lvlJc w:val="left"/>
      <w:pPr>
        <w:ind w:left="720" w:hanging="360"/>
      </w:pPr>
    </w:lvl>
    <w:lvl w:ilvl="1" w:tplc="0409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2178642">
    <w:abstractNumId w:val="5"/>
  </w:num>
  <w:num w:numId="2" w16cid:durableId="1911227875">
    <w:abstractNumId w:val="18"/>
  </w:num>
  <w:num w:numId="3" w16cid:durableId="707337557">
    <w:abstractNumId w:val="12"/>
  </w:num>
  <w:num w:numId="4" w16cid:durableId="598758444">
    <w:abstractNumId w:val="17"/>
  </w:num>
  <w:num w:numId="5" w16cid:durableId="1941984579">
    <w:abstractNumId w:val="0"/>
  </w:num>
  <w:num w:numId="6" w16cid:durableId="1566379775">
    <w:abstractNumId w:val="22"/>
  </w:num>
  <w:num w:numId="7" w16cid:durableId="980647652">
    <w:abstractNumId w:val="15"/>
  </w:num>
  <w:num w:numId="8" w16cid:durableId="1855345397">
    <w:abstractNumId w:val="11"/>
  </w:num>
  <w:num w:numId="9" w16cid:durableId="598608964">
    <w:abstractNumId w:val="16"/>
  </w:num>
  <w:num w:numId="10" w16cid:durableId="875311219">
    <w:abstractNumId w:val="20"/>
  </w:num>
  <w:num w:numId="11" w16cid:durableId="1301837180">
    <w:abstractNumId w:val="7"/>
  </w:num>
  <w:num w:numId="12" w16cid:durableId="1896164948">
    <w:abstractNumId w:val="4"/>
  </w:num>
  <w:num w:numId="13" w16cid:durableId="181600530">
    <w:abstractNumId w:val="13"/>
  </w:num>
  <w:num w:numId="14" w16cid:durableId="811097153">
    <w:abstractNumId w:val="21"/>
  </w:num>
  <w:num w:numId="15" w16cid:durableId="1649359569">
    <w:abstractNumId w:val="23"/>
  </w:num>
  <w:num w:numId="16" w16cid:durableId="1213882341">
    <w:abstractNumId w:val="24"/>
  </w:num>
  <w:num w:numId="17" w16cid:durableId="454757868">
    <w:abstractNumId w:val="10"/>
  </w:num>
  <w:num w:numId="18" w16cid:durableId="1968507302">
    <w:abstractNumId w:val="6"/>
  </w:num>
  <w:num w:numId="19" w16cid:durableId="1477182832">
    <w:abstractNumId w:val="3"/>
  </w:num>
  <w:num w:numId="20" w16cid:durableId="1685814492">
    <w:abstractNumId w:val="1"/>
  </w:num>
  <w:num w:numId="21" w16cid:durableId="1136027083">
    <w:abstractNumId w:val="19"/>
  </w:num>
  <w:num w:numId="22" w16cid:durableId="685180161">
    <w:abstractNumId w:val="2"/>
  </w:num>
  <w:num w:numId="23" w16cid:durableId="796879038">
    <w:abstractNumId w:val="8"/>
  </w:num>
  <w:num w:numId="24" w16cid:durableId="1258563545">
    <w:abstractNumId w:val="14"/>
  </w:num>
  <w:num w:numId="25" w16cid:durableId="260921528">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321"/>
    <w:rsid w:val="00031CA6"/>
    <w:rsid w:val="00082A8E"/>
    <w:rsid w:val="00106893"/>
    <w:rsid w:val="00115DA9"/>
    <w:rsid w:val="00134203"/>
    <w:rsid w:val="001642DA"/>
    <w:rsid w:val="0018095B"/>
    <w:rsid w:val="00182A96"/>
    <w:rsid w:val="00195686"/>
    <w:rsid w:val="001A0968"/>
    <w:rsid w:val="001A33EF"/>
    <w:rsid w:val="001B0405"/>
    <w:rsid w:val="001C36EA"/>
    <w:rsid w:val="001D12F8"/>
    <w:rsid w:val="0020432F"/>
    <w:rsid w:val="00204FDB"/>
    <w:rsid w:val="002774AD"/>
    <w:rsid w:val="00280C96"/>
    <w:rsid w:val="002B397E"/>
    <w:rsid w:val="002B6289"/>
    <w:rsid w:val="00304336"/>
    <w:rsid w:val="00304CCF"/>
    <w:rsid w:val="00304EED"/>
    <w:rsid w:val="00305867"/>
    <w:rsid w:val="00316421"/>
    <w:rsid w:val="00351B5F"/>
    <w:rsid w:val="003535E2"/>
    <w:rsid w:val="003B128D"/>
    <w:rsid w:val="003C78C2"/>
    <w:rsid w:val="003E0A74"/>
    <w:rsid w:val="003F2089"/>
    <w:rsid w:val="0040042A"/>
    <w:rsid w:val="00470710"/>
    <w:rsid w:val="004A126A"/>
    <w:rsid w:val="004A1D0D"/>
    <w:rsid w:val="004D0205"/>
    <w:rsid w:val="004D4881"/>
    <w:rsid w:val="004E1D6D"/>
    <w:rsid w:val="004E3288"/>
    <w:rsid w:val="004F5D8B"/>
    <w:rsid w:val="005045D8"/>
    <w:rsid w:val="00541091"/>
    <w:rsid w:val="00592FEB"/>
    <w:rsid w:val="005A63A0"/>
    <w:rsid w:val="005B5DF5"/>
    <w:rsid w:val="005C2939"/>
    <w:rsid w:val="005C7096"/>
    <w:rsid w:val="005D12A7"/>
    <w:rsid w:val="005D3E2D"/>
    <w:rsid w:val="005F3915"/>
    <w:rsid w:val="00616EB7"/>
    <w:rsid w:val="0063313E"/>
    <w:rsid w:val="006409B9"/>
    <w:rsid w:val="006520B8"/>
    <w:rsid w:val="00685390"/>
    <w:rsid w:val="006861EA"/>
    <w:rsid w:val="006C5035"/>
    <w:rsid w:val="006E0174"/>
    <w:rsid w:val="00704394"/>
    <w:rsid w:val="00706795"/>
    <w:rsid w:val="00725513"/>
    <w:rsid w:val="00752DDE"/>
    <w:rsid w:val="00762EC6"/>
    <w:rsid w:val="007E65BC"/>
    <w:rsid w:val="00807342"/>
    <w:rsid w:val="00823113"/>
    <w:rsid w:val="008234F8"/>
    <w:rsid w:val="008440B8"/>
    <w:rsid w:val="008667B8"/>
    <w:rsid w:val="00867506"/>
    <w:rsid w:val="008A40DC"/>
    <w:rsid w:val="008B24A6"/>
    <w:rsid w:val="008B26EF"/>
    <w:rsid w:val="008C1786"/>
    <w:rsid w:val="008D7828"/>
    <w:rsid w:val="008F28B9"/>
    <w:rsid w:val="00956F58"/>
    <w:rsid w:val="009667CD"/>
    <w:rsid w:val="0098052A"/>
    <w:rsid w:val="009879D7"/>
    <w:rsid w:val="00990D96"/>
    <w:rsid w:val="00992009"/>
    <w:rsid w:val="00994957"/>
    <w:rsid w:val="009C4991"/>
    <w:rsid w:val="009D364C"/>
    <w:rsid w:val="009E02FC"/>
    <w:rsid w:val="009E74F9"/>
    <w:rsid w:val="00A03014"/>
    <w:rsid w:val="00A033F0"/>
    <w:rsid w:val="00A03739"/>
    <w:rsid w:val="00A26732"/>
    <w:rsid w:val="00A61185"/>
    <w:rsid w:val="00A6337A"/>
    <w:rsid w:val="00A646D8"/>
    <w:rsid w:val="00A64C90"/>
    <w:rsid w:val="00A817C0"/>
    <w:rsid w:val="00AA2002"/>
    <w:rsid w:val="00AB1F1B"/>
    <w:rsid w:val="00AB6FFD"/>
    <w:rsid w:val="00AC15F0"/>
    <w:rsid w:val="00AD10EF"/>
    <w:rsid w:val="00AD1256"/>
    <w:rsid w:val="00B02657"/>
    <w:rsid w:val="00B177E4"/>
    <w:rsid w:val="00B769FC"/>
    <w:rsid w:val="00BD526D"/>
    <w:rsid w:val="00BF3BBB"/>
    <w:rsid w:val="00C072D4"/>
    <w:rsid w:val="00C368A3"/>
    <w:rsid w:val="00C72919"/>
    <w:rsid w:val="00C93E8C"/>
    <w:rsid w:val="00CE0A17"/>
    <w:rsid w:val="00D056DE"/>
    <w:rsid w:val="00D26609"/>
    <w:rsid w:val="00D65CEE"/>
    <w:rsid w:val="00D779E3"/>
    <w:rsid w:val="00D800AF"/>
    <w:rsid w:val="00DB1C18"/>
    <w:rsid w:val="00DB725C"/>
    <w:rsid w:val="00DC316B"/>
    <w:rsid w:val="00DC4FFB"/>
    <w:rsid w:val="00DE5BEB"/>
    <w:rsid w:val="00DF5B4D"/>
    <w:rsid w:val="00E01562"/>
    <w:rsid w:val="00E60B06"/>
    <w:rsid w:val="00E64730"/>
    <w:rsid w:val="00EE3202"/>
    <w:rsid w:val="00F070D9"/>
    <w:rsid w:val="00F44155"/>
    <w:rsid w:val="00F51B90"/>
    <w:rsid w:val="00F53B2A"/>
    <w:rsid w:val="00F57477"/>
    <w:rsid w:val="00F864C3"/>
    <w:rsid w:val="00F95321"/>
    <w:rsid w:val="00FC0711"/>
    <w:rsid w:val="00FC44E0"/>
    <w:rsid w:val="00FE242C"/>
    <w:rsid w:val="00FE7CDA"/>
    <w:rsid w:val="00FF4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6ECE7"/>
  <w14:defaultImageDpi w14:val="96"/>
  <w15:docId w15:val="{00B68920-2A66-4CDF-B5AE-E9D1C290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288"/>
    <w:pPr>
      <w:tabs>
        <w:tab w:val="center" w:pos="4680"/>
        <w:tab w:val="right" w:pos="9360"/>
      </w:tabs>
    </w:pPr>
  </w:style>
  <w:style w:type="character" w:customStyle="1" w:styleId="HeaderChar">
    <w:name w:val="Header Char"/>
    <w:basedOn w:val="DefaultParagraphFont"/>
    <w:link w:val="Header"/>
    <w:uiPriority w:val="99"/>
    <w:rsid w:val="004E3288"/>
  </w:style>
  <w:style w:type="paragraph" w:styleId="Footer">
    <w:name w:val="footer"/>
    <w:basedOn w:val="Normal"/>
    <w:link w:val="FooterChar"/>
    <w:uiPriority w:val="99"/>
    <w:unhideWhenUsed/>
    <w:rsid w:val="004E3288"/>
    <w:pPr>
      <w:tabs>
        <w:tab w:val="center" w:pos="4680"/>
        <w:tab w:val="right" w:pos="9360"/>
      </w:tabs>
    </w:pPr>
  </w:style>
  <w:style w:type="character" w:customStyle="1" w:styleId="FooterChar">
    <w:name w:val="Footer Char"/>
    <w:basedOn w:val="DefaultParagraphFont"/>
    <w:link w:val="Footer"/>
    <w:uiPriority w:val="99"/>
    <w:rsid w:val="004E3288"/>
  </w:style>
  <w:style w:type="paragraph" w:styleId="ListParagraph">
    <w:name w:val="List Paragraph"/>
    <w:basedOn w:val="Normal"/>
    <w:uiPriority w:val="34"/>
    <w:qFormat/>
    <w:rsid w:val="003B128D"/>
    <w:pPr>
      <w:ind w:left="720"/>
      <w:contextualSpacing/>
    </w:pPr>
  </w:style>
  <w:style w:type="character" w:styleId="Hyperlink">
    <w:name w:val="Hyperlink"/>
    <w:basedOn w:val="DefaultParagraphFont"/>
    <w:uiPriority w:val="99"/>
    <w:unhideWhenUsed/>
    <w:rsid w:val="008440B8"/>
    <w:rPr>
      <w:color w:val="0563C1" w:themeColor="hyperlink"/>
      <w:u w:val="single"/>
    </w:rPr>
  </w:style>
  <w:style w:type="character" w:styleId="UnresolvedMention">
    <w:name w:val="Unresolved Mention"/>
    <w:basedOn w:val="DefaultParagraphFont"/>
    <w:uiPriority w:val="99"/>
    <w:semiHidden/>
    <w:unhideWhenUsed/>
    <w:rsid w:val="008440B8"/>
    <w:rPr>
      <w:color w:val="605E5C"/>
      <w:shd w:val="clear" w:color="auto" w:fill="E1DFDD"/>
    </w:rPr>
  </w:style>
  <w:style w:type="paragraph" w:styleId="Revision">
    <w:name w:val="Revision"/>
    <w:hidden/>
    <w:uiPriority w:val="99"/>
    <w:semiHidden/>
    <w:rsid w:val="00D779E3"/>
    <w:pPr>
      <w:spacing w:after="0" w:line="240" w:lineRule="auto"/>
    </w:pPr>
  </w:style>
  <w:style w:type="character" w:styleId="CommentReference">
    <w:name w:val="annotation reference"/>
    <w:basedOn w:val="DefaultParagraphFont"/>
    <w:uiPriority w:val="99"/>
    <w:semiHidden/>
    <w:unhideWhenUsed/>
    <w:rsid w:val="001B0405"/>
    <w:rPr>
      <w:sz w:val="16"/>
      <w:szCs w:val="16"/>
    </w:rPr>
  </w:style>
  <w:style w:type="paragraph" w:styleId="CommentText">
    <w:name w:val="annotation text"/>
    <w:basedOn w:val="Normal"/>
    <w:link w:val="CommentTextChar"/>
    <w:uiPriority w:val="99"/>
    <w:unhideWhenUsed/>
    <w:rsid w:val="001B0405"/>
    <w:pPr>
      <w:spacing w:line="240" w:lineRule="auto"/>
    </w:pPr>
    <w:rPr>
      <w:sz w:val="20"/>
      <w:szCs w:val="20"/>
    </w:rPr>
  </w:style>
  <w:style w:type="character" w:customStyle="1" w:styleId="CommentTextChar">
    <w:name w:val="Comment Text Char"/>
    <w:basedOn w:val="DefaultParagraphFont"/>
    <w:link w:val="CommentText"/>
    <w:uiPriority w:val="99"/>
    <w:rsid w:val="001B0405"/>
    <w:rPr>
      <w:sz w:val="20"/>
      <w:szCs w:val="20"/>
    </w:rPr>
  </w:style>
  <w:style w:type="paragraph" w:styleId="CommentSubject">
    <w:name w:val="annotation subject"/>
    <w:basedOn w:val="CommentText"/>
    <w:next w:val="CommentText"/>
    <w:link w:val="CommentSubjectChar"/>
    <w:uiPriority w:val="99"/>
    <w:semiHidden/>
    <w:unhideWhenUsed/>
    <w:rsid w:val="001B0405"/>
    <w:rPr>
      <w:b/>
      <w:bCs/>
    </w:rPr>
  </w:style>
  <w:style w:type="character" w:customStyle="1" w:styleId="CommentSubjectChar">
    <w:name w:val="Comment Subject Char"/>
    <w:basedOn w:val="CommentTextChar"/>
    <w:link w:val="CommentSubject"/>
    <w:uiPriority w:val="99"/>
    <w:semiHidden/>
    <w:rsid w:val="001B04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85381">
      <w:bodyDiv w:val="1"/>
      <w:marLeft w:val="0"/>
      <w:marRight w:val="0"/>
      <w:marTop w:val="0"/>
      <w:marBottom w:val="0"/>
      <w:divBdr>
        <w:top w:val="none" w:sz="0" w:space="0" w:color="auto"/>
        <w:left w:val="none" w:sz="0" w:space="0" w:color="auto"/>
        <w:bottom w:val="none" w:sz="0" w:space="0" w:color="auto"/>
        <w:right w:val="none" w:sz="0" w:space="0" w:color="auto"/>
      </w:divBdr>
    </w:div>
    <w:div w:id="80832999">
      <w:bodyDiv w:val="1"/>
      <w:marLeft w:val="0"/>
      <w:marRight w:val="0"/>
      <w:marTop w:val="0"/>
      <w:marBottom w:val="0"/>
      <w:divBdr>
        <w:top w:val="none" w:sz="0" w:space="0" w:color="auto"/>
        <w:left w:val="none" w:sz="0" w:space="0" w:color="auto"/>
        <w:bottom w:val="none" w:sz="0" w:space="0" w:color="auto"/>
        <w:right w:val="none" w:sz="0" w:space="0" w:color="auto"/>
      </w:divBdr>
    </w:div>
    <w:div w:id="120391158">
      <w:bodyDiv w:val="1"/>
      <w:marLeft w:val="0"/>
      <w:marRight w:val="0"/>
      <w:marTop w:val="0"/>
      <w:marBottom w:val="0"/>
      <w:divBdr>
        <w:top w:val="none" w:sz="0" w:space="0" w:color="auto"/>
        <w:left w:val="none" w:sz="0" w:space="0" w:color="auto"/>
        <w:bottom w:val="none" w:sz="0" w:space="0" w:color="auto"/>
        <w:right w:val="none" w:sz="0" w:space="0" w:color="auto"/>
      </w:divBdr>
    </w:div>
    <w:div w:id="376121613">
      <w:bodyDiv w:val="1"/>
      <w:marLeft w:val="0"/>
      <w:marRight w:val="0"/>
      <w:marTop w:val="0"/>
      <w:marBottom w:val="0"/>
      <w:divBdr>
        <w:top w:val="none" w:sz="0" w:space="0" w:color="auto"/>
        <w:left w:val="none" w:sz="0" w:space="0" w:color="auto"/>
        <w:bottom w:val="none" w:sz="0" w:space="0" w:color="auto"/>
        <w:right w:val="none" w:sz="0" w:space="0" w:color="auto"/>
      </w:divBdr>
    </w:div>
    <w:div w:id="464543033">
      <w:bodyDiv w:val="1"/>
      <w:marLeft w:val="0"/>
      <w:marRight w:val="0"/>
      <w:marTop w:val="0"/>
      <w:marBottom w:val="0"/>
      <w:divBdr>
        <w:top w:val="none" w:sz="0" w:space="0" w:color="auto"/>
        <w:left w:val="none" w:sz="0" w:space="0" w:color="auto"/>
        <w:bottom w:val="none" w:sz="0" w:space="0" w:color="auto"/>
        <w:right w:val="none" w:sz="0" w:space="0" w:color="auto"/>
      </w:divBdr>
    </w:div>
    <w:div w:id="568879915">
      <w:bodyDiv w:val="1"/>
      <w:marLeft w:val="0"/>
      <w:marRight w:val="0"/>
      <w:marTop w:val="0"/>
      <w:marBottom w:val="0"/>
      <w:divBdr>
        <w:top w:val="none" w:sz="0" w:space="0" w:color="auto"/>
        <w:left w:val="none" w:sz="0" w:space="0" w:color="auto"/>
        <w:bottom w:val="none" w:sz="0" w:space="0" w:color="auto"/>
        <w:right w:val="none" w:sz="0" w:space="0" w:color="auto"/>
      </w:divBdr>
    </w:div>
    <w:div w:id="868494838">
      <w:bodyDiv w:val="1"/>
      <w:marLeft w:val="0"/>
      <w:marRight w:val="0"/>
      <w:marTop w:val="0"/>
      <w:marBottom w:val="0"/>
      <w:divBdr>
        <w:top w:val="none" w:sz="0" w:space="0" w:color="auto"/>
        <w:left w:val="none" w:sz="0" w:space="0" w:color="auto"/>
        <w:bottom w:val="none" w:sz="0" w:space="0" w:color="auto"/>
        <w:right w:val="none" w:sz="0" w:space="0" w:color="auto"/>
      </w:divBdr>
    </w:div>
    <w:div w:id="1095831904">
      <w:bodyDiv w:val="1"/>
      <w:marLeft w:val="0"/>
      <w:marRight w:val="0"/>
      <w:marTop w:val="0"/>
      <w:marBottom w:val="0"/>
      <w:divBdr>
        <w:top w:val="none" w:sz="0" w:space="0" w:color="auto"/>
        <w:left w:val="none" w:sz="0" w:space="0" w:color="auto"/>
        <w:bottom w:val="none" w:sz="0" w:space="0" w:color="auto"/>
        <w:right w:val="none" w:sz="0" w:space="0" w:color="auto"/>
      </w:divBdr>
    </w:div>
    <w:div w:id="1206715959">
      <w:bodyDiv w:val="1"/>
      <w:marLeft w:val="0"/>
      <w:marRight w:val="0"/>
      <w:marTop w:val="0"/>
      <w:marBottom w:val="0"/>
      <w:divBdr>
        <w:top w:val="none" w:sz="0" w:space="0" w:color="auto"/>
        <w:left w:val="none" w:sz="0" w:space="0" w:color="auto"/>
        <w:bottom w:val="none" w:sz="0" w:space="0" w:color="auto"/>
        <w:right w:val="none" w:sz="0" w:space="0" w:color="auto"/>
      </w:divBdr>
    </w:div>
    <w:div w:id="1289552032">
      <w:bodyDiv w:val="1"/>
      <w:marLeft w:val="0"/>
      <w:marRight w:val="0"/>
      <w:marTop w:val="0"/>
      <w:marBottom w:val="0"/>
      <w:divBdr>
        <w:top w:val="none" w:sz="0" w:space="0" w:color="auto"/>
        <w:left w:val="none" w:sz="0" w:space="0" w:color="auto"/>
        <w:bottom w:val="none" w:sz="0" w:space="0" w:color="auto"/>
        <w:right w:val="none" w:sz="0" w:space="0" w:color="auto"/>
      </w:divBdr>
    </w:div>
    <w:div w:id="143262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4.xml"/><Relationship Id="rId5" Type="http://schemas.openxmlformats.org/officeDocument/2006/relationships/numbering" Target="numbering.xml"/><Relationship Id="rId15" Type="http://schemas.openxmlformats.org/officeDocument/2006/relationships/footer" Target="footer5.xml"/><Relationship Id="rId23"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6E3E261D3A3E4B913F84C308EC3636" ma:contentTypeVersion="15" ma:contentTypeDescription="Create a new document." ma:contentTypeScope="" ma:versionID="ab7a0d8e968d8b8a09e8229df397c598">
  <xsd:schema xmlns:xsd="http://www.w3.org/2001/XMLSchema" xmlns:xs="http://www.w3.org/2001/XMLSchema" xmlns:p="http://schemas.microsoft.com/office/2006/metadata/properties" xmlns:ns2="9b5c5721-ee77-4a19-b0b9-30896d50bb5c" xmlns:ns3="1d5f2785-ea04-4967-a380-7f9984d4db6c" targetNamespace="http://schemas.microsoft.com/office/2006/metadata/properties" ma:root="true" ma:fieldsID="45adc2d489e28857216d4a92942944d6" ns2:_="" ns3:_="">
    <xsd:import namespace="9b5c5721-ee77-4a19-b0b9-30896d50bb5c"/>
    <xsd:import namespace="1d5f2785-ea04-4967-a380-7f9984d4db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c5721-ee77-4a19-b0b9-30896d50b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0253fe5-2d6d-49dd-be68-8b8da6bfb2d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5f2785-ea04-4967-a380-7f9984d4db6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aed71fe-816e-43e9-9b37-0444c7279d73}" ma:internalName="TaxCatchAll" ma:showField="CatchAllData" ma:web="1d5f2785-ea04-4967-a380-7f9984d4db6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5c5721-ee77-4a19-b0b9-30896d50bb5c">
      <Terms xmlns="http://schemas.microsoft.com/office/infopath/2007/PartnerControls"/>
    </lcf76f155ced4ddcb4097134ff3c332f>
    <TaxCatchAll xmlns="1d5f2785-ea04-4967-a380-7f9984d4db6c" xsi:nil="true"/>
  </documentManagement>
</p:properties>
</file>

<file path=customXml/itemProps1.xml><?xml version="1.0" encoding="utf-8"?>
<ds:datastoreItem xmlns:ds="http://schemas.openxmlformats.org/officeDocument/2006/customXml" ds:itemID="{30CD3B91-732E-4590-9E1D-C3F482ED0949}">
  <ds:schemaRefs>
    <ds:schemaRef ds:uri="http://schemas.microsoft.com/sharepoint/v3/contenttype/forms"/>
  </ds:schemaRefs>
</ds:datastoreItem>
</file>

<file path=customXml/itemProps2.xml><?xml version="1.0" encoding="utf-8"?>
<ds:datastoreItem xmlns:ds="http://schemas.openxmlformats.org/officeDocument/2006/customXml" ds:itemID="{095A1FD8-0AB2-45D9-8282-CFF48F357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c5721-ee77-4a19-b0b9-30896d50bb5c"/>
    <ds:schemaRef ds:uri="1d5f2785-ea04-4967-a380-7f9984d4d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139237-D5E8-44EE-931C-1075A184B769}">
  <ds:schemaRefs>
    <ds:schemaRef ds:uri="http://schemas.openxmlformats.org/officeDocument/2006/bibliography"/>
  </ds:schemaRefs>
</ds:datastoreItem>
</file>

<file path=customXml/itemProps4.xml><?xml version="1.0" encoding="utf-8"?>
<ds:datastoreItem xmlns:ds="http://schemas.openxmlformats.org/officeDocument/2006/customXml" ds:itemID="{3B25D322-1991-4361-8F7B-90C1DDF7000F}">
  <ds:schemaRefs>
    <ds:schemaRef ds:uri="http://purl.org/dc/terms/"/>
    <ds:schemaRef ds:uri="http://schemas.microsoft.com/office/2006/documentManagement/types"/>
    <ds:schemaRef ds:uri="1d5f2785-ea04-4967-a380-7f9984d4db6c"/>
    <ds:schemaRef ds:uri="http://purl.org/dc/dcmitype/"/>
    <ds:schemaRef ds:uri="9b5c5721-ee77-4a19-b0b9-30896d50bb5c"/>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docMetadata/LabelInfo.xml><?xml version="1.0" encoding="utf-8"?>
<clbl:labelList xmlns:clbl="http://schemas.microsoft.com/office/2020/mipLabelMetadata">
  <clbl:label id="{26c0f8ac-955b-4b33-b193-30a09b70f52f}" enabled="0" method="" siteId="{26c0f8ac-955b-4b33-b193-30a09b70f52f}" removed="1"/>
</clbl:labelList>
</file>

<file path=docProps/app.xml><?xml version="1.0" encoding="utf-8"?>
<Properties xmlns="http://schemas.openxmlformats.org/officeDocument/2006/extended-properties" xmlns:vt="http://schemas.openxmlformats.org/officeDocument/2006/docPropsVTypes">
  <Template>Normal</Template>
  <TotalTime>200</TotalTime>
  <Pages>39</Pages>
  <Words>9158</Words>
  <Characters>51935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Ronnie Campos</dc:creator>
  <cp:keywords/>
  <dc:description/>
  <cp:lastModifiedBy>Ronnie Campos</cp:lastModifiedBy>
  <cp:revision>10</cp:revision>
  <dcterms:created xsi:type="dcterms:W3CDTF">2024-04-02T18:26:00Z</dcterms:created>
  <dcterms:modified xsi:type="dcterms:W3CDTF">2024-04-02T22:07:00Z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0x010100B66E3E261D3A3E4B913F84C308EC3636</vt:lpwstr>
  </property>
  <property fmtid="{D5CDD505-2E9C-101B-9397-08002B2CF9AE}" pid="3" name="Order">
    <vt:r8>4739200</vt:r8>
  </property>
  <property fmtid="{D5CDD505-2E9C-101B-9397-08002B2CF9AE}" pid="4" name="MediaServiceImageTags">
    <vt:lpwstr/>
  </property>
</Properties>
</file>